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87E" w:rsidRPr="00FB4D9C" w:rsidRDefault="0081087E" w:rsidP="0081087E">
      <w:pPr>
        <w:pStyle w:val="Standard"/>
        <w:jc w:val="center"/>
        <w:rPr>
          <w:rFonts w:cs="Times New Roman"/>
          <w:b/>
          <w:sz w:val="28"/>
          <w:szCs w:val="28"/>
          <w:u w:val="single"/>
        </w:rPr>
      </w:pPr>
      <w:bookmarkStart w:id="0" w:name="_Hlk504990670"/>
      <w:r w:rsidRPr="00FB4D9C">
        <w:rPr>
          <w:rFonts w:cs="Times New Roman"/>
          <w:b/>
          <w:sz w:val="28"/>
          <w:szCs w:val="28"/>
          <w:u w:val="single"/>
        </w:rPr>
        <w:t>Ata da 10ª Sessão Extraordinária de 2017</w:t>
      </w:r>
    </w:p>
    <w:p w:rsidR="0081087E" w:rsidRPr="00FB4D9C" w:rsidRDefault="0081087E" w:rsidP="0081087E">
      <w:pPr>
        <w:pStyle w:val="Standard"/>
        <w:jc w:val="center"/>
        <w:rPr>
          <w:rFonts w:cs="Times New Roman"/>
          <w:b/>
          <w:sz w:val="26"/>
          <w:szCs w:val="26"/>
          <w:u w:val="single"/>
        </w:rPr>
      </w:pPr>
    </w:p>
    <w:p w:rsidR="00FB4D9C" w:rsidRPr="00FB4D9C" w:rsidRDefault="00FB4D9C" w:rsidP="0081087E">
      <w:pPr>
        <w:pStyle w:val="Standard"/>
        <w:jc w:val="center"/>
        <w:rPr>
          <w:rFonts w:cs="Times New Roman"/>
          <w:b/>
          <w:sz w:val="26"/>
          <w:szCs w:val="26"/>
          <w:u w:val="single"/>
        </w:rPr>
      </w:pPr>
    </w:p>
    <w:p w:rsidR="0081087E" w:rsidRPr="00FB4D9C" w:rsidRDefault="0081087E" w:rsidP="0081087E">
      <w:pPr>
        <w:pStyle w:val="Standard"/>
        <w:jc w:val="center"/>
        <w:rPr>
          <w:rFonts w:cs="Times New Roman"/>
          <w:sz w:val="26"/>
          <w:szCs w:val="26"/>
        </w:rPr>
      </w:pPr>
      <w:r w:rsidRPr="00FB4D9C">
        <w:rPr>
          <w:rFonts w:eastAsia="Arial Unicode MS" w:cs="Times New Roman"/>
          <w:b/>
          <w:sz w:val="26"/>
          <w:szCs w:val="26"/>
        </w:rPr>
        <w:t xml:space="preserve">Presidente: </w:t>
      </w:r>
      <w:r w:rsidRPr="00FB4D9C">
        <w:rPr>
          <w:rFonts w:eastAsia="Arial Unicode MS" w:cs="Times New Roman"/>
          <w:sz w:val="26"/>
          <w:szCs w:val="26"/>
        </w:rPr>
        <w:t>Nelson Prestes de Oliveira</w:t>
      </w:r>
    </w:p>
    <w:p w:rsidR="0081087E" w:rsidRPr="00FB4D9C" w:rsidRDefault="0081087E" w:rsidP="0081087E">
      <w:pPr>
        <w:pStyle w:val="Standard"/>
        <w:jc w:val="center"/>
        <w:rPr>
          <w:rFonts w:eastAsia="Arial Unicode MS" w:cs="Times New Roman"/>
          <w:sz w:val="26"/>
          <w:szCs w:val="26"/>
        </w:rPr>
      </w:pPr>
      <w:r w:rsidRPr="00FB4D9C">
        <w:rPr>
          <w:rFonts w:eastAsia="Arial Unicode MS" w:cs="Times New Roman"/>
          <w:b/>
          <w:sz w:val="26"/>
          <w:szCs w:val="26"/>
        </w:rPr>
        <w:t xml:space="preserve">Secretário: </w:t>
      </w:r>
      <w:r w:rsidRPr="00FB4D9C">
        <w:rPr>
          <w:rFonts w:eastAsia="Arial Unicode MS" w:cs="Times New Roman"/>
          <w:sz w:val="26"/>
          <w:szCs w:val="26"/>
        </w:rPr>
        <w:t>Daniel Dias de Moraes</w:t>
      </w:r>
    </w:p>
    <w:p w:rsidR="00FB4D9C" w:rsidRPr="00FB4D9C" w:rsidRDefault="00FB4D9C" w:rsidP="00FB4D9C">
      <w:pPr>
        <w:pStyle w:val="Standard"/>
        <w:spacing w:line="360" w:lineRule="auto"/>
        <w:jc w:val="center"/>
        <w:rPr>
          <w:rFonts w:cs="Times New Roman"/>
          <w:sz w:val="26"/>
          <w:szCs w:val="26"/>
        </w:rPr>
      </w:pPr>
    </w:p>
    <w:p w:rsidR="0081087E" w:rsidRPr="00FB4D9C" w:rsidRDefault="0081087E" w:rsidP="00FB4D9C">
      <w:pPr>
        <w:pStyle w:val="Standard"/>
        <w:spacing w:line="360" w:lineRule="auto"/>
        <w:jc w:val="both"/>
        <w:rPr>
          <w:rFonts w:eastAsia="Arial Unicode MS" w:cs="Times New Roman"/>
          <w:sz w:val="26"/>
          <w:szCs w:val="26"/>
        </w:rPr>
      </w:pPr>
    </w:p>
    <w:p w:rsidR="0081087E" w:rsidRPr="00FB4D9C" w:rsidRDefault="0081087E" w:rsidP="00FB4D9C">
      <w:pPr>
        <w:spacing w:line="360" w:lineRule="auto"/>
        <w:jc w:val="both"/>
        <w:rPr>
          <w:rFonts w:cs="Times New Roman"/>
          <w:sz w:val="26"/>
          <w:szCs w:val="26"/>
        </w:rPr>
      </w:pPr>
      <w:r w:rsidRPr="00FB4D9C">
        <w:rPr>
          <w:rFonts w:eastAsia="Arial Unicode MS" w:cs="Times New Roman"/>
          <w:sz w:val="26"/>
          <w:szCs w:val="26"/>
        </w:rPr>
        <w:t xml:space="preserve">Aos dezoito dias do mês de dezembro de dois mil e dezessete, às vinte </w:t>
      </w:r>
      <w:r w:rsidR="00FB4D9C" w:rsidRPr="00FB4D9C">
        <w:rPr>
          <w:rFonts w:eastAsia="Arial Unicode MS" w:cs="Times New Roman"/>
          <w:sz w:val="26"/>
          <w:szCs w:val="26"/>
        </w:rPr>
        <w:t>e um</w:t>
      </w:r>
      <w:r w:rsidRPr="00FB4D9C">
        <w:rPr>
          <w:rFonts w:eastAsia="Arial Unicode MS" w:cs="Times New Roman"/>
          <w:sz w:val="26"/>
          <w:szCs w:val="26"/>
        </w:rPr>
        <w:t xml:space="preserve"> minuto</w:t>
      </w:r>
      <w:bookmarkStart w:id="1" w:name="_GoBack"/>
      <w:bookmarkEnd w:id="1"/>
      <w:r w:rsidRPr="00FB4D9C">
        <w:rPr>
          <w:rFonts w:eastAsia="Arial Unicode MS" w:cs="Times New Roman"/>
          <w:sz w:val="26"/>
          <w:szCs w:val="26"/>
        </w:rPr>
        <w:t xml:space="preserve">, no Plenário da Câmara Municipal de Piedade, situada na Praça Coronel João Rosa, número vinte e seis, com a presença dos Senhores Vereadores: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1) </w:t>
      </w:r>
      <w:r w:rsidRPr="00FB4D9C">
        <w:rPr>
          <w:rFonts w:eastAsia="Arial Unicode MS" w:cs="Times New Roman"/>
          <w:sz w:val="26"/>
          <w:szCs w:val="26"/>
        </w:rPr>
        <w:t xml:space="preserve">Adélcio Vieira de Jesus (PSB), </w:t>
      </w:r>
      <w:r w:rsidRPr="00FB4D9C">
        <w:rPr>
          <w:rFonts w:eastAsia="Arial Unicode MS" w:cs="Times New Roman"/>
          <w:b/>
          <w:sz w:val="26"/>
          <w:szCs w:val="26"/>
        </w:rPr>
        <w:t>2)</w:t>
      </w:r>
      <w:r w:rsidRPr="00FB4D9C">
        <w:rPr>
          <w:rFonts w:eastAsia="Arial Unicode MS" w:cs="Times New Roman"/>
          <w:sz w:val="26"/>
          <w:szCs w:val="26"/>
        </w:rPr>
        <w:t xml:space="preserve"> Alex Pinheiro da Silva (PTB),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3) </w:t>
      </w:r>
      <w:r w:rsidRPr="00FB4D9C">
        <w:rPr>
          <w:rFonts w:eastAsia="Arial Unicode MS" w:cs="Times New Roman"/>
          <w:sz w:val="26"/>
          <w:szCs w:val="26"/>
        </w:rPr>
        <w:t xml:space="preserve">Benedito Alves dos Santos (PTN),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4) </w:t>
      </w:r>
      <w:r w:rsidRPr="00FB4D9C">
        <w:rPr>
          <w:rFonts w:eastAsia="Arial Unicode MS" w:cs="Times New Roman"/>
          <w:sz w:val="26"/>
          <w:szCs w:val="26"/>
        </w:rPr>
        <w:t xml:space="preserve">Daniel Dias de Moraes (PSB), </w:t>
      </w:r>
      <w:r w:rsidRPr="00FB4D9C">
        <w:rPr>
          <w:rFonts w:eastAsia="Arial Unicode MS" w:cs="Times New Roman"/>
          <w:b/>
          <w:bCs/>
          <w:sz w:val="26"/>
          <w:szCs w:val="26"/>
        </w:rPr>
        <w:t>5)</w:t>
      </w:r>
      <w:r w:rsidRPr="00FB4D9C">
        <w:rPr>
          <w:rFonts w:eastAsia="Arial Unicode MS" w:cs="Times New Roman"/>
          <w:sz w:val="26"/>
          <w:szCs w:val="26"/>
        </w:rPr>
        <w:t xml:space="preserve"> Geraldo Amâncio Vieira (PSD),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6) </w:t>
      </w:r>
      <w:r w:rsidRPr="00FB4D9C">
        <w:rPr>
          <w:rFonts w:eastAsia="Arial Unicode MS" w:cs="Times New Roman"/>
          <w:bCs/>
          <w:sz w:val="26"/>
          <w:szCs w:val="26"/>
        </w:rPr>
        <w:t>Jorge de Souza Biscaia Júnior (PTN)</w:t>
      </w:r>
      <w:r w:rsidRPr="00FB4D9C">
        <w:rPr>
          <w:rFonts w:eastAsia="Arial Unicode MS" w:cs="Times New Roman"/>
          <w:sz w:val="26"/>
          <w:szCs w:val="26"/>
        </w:rPr>
        <w:t>,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 7) </w:t>
      </w:r>
      <w:r w:rsidRPr="00FB4D9C">
        <w:rPr>
          <w:rFonts w:eastAsia="Arial Unicode MS" w:cs="Times New Roman"/>
          <w:bCs/>
          <w:sz w:val="26"/>
          <w:szCs w:val="26"/>
        </w:rPr>
        <w:t>José Anésio Xavier Lemes (PP)</w:t>
      </w:r>
      <w:r w:rsidRPr="00FB4D9C">
        <w:rPr>
          <w:rFonts w:eastAsia="Arial Unicode MS" w:cs="Times New Roman"/>
          <w:sz w:val="26"/>
          <w:szCs w:val="26"/>
        </w:rPr>
        <w:t xml:space="preserve">,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8) </w:t>
      </w:r>
      <w:r w:rsidRPr="00FB4D9C">
        <w:rPr>
          <w:rFonts w:eastAsia="Arial Unicode MS" w:cs="Times New Roman"/>
          <w:bCs/>
          <w:sz w:val="26"/>
          <w:szCs w:val="26"/>
        </w:rPr>
        <w:t xml:space="preserve">Marly Aparecida Godinho (PSB), </w:t>
      </w:r>
      <w:r w:rsidRPr="00FB4D9C">
        <w:rPr>
          <w:rFonts w:eastAsia="Arial Unicode MS" w:cs="Times New Roman"/>
          <w:b/>
          <w:bCs/>
          <w:sz w:val="26"/>
          <w:szCs w:val="26"/>
        </w:rPr>
        <w:t>9)</w:t>
      </w:r>
      <w:r w:rsidRPr="00FB4D9C">
        <w:rPr>
          <w:rFonts w:eastAsia="Arial Unicode MS" w:cs="Times New Roman"/>
          <w:sz w:val="26"/>
          <w:szCs w:val="26"/>
        </w:rPr>
        <w:t xml:space="preserve"> Mauro Vieira Machado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 (</w:t>
      </w:r>
      <w:r w:rsidRPr="00FB4D9C">
        <w:rPr>
          <w:rFonts w:eastAsia="Arial Unicode MS" w:cs="Times New Roman"/>
          <w:sz w:val="26"/>
          <w:szCs w:val="26"/>
        </w:rPr>
        <w:t>PT</w:t>
      </w:r>
      <w:r w:rsidRPr="00FB4D9C">
        <w:rPr>
          <w:rFonts w:eastAsia="Arial Unicode MS" w:cs="Times New Roman"/>
          <w:b/>
          <w:bCs/>
          <w:sz w:val="26"/>
          <w:szCs w:val="26"/>
        </w:rPr>
        <w:t>)</w:t>
      </w:r>
      <w:r w:rsidRPr="00FB4D9C">
        <w:rPr>
          <w:rFonts w:eastAsia="Arial Unicode MS" w:cs="Times New Roman"/>
          <w:bCs/>
          <w:sz w:val="26"/>
          <w:szCs w:val="26"/>
        </w:rPr>
        <w:t>,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 10) </w:t>
      </w:r>
      <w:r w:rsidRPr="00FB4D9C">
        <w:rPr>
          <w:rFonts w:eastAsia="Arial Unicode MS" w:cs="Times New Roman"/>
          <w:sz w:val="26"/>
          <w:szCs w:val="26"/>
        </w:rPr>
        <w:t xml:space="preserve">Nelson Prestes de Oliveira (PSD),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11) </w:t>
      </w:r>
      <w:r w:rsidRPr="00FB4D9C">
        <w:rPr>
          <w:rFonts w:eastAsia="Arial Unicode MS" w:cs="Times New Roman"/>
          <w:sz w:val="26"/>
          <w:szCs w:val="26"/>
        </w:rPr>
        <w:t xml:space="preserve">Nilza Maria dos Santos Godinho (PSDB),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12) </w:t>
      </w:r>
      <w:r w:rsidRPr="00FB4D9C">
        <w:rPr>
          <w:rFonts w:eastAsia="Arial Unicode MS" w:cs="Times New Roman"/>
          <w:sz w:val="26"/>
          <w:szCs w:val="26"/>
        </w:rPr>
        <w:t xml:space="preserve">Samuel de Oliveira Guimarães (PSD) e </w:t>
      </w:r>
      <w:r w:rsidRPr="00FB4D9C">
        <w:rPr>
          <w:rFonts w:eastAsia="Arial Unicode MS" w:cs="Times New Roman"/>
          <w:b/>
          <w:bCs/>
          <w:sz w:val="26"/>
          <w:szCs w:val="26"/>
        </w:rPr>
        <w:t xml:space="preserve">13) </w:t>
      </w:r>
      <w:r w:rsidRPr="00FB4D9C">
        <w:rPr>
          <w:rFonts w:eastAsia="Arial Unicode MS" w:cs="Times New Roman"/>
          <w:sz w:val="26"/>
          <w:szCs w:val="26"/>
        </w:rPr>
        <w:t xml:space="preserve">Wagner Takeshi Yoshizako (PSDB) foi dado início a </w:t>
      </w:r>
      <w:r w:rsidR="007E46E2" w:rsidRPr="00FB4D9C">
        <w:rPr>
          <w:rFonts w:eastAsia="Arial Unicode MS" w:cs="Times New Roman"/>
          <w:sz w:val="26"/>
          <w:szCs w:val="26"/>
        </w:rPr>
        <w:t xml:space="preserve">décima </w:t>
      </w:r>
      <w:r w:rsidRPr="00FB4D9C">
        <w:rPr>
          <w:rFonts w:eastAsia="Arial Unicode MS" w:cs="Times New Roman"/>
          <w:sz w:val="26"/>
          <w:szCs w:val="26"/>
        </w:rPr>
        <w:t>sessão extraordinária de dois mil e dezessete</w:t>
      </w:r>
      <w:r w:rsidRPr="00FB4D9C">
        <w:rPr>
          <w:rFonts w:cs="Times New Roman"/>
          <w:sz w:val="26"/>
          <w:szCs w:val="26"/>
        </w:rPr>
        <w:t xml:space="preserve"> </w:t>
      </w:r>
      <w:r w:rsidRPr="00FB4D9C">
        <w:rPr>
          <w:rFonts w:eastAsia="Arial Unicode MS" w:cs="Times New Roman"/>
          <w:sz w:val="26"/>
          <w:szCs w:val="26"/>
        </w:rPr>
        <w:t xml:space="preserve">para tratar sobre o seguinte projeto de lei: </w:t>
      </w:r>
      <w:r w:rsidRPr="00FB4D9C">
        <w:rPr>
          <w:rFonts w:cs="Times New Roman"/>
          <w:b/>
          <w:sz w:val="26"/>
          <w:szCs w:val="26"/>
        </w:rPr>
        <w:t>1</w:t>
      </w:r>
      <w:r w:rsidRPr="00FB4D9C">
        <w:rPr>
          <w:rFonts w:cs="Times New Roman"/>
          <w:sz w:val="26"/>
          <w:szCs w:val="26"/>
        </w:rPr>
        <w:t xml:space="preserve">)  </w:t>
      </w:r>
      <w:r w:rsidRPr="00FB4D9C">
        <w:rPr>
          <w:rFonts w:cs="Times New Roman"/>
          <w:b/>
          <w:bCs/>
          <w:sz w:val="26"/>
          <w:szCs w:val="26"/>
        </w:rPr>
        <w:t>Projeto de Lei 49/2017 (Poder Executivo)</w:t>
      </w:r>
      <w:r w:rsidRPr="00FB4D9C">
        <w:rPr>
          <w:rFonts w:cs="Times New Roman"/>
          <w:bCs/>
          <w:sz w:val="26"/>
          <w:szCs w:val="26"/>
        </w:rPr>
        <w:t xml:space="preserve">  </w:t>
      </w:r>
      <w:r w:rsidRPr="00FB4D9C">
        <w:rPr>
          <w:rFonts w:cs="Times New Roman"/>
          <w:sz w:val="26"/>
          <w:szCs w:val="26"/>
        </w:rPr>
        <w:t>“Dispõe sobre a concessão de isenção do Imposto Predial e Territorial Urbano incidente sobre as propriedades das agremiações desportivas e culturais, ou por elas ocupadas a qualquer título; revoga o artigo 35, inciso I, e artigo 67, inciso II, ambos do Código Tributário Municipal, e dá outras providências.” Em discussão</w:t>
      </w:r>
      <w:r w:rsidR="004F4D8C" w:rsidRPr="00FB4D9C">
        <w:rPr>
          <w:rFonts w:cs="Times New Roman"/>
          <w:sz w:val="26"/>
          <w:szCs w:val="26"/>
        </w:rPr>
        <w:t xml:space="preserve"> </w:t>
      </w:r>
      <w:r w:rsidR="004F4D8C" w:rsidRPr="00FB4D9C">
        <w:rPr>
          <w:rFonts w:cs="Times New Roman"/>
          <w:b/>
          <w:sz w:val="26"/>
          <w:szCs w:val="26"/>
        </w:rPr>
        <w:t>o vereador Daniel Dias de Moraes</w:t>
      </w:r>
      <w:r w:rsidR="004F4D8C" w:rsidRPr="00FB4D9C">
        <w:rPr>
          <w:rFonts w:cs="Times New Roman"/>
          <w:sz w:val="26"/>
          <w:szCs w:val="26"/>
        </w:rPr>
        <w:t xml:space="preserve"> - </w:t>
      </w:r>
      <w:r w:rsidRPr="00FB4D9C">
        <w:rPr>
          <w:rFonts w:cs="Times New Roman"/>
          <w:sz w:val="26"/>
          <w:szCs w:val="26"/>
        </w:rPr>
        <w:t xml:space="preserve"> </w:t>
      </w:r>
      <w:r w:rsidR="004F4D8C" w:rsidRPr="00FB4D9C">
        <w:rPr>
          <w:rFonts w:cs="Times New Roman"/>
          <w:sz w:val="26"/>
          <w:szCs w:val="26"/>
        </w:rPr>
        <w:t xml:space="preserve">Diz que esse projeto de lei </w:t>
      </w:r>
      <w:r w:rsidR="005B084A" w:rsidRPr="00FB4D9C">
        <w:rPr>
          <w:rFonts w:cs="Times New Roman"/>
          <w:sz w:val="26"/>
          <w:szCs w:val="26"/>
        </w:rPr>
        <w:t>do incentivo</w:t>
      </w:r>
      <w:r w:rsidR="004F4D8C" w:rsidRPr="00FB4D9C">
        <w:rPr>
          <w:rFonts w:cs="Times New Roman"/>
          <w:sz w:val="26"/>
          <w:szCs w:val="26"/>
        </w:rPr>
        <w:t xml:space="preserve"> </w:t>
      </w:r>
      <w:r w:rsidR="005B084A" w:rsidRPr="00FB4D9C">
        <w:rPr>
          <w:rFonts w:cs="Times New Roman"/>
          <w:sz w:val="26"/>
          <w:szCs w:val="26"/>
        </w:rPr>
        <w:t>a agremiações</w:t>
      </w:r>
      <w:r w:rsidR="004F4D8C" w:rsidRPr="00FB4D9C">
        <w:rPr>
          <w:rFonts w:cs="Times New Roman"/>
          <w:sz w:val="26"/>
          <w:szCs w:val="26"/>
        </w:rPr>
        <w:t xml:space="preserve"> </w:t>
      </w:r>
      <w:r w:rsidR="005B084A" w:rsidRPr="00FB4D9C">
        <w:rPr>
          <w:rFonts w:cs="Times New Roman"/>
          <w:sz w:val="26"/>
          <w:szCs w:val="26"/>
        </w:rPr>
        <w:t xml:space="preserve">esportivas cultural do nosso município, </w:t>
      </w:r>
      <w:r w:rsidR="005E6545" w:rsidRPr="00FB4D9C">
        <w:rPr>
          <w:rFonts w:cs="Times New Roman"/>
          <w:sz w:val="26"/>
          <w:szCs w:val="26"/>
        </w:rPr>
        <w:t xml:space="preserve">fala </w:t>
      </w:r>
      <w:r w:rsidR="005B084A" w:rsidRPr="00FB4D9C">
        <w:rPr>
          <w:rFonts w:cs="Times New Roman"/>
          <w:sz w:val="26"/>
          <w:szCs w:val="26"/>
        </w:rPr>
        <w:t>sobre o terreno usado a qualquer tipo revogando o</w:t>
      </w:r>
      <w:r w:rsidR="005E6545" w:rsidRPr="00FB4D9C">
        <w:rPr>
          <w:rFonts w:cs="Times New Roman"/>
          <w:sz w:val="26"/>
          <w:szCs w:val="26"/>
        </w:rPr>
        <w:t>s</w:t>
      </w:r>
      <w:r w:rsidR="005B084A" w:rsidRPr="00FB4D9C">
        <w:rPr>
          <w:rFonts w:cs="Times New Roman"/>
          <w:sz w:val="26"/>
          <w:szCs w:val="26"/>
        </w:rPr>
        <w:t xml:space="preserve"> artigo</w:t>
      </w:r>
      <w:r w:rsidR="005E6545" w:rsidRPr="00FB4D9C">
        <w:rPr>
          <w:rFonts w:cs="Times New Roman"/>
          <w:sz w:val="26"/>
          <w:szCs w:val="26"/>
        </w:rPr>
        <w:t>s</w:t>
      </w:r>
      <w:r w:rsidR="005B084A" w:rsidRPr="00FB4D9C">
        <w:rPr>
          <w:rFonts w:cs="Times New Roman"/>
          <w:sz w:val="26"/>
          <w:szCs w:val="26"/>
        </w:rPr>
        <w:t xml:space="preserve"> 35 e 67</w:t>
      </w:r>
      <w:r w:rsidR="00FB4D9C" w:rsidRPr="00FB4D9C">
        <w:rPr>
          <w:rFonts w:cs="Times New Roman"/>
          <w:sz w:val="26"/>
          <w:szCs w:val="26"/>
        </w:rPr>
        <w:t>,</w:t>
      </w:r>
      <w:r w:rsidR="005B084A" w:rsidRPr="00FB4D9C">
        <w:rPr>
          <w:rFonts w:cs="Times New Roman"/>
          <w:sz w:val="26"/>
          <w:szCs w:val="26"/>
        </w:rPr>
        <w:t xml:space="preserve"> da lei municipal </w:t>
      </w:r>
      <w:r w:rsidR="007E46E2" w:rsidRPr="00FB4D9C">
        <w:rPr>
          <w:rFonts w:cs="Times New Roman"/>
          <w:sz w:val="26"/>
          <w:szCs w:val="26"/>
        </w:rPr>
        <w:t>nº</w:t>
      </w:r>
      <w:r w:rsidR="005B084A" w:rsidRPr="00FB4D9C">
        <w:rPr>
          <w:rFonts w:cs="Times New Roman"/>
          <w:sz w:val="26"/>
          <w:szCs w:val="26"/>
        </w:rPr>
        <w:t xml:space="preserve">3803 de julho de 2017, quando fala em perfeição do projeto de lei </w:t>
      </w:r>
      <w:r w:rsidR="001B2939" w:rsidRPr="00FB4D9C">
        <w:rPr>
          <w:rFonts w:cs="Times New Roman"/>
          <w:sz w:val="26"/>
          <w:szCs w:val="26"/>
        </w:rPr>
        <w:t>quando chega na Câmara tem que ser aperfeiçoado, pedi</w:t>
      </w:r>
      <w:r w:rsidR="00FB4D9C" w:rsidRPr="00FB4D9C">
        <w:rPr>
          <w:rFonts w:cs="Times New Roman"/>
          <w:sz w:val="26"/>
          <w:szCs w:val="26"/>
        </w:rPr>
        <w:t>mos</w:t>
      </w:r>
      <w:r w:rsidR="001B2939" w:rsidRPr="00FB4D9C">
        <w:rPr>
          <w:rFonts w:cs="Times New Roman"/>
          <w:sz w:val="26"/>
          <w:szCs w:val="26"/>
        </w:rPr>
        <w:t xml:space="preserve"> verbalmente o encaminhamento de determinados requisitos para que o projeto </w:t>
      </w:r>
      <w:r w:rsidR="005E6545" w:rsidRPr="00FB4D9C">
        <w:rPr>
          <w:rFonts w:cs="Times New Roman"/>
          <w:sz w:val="26"/>
          <w:szCs w:val="26"/>
        </w:rPr>
        <w:t>chegasse</w:t>
      </w:r>
      <w:r w:rsidR="001B2939" w:rsidRPr="00FB4D9C">
        <w:rPr>
          <w:rFonts w:cs="Times New Roman"/>
          <w:sz w:val="26"/>
          <w:szCs w:val="26"/>
        </w:rPr>
        <w:t xml:space="preserve"> hoje a termo de ser aprovado, revogando o artigo 67. O presente projeto de lei ele trás o cumprimento das entidades beneficiados em ceder o espaço deles para esportista  praticarem seus esportes desdê que não seja sócio do clube, e que tenh</w:t>
      </w:r>
      <w:r w:rsidR="005E6545" w:rsidRPr="00FB4D9C">
        <w:rPr>
          <w:rFonts w:cs="Times New Roman"/>
          <w:sz w:val="26"/>
          <w:szCs w:val="26"/>
        </w:rPr>
        <w:t>a</w:t>
      </w:r>
      <w:r w:rsidR="001B2939" w:rsidRPr="00FB4D9C">
        <w:rPr>
          <w:rFonts w:cs="Times New Roman"/>
          <w:sz w:val="26"/>
          <w:szCs w:val="26"/>
        </w:rPr>
        <w:t xml:space="preserve"> apoio de uma entidade</w:t>
      </w:r>
      <w:r w:rsidR="00A17319" w:rsidRPr="00FB4D9C">
        <w:rPr>
          <w:rFonts w:cs="Times New Roman"/>
          <w:sz w:val="26"/>
          <w:szCs w:val="26"/>
        </w:rPr>
        <w:t xml:space="preserve"> que não tenha um campo</w:t>
      </w:r>
      <w:r w:rsidR="005E6545" w:rsidRPr="00FB4D9C">
        <w:rPr>
          <w:rFonts w:cs="Times New Roman"/>
          <w:sz w:val="26"/>
          <w:szCs w:val="26"/>
        </w:rPr>
        <w:t xml:space="preserve"> ou</w:t>
      </w:r>
      <w:r w:rsidR="00A17319" w:rsidRPr="00FB4D9C">
        <w:rPr>
          <w:rFonts w:cs="Times New Roman"/>
          <w:sz w:val="26"/>
          <w:szCs w:val="26"/>
        </w:rPr>
        <w:t xml:space="preserve"> ginásio para praticar seus esportes. O projeto tem sua razão de sua existência</w:t>
      </w:r>
      <w:r w:rsidR="005E6545" w:rsidRPr="00FB4D9C">
        <w:rPr>
          <w:rFonts w:cs="Times New Roman"/>
          <w:sz w:val="26"/>
          <w:szCs w:val="26"/>
        </w:rPr>
        <w:t>, foi en</w:t>
      </w:r>
      <w:r w:rsidR="00A17319" w:rsidRPr="00FB4D9C">
        <w:rPr>
          <w:rFonts w:cs="Times New Roman"/>
          <w:sz w:val="26"/>
          <w:szCs w:val="26"/>
        </w:rPr>
        <w:t>caminhado para as comissões no sentido da aprovação – obrigado.</w:t>
      </w:r>
      <w:r w:rsidR="005E6545" w:rsidRPr="00FB4D9C">
        <w:rPr>
          <w:rFonts w:cs="Times New Roman"/>
          <w:sz w:val="26"/>
          <w:szCs w:val="26"/>
        </w:rPr>
        <w:t xml:space="preserve"> E</w:t>
      </w:r>
      <w:r w:rsidR="00A17319" w:rsidRPr="00FB4D9C">
        <w:rPr>
          <w:rFonts w:cs="Times New Roman"/>
          <w:sz w:val="26"/>
          <w:szCs w:val="26"/>
        </w:rPr>
        <w:t>m</w:t>
      </w:r>
      <w:r w:rsidRPr="00FB4D9C">
        <w:rPr>
          <w:rFonts w:cs="Times New Roman"/>
          <w:sz w:val="26"/>
          <w:szCs w:val="26"/>
        </w:rPr>
        <w:t xml:space="preserve"> votação o projeto – Aprovado por unanimidade (13x0).</w:t>
      </w:r>
      <w:r w:rsidR="00A17319" w:rsidRPr="00FB4D9C">
        <w:rPr>
          <w:rFonts w:cs="Times New Roman"/>
          <w:sz w:val="26"/>
          <w:szCs w:val="26"/>
        </w:rPr>
        <w:t xml:space="preserve"> Senhor presidente cumprimenta os </w:t>
      </w:r>
      <w:r w:rsidR="005E6545" w:rsidRPr="00FB4D9C">
        <w:rPr>
          <w:rFonts w:cs="Times New Roman"/>
          <w:sz w:val="26"/>
          <w:szCs w:val="26"/>
        </w:rPr>
        <w:t xml:space="preserve">aniversariantes os </w:t>
      </w:r>
      <w:r w:rsidR="00A17319" w:rsidRPr="00FB4D9C">
        <w:rPr>
          <w:rFonts w:cs="Times New Roman"/>
          <w:sz w:val="26"/>
          <w:szCs w:val="26"/>
        </w:rPr>
        <w:lastRenderedPageBreak/>
        <w:t>Srs</w:t>
      </w:r>
      <w:r w:rsidR="007E46E2" w:rsidRPr="00FB4D9C">
        <w:rPr>
          <w:rFonts w:cs="Times New Roman"/>
          <w:sz w:val="26"/>
          <w:szCs w:val="26"/>
        </w:rPr>
        <w:t>.</w:t>
      </w:r>
      <w:r w:rsidR="00A17319" w:rsidRPr="00FB4D9C">
        <w:rPr>
          <w:rFonts w:cs="Times New Roman"/>
          <w:sz w:val="26"/>
          <w:szCs w:val="26"/>
        </w:rPr>
        <w:t xml:space="preserve"> Odilon e Wagner pela data de</w:t>
      </w:r>
      <w:r w:rsidR="005E6545" w:rsidRPr="00FB4D9C">
        <w:rPr>
          <w:rFonts w:cs="Times New Roman"/>
          <w:sz w:val="26"/>
          <w:szCs w:val="26"/>
        </w:rPr>
        <w:t xml:space="preserve"> hoje</w:t>
      </w:r>
      <w:r w:rsidR="00A17319" w:rsidRPr="00FB4D9C">
        <w:rPr>
          <w:rFonts w:cs="Times New Roman"/>
          <w:sz w:val="26"/>
          <w:szCs w:val="26"/>
        </w:rPr>
        <w:t>,</w:t>
      </w:r>
      <w:r w:rsidR="005E6545" w:rsidRPr="00FB4D9C">
        <w:rPr>
          <w:rFonts w:cs="Times New Roman"/>
          <w:sz w:val="26"/>
          <w:szCs w:val="26"/>
        </w:rPr>
        <w:t xml:space="preserve"> continua dizendo</w:t>
      </w:r>
      <w:r w:rsidR="00A17319" w:rsidRPr="00FB4D9C">
        <w:rPr>
          <w:rFonts w:cs="Times New Roman"/>
          <w:sz w:val="26"/>
          <w:szCs w:val="26"/>
        </w:rPr>
        <w:t xml:space="preserve"> que passamos por um ano bom com saúde e pronto para trabalhar </w:t>
      </w:r>
      <w:r w:rsidR="007E46E2" w:rsidRPr="00FB4D9C">
        <w:rPr>
          <w:rFonts w:cs="Times New Roman"/>
          <w:sz w:val="26"/>
          <w:szCs w:val="26"/>
        </w:rPr>
        <w:t xml:space="preserve">pelo nosso município. </w:t>
      </w:r>
      <w:r w:rsidRPr="00FB4D9C">
        <w:rPr>
          <w:rFonts w:cs="Times New Roman"/>
          <w:sz w:val="26"/>
          <w:szCs w:val="26"/>
        </w:rPr>
        <w:t xml:space="preserve"> Não </w:t>
      </w:r>
      <w:r w:rsidRPr="00FB4D9C">
        <w:rPr>
          <w:rFonts w:eastAsia="Arial Unicode MS" w:cs="Times New Roman"/>
          <w:sz w:val="26"/>
          <w:szCs w:val="26"/>
        </w:rPr>
        <w:t>havendo mais nada a ser tratado, o senhor presidente</w:t>
      </w:r>
      <w:r w:rsidRPr="00FB4D9C">
        <w:rPr>
          <w:rFonts w:cs="Times New Roman"/>
          <w:sz w:val="26"/>
          <w:szCs w:val="26"/>
        </w:rPr>
        <w:t xml:space="preserve"> </w:t>
      </w:r>
      <w:r w:rsidR="007E46E2" w:rsidRPr="00FB4D9C">
        <w:rPr>
          <w:rFonts w:cs="Times New Roman"/>
          <w:sz w:val="26"/>
          <w:szCs w:val="26"/>
        </w:rPr>
        <w:t>declar</w:t>
      </w:r>
      <w:r w:rsidRPr="00FB4D9C">
        <w:rPr>
          <w:rFonts w:cs="Times New Roman"/>
          <w:sz w:val="26"/>
          <w:szCs w:val="26"/>
        </w:rPr>
        <w:t>ou encerrada a sessão extraordinária às</w:t>
      </w:r>
      <w:r w:rsidRPr="00FB4D9C">
        <w:rPr>
          <w:rFonts w:eastAsia="Arial Unicode MS" w:cs="Times New Roman"/>
          <w:sz w:val="26"/>
          <w:szCs w:val="26"/>
        </w:rPr>
        <w:t xml:space="preserve"> 20h</w:t>
      </w:r>
      <w:r w:rsidR="00FB4D9C" w:rsidRPr="00FB4D9C">
        <w:rPr>
          <w:rFonts w:eastAsia="Arial Unicode MS" w:cs="Times New Roman"/>
          <w:sz w:val="26"/>
          <w:szCs w:val="26"/>
        </w:rPr>
        <w:t>4</w:t>
      </w:r>
      <w:r w:rsidR="007E46E2" w:rsidRPr="00FB4D9C">
        <w:rPr>
          <w:rFonts w:eastAsia="Arial Unicode MS" w:cs="Times New Roman"/>
          <w:sz w:val="26"/>
          <w:szCs w:val="26"/>
        </w:rPr>
        <w:t>0</w:t>
      </w:r>
      <w:r w:rsidRPr="00FB4D9C">
        <w:rPr>
          <w:rFonts w:eastAsia="Arial Unicode MS" w:cs="Times New Roman"/>
          <w:sz w:val="26"/>
          <w:szCs w:val="26"/>
        </w:rPr>
        <w:t xml:space="preserve">, </w:t>
      </w:r>
      <w:r w:rsidRPr="00FB4D9C">
        <w:rPr>
          <w:rFonts w:cs="Times New Roman"/>
          <w:sz w:val="26"/>
          <w:szCs w:val="26"/>
        </w:rPr>
        <w:t>agradecendo a presença de todos</w:t>
      </w:r>
      <w:r w:rsidRPr="00FB4D9C">
        <w:rPr>
          <w:rFonts w:eastAsia="Arial Unicode MS" w:cs="Times New Roman"/>
          <w:bCs/>
          <w:sz w:val="26"/>
          <w:szCs w:val="26"/>
        </w:rPr>
        <w:t>.</w:t>
      </w:r>
      <w:r w:rsidRPr="00FB4D9C">
        <w:rPr>
          <w:rFonts w:eastAsia="Arial Unicode MS" w:cs="Times New Roman"/>
          <w:sz w:val="26"/>
          <w:szCs w:val="26"/>
        </w:rPr>
        <w:t xml:space="preserve"> </w:t>
      </w:r>
      <w:r w:rsidRPr="00FB4D9C">
        <w:rPr>
          <w:rFonts w:cs="Times New Roman"/>
          <w:sz w:val="26"/>
          <w:szCs w:val="26"/>
        </w:rPr>
        <w:t>Eu, Daniel Dias de Moraes, 1º Secretário da Mesa Diretora deste Poder Legislativo, autorizei a transcrição desta ata, que será submetida ao Plenário oportunamente.</w:t>
      </w:r>
    </w:p>
    <w:p w:rsidR="0081087E" w:rsidRPr="00FB4D9C" w:rsidRDefault="0081087E" w:rsidP="00FB4D9C">
      <w:pPr>
        <w:pStyle w:val="Standard"/>
        <w:tabs>
          <w:tab w:val="left" w:pos="9072"/>
        </w:tabs>
        <w:spacing w:line="360" w:lineRule="auto"/>
        <w:jc w:val="both"/>
        <w:rPr>
          <w:rFonts w:cs="Times New Roman"/>
          <w:sz w:val="26"/>
          <w:szCs w:val="26"/>
        </w:rPr>
      </w:pPr>
    </w:p>
    <w:p w:rsidR="0081087E" w:rsidRPr="00FB4D9C" w:rsidRDefault="0081087E" w:rsidP="00FB4D9C">
      <w:pPr>
        <w:pStyle w:val="Standard"/>
        <w:spacing w:line="360" w:lineRule="auto"/>
        <w:rPr>
          <w:rFonts w:cs="Times New Roman"/>
          <w:bCs/>
          <w:sz w:val="26"/>
          <w:szCs w:val="26"/>
        </w:rPr>
      </w:pPr>
      <w:r w:rsidRPr="00FB4D9C">
        <w:rPr>
          <w:rFonts w:cs="Times New Roman"/>
          <w:bCs/>
          <w:sz w:val="26"/>
          <w:szCs w:val="26"/>
        </w:rPr>
        <w:t>Nelson Prestes de Oliveira</w:t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proofErr w:type="gramStart"/>
      <w:r w:rsidRPr="00FB4D9C">
        <w:rPr>
          <w:rFonts w:cs="Times New Roman"/>
          <w:bCs/>
          <w:sz w:val="26"/>
          <w:szCs w:val="26"/>
        </w:rPr>
        <w:tab/>
        <w:t xml:space="preserve">  </w:t>
      </w:r>
      <w:r w:rsidRPr="00FB4D9C">
        <w:rPr>
          <w:rFonts w:cs="Times New Roman"/>
          <w:bCs/>
          <w:sz w:val="26"/>
          <w:szCs w:val="26"/>
        </w:rPr>
        <w:tab/>
      </w:r>
      <w:proofErr w:type="gramEnd"/>
      <w:r w:rsidRPr="00FB4D9C">
        <w:rPr>
          <w:rFonts w:cs="Times New Roman"/>
          <w:bCs/>
          <w:sz w:val="26"/>
          <w:szCs w:val="26"/>
        </w:rPr>
        <w:t>Mauro Vieira Machado</w:t>
      </w:r>
      <w:r w:rsidR="00136819">
        <w:rPr>
          <w:rFonts w:cs="Times New Roman"/>
          <w:bCs/>
          <w:sz w:val="26"/>
          <w:szCs w:val="26"/>
        </w:rPr>
        <w:br/>
      </w:r>
      <w:r w:rsidRPr="00FB4D9C">
        <w:rPr>
          <w:rFonts w:cs="Times New Roman"/>
          <w:bCs/>
          <w:sz w:val="26"/>
          <w:szCs w:val="26"/>
        </w:rPr>
        <w:t>Presidente</w:t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  <w:t xml:space="preserve">     </w:t>
      </w:r>
      <w:r w:rsidR="00FB4D9C"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>Vice-Presidente</w:t>
      </w:r>
    </w:p>
    <w:p w:rsidR="0081087E" w:rsidRPr="00FB4D9C" w:rsidRDefault="0081087E" w:rsidP="00FB4D9C">
      <w:pPr>
        <w:pStyle w:val="Standard"/>
        <w:spacing w:line="360" w:lineRule="auto"/>
        <w:rPr>
          <w:rFonts w:cs="Times New Roman"/>
          <w:bCs/>
          <w:sz w:val="26"/>
          <w:szCs w:val="26"/>
        </w:rPr>
      </w:pPr>
    </w:p>
    <w:p w:rsidR="0081087E" w:rsidRPr="00FB4D9C" w:rsidRDefault="0081087E" w:rsidP="00FB4D9C">
      <w:pPr>
        <w:pStyle w:val="Standard"/>
        <w:spacing w:line="360" w:lineRule="auto"/>
        <w:rPr>
          <w:rFonts w:cs="Times New Roman"/>
          <w:bCs/>
          <w:sz w:val="26"/>
          <w:szCs w:val="26"/>
        </w:rPr>
      </w:pPr>
    </w:p>
    <w:p w:rsidR="0081087E" w:rsidRPr="00FB4D9C" w:rsidRDefault="0081087E" w:rsidP="00FB4D9C">
      <w:pPr>
        <w:pStyle w:val="Standard"/>
        <w:spacing w:line="360" w:lineRule="auto"/>
        <w:rPr>
          <w:rFonts w:cs="Times New Roman"/>
          <w:bCs/>
          <w:sz w:val="26"/>
          <w:szCs w:val="26"/>
        </w:rPr>
      </w:pPr>
      <w:r w:rsidRPr="00FB4D9C">
        <w:rPr>
          <w:rFonts w:cs="Times New Roman"/>
          <w:bCs/>
          <w:sz w:val="26"/>
          <w:szCs w:val="26"/>
        </w:rPr>
        <w:t>Daniel Dias de Moraes</w:t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  <w:t xml:space="preserve">    </w:t>
      </w:r>
      <w:r w:rsidRPr="00FB4D9C">
        <w:rPr>
          <w:rFonts w:cs="Times New Roman"/>
          <w:bCs/>
          <w:sz w:val="26"/>
          <w:szCs w:val="26"/>
        </w:rPr>
        <w:tab/>
        <w:t>Geraldo Amâncio Vieira</w:t>
      </w:r>
    </w:p>
    <w:p w:rsidR="0019481D" w:rsidRPr="00FB4D9C" w:rsidRDefault="0081087E" w:rsidP="00FB4D9C">
      <w:pPr>
        <w:pStyle w:val="Standard"/>
        <w:spacing w:line="360" w:lineRule="auto"/>
        <w:rPr>
          <w:rFonts w:cs="Times New Roman"/>
          <w:sz w:val="26"/>
          <w:szCs w:val="26"/>
        </w:rPr>
      </w:pPr>
      <w:r w:rsidRPr="00FB4D9C">
        <w:rPr>
          <w:rFonts w:cs="Times New Roman"/>
          <w:bCs/>
          <w:sz w:val="26"/>
          <w:szCs w:val="26"/>
        </w:rPr>
        <w:t xml:space="preserve">1º Secretário </w:t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</w:r>
      <w:r w:rsidRPr="00FB4D9C">
        <w:rPr>
          <w:rFonts w:cs="Times New Roman"/>
          <w:bCs/>
          <w:sz w:val="26"/>
          <w:szCs w:val="26"/>
        </w:rPr>
        <w:tab/>
        <w:t xml:space="preserve">    </w:t>
      </w:r>
      <w:r w:rsidRPr="00FB4D9C">
        <w:rPr>
          <w:rFonts w:cs="Times New Roman"/>
          <w:bCs/>
          <w:sz w:val="26"/>
          <w:szCs w:val="26"/>
        </w:rPr>
        <w:tab/>
        <w:t>2º Secretário</w:t>
      </w:r>
      <w:bookmarkEnd w:id="0"/>
    </w:p>
    <w:sectPr w:rsidR="0019481D" w:rsidRPr="00FB4D9C" w:rsidSect="00136819">
      <w:headerReference w:type="default" r:id="rId7"/>
      <w:pgSz w:w="11906" w:h="16838"/>
      <w:pgMar w:top="1985" w:right="991" w:bottom="1134" w:left="1560" w:header="21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FEB" w:rsidRDefault="003B2FEB">
      <w:r>
        <w:separator/>
      </w:r>
    </w:p>
  </w:endnote>
  <w:endnote w:type="continuationSeparator" w:id="0">
    <w:p w:rsidR="003B2FEB" w:rsidRDefault="003B2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FEB" w:rsidRDefault="003B2FEB">
      <w:r>
        <w:separator/>
      </w:r>
    </w:p>
  </w:footnote>
  <w:footnote w:type="continuationSeparator" w:id="0">
    <w:p w:rsidR="003B2FEB" w:rsidRDefault="003B2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79C" w:rsidRDefault="004F4D8C" w:rsidP="00FB4D9C">
    <w:pPr>
      <w:pStyle w:val="Standard"/>
      <w:spacing w:before="113"/>
      <w:jc w:val="center"/>
    </w:pPr>
    <w:r>
      <w:rPr>
        <w:noProof/>
        <w:sz w:val="48"/>
        <w:szCs w:val="48"/>
        <w:lang w:eastAsia="pt-BR" w:bidi="ar-SA"/>
      </w:rPr>
      <w:drawing>
        <wp:anchor distT="0" distB="0" distL="114300" distR="114300" simplePos="0" relativeHeight="251659264" behindDoc="1" locked="0" layoutInCell="1" allowOverlap="1" wp14:anchorId="1CD70AA9" wp14:editId="00C0BF94">
          <wp:simplePos x="0" y="0"/>
          <wp:positionH relativeFrom="margin">
            <wp:align>left</wp:align>
          </wp:positionH>
          <wp:positionV relativeFrom="paragraph">
            <wp:posOffset>152403</wp:posOffset>
          </wp:positionV>
          <wp:extent cx="925199" cy="752395"/>
          <wp:effectExtent l="0" t="0" r="8251" b="0"/>
          <wp:wrapNone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5199" cy="7523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Piedade</w:t>
    </w:r>
  </w:p>
  <w:p w:rsidR="007C779C" w:rsidRDefault="004F4D8C" w:rsidP="00FB4D9C">
    <w:pPr>
      <w:pStyle w:val="Standard"/>
      <w:jc w:val="center"/>
      <w:rPr>
        <w:sz w:val="18"/>
        <w:szCs w:val="18"/>
      </w:rPr>
    </w:pPr>
    <w:r>
      <w:rPr>
        <w:sz w:val="18"/>
        <w:szCs w:val="18"/>
      </w:rPr>
      <w:t>Praça Coronel João Rosa, 26 - Centro - Piedade - SP - CEP 18170-000</w:t>
    </w:r>
  </w:p>
  <w:p w:rsidR="007C779C" w:rsidRDefault="004F4D8C" w:rsidP="00FB4D9C">
    <w:pPr>
      <w:pStyle w:val="Standard"/>
      <w:jc w:val="center"/>
      <w:rPr>
        <w:sz w:val="18"/>
        <w:szCs w:val="18"/>
      </w:rPr>
    </w:pPr>
    <w:r>
      <w:rPr>
        <w:sz w:val="18"/>
        <w:szCs w:val="18"/>
      </w:rPr>
      <w:t>Telefone: (15) 3244-</w:t>
    </w:r>
    <w:r w:rsidR="00FB4D9C">
      <w:rPr>
        <w:sz w:val="18"/>
        <w:szCs w:val="18"/>
      </w:rPr>
      <w:t xml:space="preserve">1377 - </w:t>
    </w:r>
    <w:r>
      <w:rPr>
        <w:sz w:val="18"/>
        <w:szCs w:val="18"/>
      </w:rPr>
      <w:t>Site: www.camarapiedade.sp.gov.br</w:t>
    </w:r>
  </w:p>
  <w:p w:rsidR="007C779C" w:rsidRDefault="004F4D8C" w:rsidP="00FB4D9C">
    <w:pPr>
      <w:pStyle w:val="Standard"/>
      <w:jc w:val="center"/>
      <w:rPr>
        <w:sz w:val="18"/>
        <w:szCs w:val="18"/>
      </w:rPr>
    </w:pPr>
    <w:r>
      <w:rPr>
        <w:sz w:val="18"/>
        <w:szCs w:val="18"/>
      </w:rPr>
      <w:t>E-mail: contato@camarapiedade.sp.gov.br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7E"/>
    <w:rsid w:val="000F3C37"/>
    <w:rsid w:val="00136819"/>
    <w:rsid w:val="001B2939"/>
    <w:rsid w:val="00205417"/>
    <w:rsid w:val="00242F0A"/>
    <w:rsid w:val="00295F18"/>
    <w:rsid w:val="00334C26"/>
    <w:rsid w:val="003B2FEB"/>
    <w:rsid w:val="00401E2A"/>
    <w:rsid w:val="004137FB"/>
    <w:rsid w:val="004B1F71"/>
    <w:rsid w:val="004F4D8C"/>
    <w:rsid w:val="005B084A"/>
    <w:rsid w:val="005E6545"/>
    <w:rsid w:val="00600583"/>
    <w:rsid w:val="00751BA1"/>
    <w:rsid w:val="007E46E2"/>
    <w:rsid w:val="0081087E"/>
    <w:rsid w:val="00A17319"/>
    <w:rsid w:val="00CA17EE"/>
    <w:rsid w:val="00E05C59"/>
    <w:rsid w:val="00F706A2"/>
    <w:rsid w:val="00FB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867A4B7-5342-4546-BCCA-10A6A96C0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1087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1087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semiHidden/>
    <w:rsid w:val="0081087E"/>
    <w:pPr>
      <w:widowControl/>
      <w:suppressAutoHyphens w:val="0"/>
      <w:autoSpaceDN/>
      <w:ind w:left="2832" w:firstLine="708"/>
      <w:textAlignment w:val="auto"/>
    </w:pPr>
    <w:rPr>
      <w:rFonts w:ascii="Bookman Old Style" w:eastAsia="Times New Roman" w:hAnsi="Bookman Old Style" w:cs="Times New Roman"/>
      <w:b/>
      <w:color w:val="000000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1087E"/>
    <w:rPr>
      <w:rFonts w:ascii="Bookman Old Style" w:eastAsia="Times New Roman" w:hAnsi="Bookman Old Style" w:cs="Times New Roman"/>
      <w:b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6545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6545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FB4D9C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FB4D9C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FB4D9C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FB4D9C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2018-01-29T14:08:00Z</cp:lastPrinted>
  <dcterms:created xsi:type="dcterms:W3CDTF">2018-01-29T14:12:00Z</dcterms:created>
  <dcterms:modified xsi:type="dcterms:W3CDTF">2018-01-29T14:13:00Z</dcterms:modified>
</cp:coreProperties>
</file>