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D22CF8" w:rsidRDefault="00D22CF8" w:rsidP="00F91BC7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085D" w:rsidRPr="002F61D6" w:rsidRDefault="005E569D" w:rsidP="00F91BC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</w:t>
      </w:r>
      <w:r w:rsidR="00B275DE">
        <w:rPr>
          <w:rFonts w:ascii="Times New Roman" w:hAnsi="Times New Roman" w:cs="Times New Roman"/>
          <w:b/>
          <w:bCs/>
          <w:sz w:val="24"/>
          <w:szCs w:val="24"/>
        </w:rPr>
        <w:t xml:space="preserve">ORDINÁRIA </w:t>
      </w:r>
      <w:r>
        <w:rPr>
          <w:rFonts w:ascii="Times New Roman" w:hAnsi="Times New Roman" w:cs="Times New Roman"/>
          <w:b/>
          <w:bCs/>
          <w:sz w:val="24"/>
          <w:szCs w:val="24"/>
        </w:rPr>
        <w:t>Nº 1.645, DE 02 DE MARÇO DE 2021</w:t>
      </w:r>
      <w:r w:rsidR="00B275D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74A0C" w:rsidRPr="002F61D6" w:rsidRDefault="00E74A0C" w:rsidP="00E74A0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74A0C" w:rsidRPr="002F61D6" w:rsidRDefault="00327822" w:rsidP="00E74A0C">
      <w:pPr>
        <w:ind w:left="453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F61D6">
        <w:rPr>
          <w:rFonts w:ascii="Times New Roman" w:hAnsi="Times New Roman" w:cs="Times New Roman"/>
          <w:bCs/>
          <w:iCs/>
          <w:sz w:val="24"/>
          <w:szCs w:val="24"/>
        </w:rPr>
        <w:t>“</w:t>
      </w:r>
      <w:r w:rsidR="00811650">
        <w:rPr>
          <w:rFonts w:ascii="Times New Roman" w:hAnsi="Times New Roman" w:cs="Times New Roman"/>
          <w:b/>
          <w:i/>
          <w:sz w:val="24"/>
          <w:szCs w:val="24"/>
        </w:rPr>
        <w:t>Estabelece normas para placas de identificação de obras públicas no município de Lajinha, estado de Minas Gerais e da outras providências</w:t>
      </w:r>
      <w:r w:rsidRPr="002F61D6">
        <w:rPr>
          <w:rFonts w:ascii="Times New Roman" w:hAnsi="Times New Roman" w:cs="Times New Roman"/>
          <w:bCs/>
          <w:iCs/>
          <w:sz w:val="24"/>
          <w:szCs w:val="24"/>
        </w:rPr>
        <w:t>.”</w:t>
      </w:r>
    </w:p>
    <w:p w:rsidR="00E74A0C" w:rsidRPr="002F61D6" w:rsidRDefault="00E74A0C" w:rsidP="00E74A0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11B3" w:rsidRPr="002F61D6" w:rsidRDefault="00B111B3" w:rsidP="00D9085D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B275DE" w:rsidRPr="006373CD" w:rsidRDefault="00B275DE" w:rsidP="00B275DE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6373CD">
        <w:rPr>
          <w:rFonts w:ascii="Times New Roman" w:hAnsi="Times New Roman"/>
          <w:sz w:val="24"/>
          <w:szCs w:val="24"/>
        </w:rPr>
        <w:t>João Rosendo Ambrósio de Medeiros, Prefeito do Município de Lajinha, Estado de Minas Gerais, no uso das suas atribuições,</w:t>
      </w:r>
    </w:p>
    <w:p w:rsidR="00B275DE" w:rsidRPr="006373CD" w:rsidRDefault="00B275DE" w:rsidP="00B275DE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6373CD">
        <w:rPr>
          <w:rFonts w:ascii="Times New Roman" w:hAnsi="Times New Roman"/>
          <w:sz w:val="24"/>
          <w:szCs w:val="24"/>
        </w:rPr>
        <w:t>Faz saber a todos os habitantes deste Município que a Câmara Municipal de Vereadores aprovou e eu sanciono a seguinte lei:</w:t>
      </w:r>
    </w:p>
    <w:p w:rsidR="00E74A0C" w:rsidRPr="002F61D6" w:rsidRDefault="00E74A0C" w:rsidP="00E74A0C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94B2F" w:rsidRDefault="000830BD" w:rsidP="007F78F5">
      <w:pPr>
        <w:pStyle w:val="Textbody"/>
        <w:spacing w:after="240" w:line="360" w:lineRule="auto"/>
        <w:ind w:firstLine="708"/>
        <w:jc w:val="both"/>
        <w:rPr>
          <w:rFonts w:cs="Times New Roman"/>
        </w:rPr>
      </w:pPr>
      <w:r>
        <w:rPr>
          <w:rFonts w:cs="Times New Roman"/>
          <w:b/>
        </w:rPr>
        <w:t xml:space="preserve">Art. 1º </w:t>
      </w:r>
      <w:r w:rsidRPr="006E47EB">
        <w:rPr>
          <w:rFonts w:cs="Times New Roman"/>
        </w:rPr>
        <w:t>-</w:t>
      </w:r>
      <w:r>
        <w:rPr>
          <w:rFonts w:cs="Times New Roman"/>
          <w:b/>
        </w:rPr>
        <w:t xml:space="preserve"> </w:t>
      </w:r>
      <w:r>
        <w:rPr>
          <w:rFonts w:cs="Times New Roman"/>
        </w:rPr>
        <w:t xml:space="preserve">Nas placas de inauguração de obras públicas construídas no Município de </w:t>
      </w:r>
      <w:proofErr w:type="gramStart"/>
      <w:r>
        <w:rPr>
          <w:rFonts w:cs="Times New Roman"/>
        </w:rPr>
        <w:t>Lajinha serão</w:t>
      </w:r>
      <w:proofErr w:type="gramEnd"/>
      <w:r>
        <w:rPr>
          <w:rFonts w:cs="Times New Roman"/>
        </w:rPr>
        <w:t xml:space="preserve"> inseridos, além do nome do prefeito, vice-prefeito, do secretário municipal da pasta</w:t>
      </w:r>
      <w:r w:rsidR="00B06B24">
        <w:rPr>
          <w:rFonts w:cs="Times New Roman"/>
        </w:rPr>
        <w:t xml:space="preserve"> competente, o nome do Presidente da Câmara Municipal na data da inauguração da obra.</w:t>
      </w:r>
    </w:p>
    <w:p w:rsidR="00B06B24" w:rsidRDefault="00B06B24" w:rsidP="007F78F5">
      <w:pPr>
        <w:pStyle w:val="Textbody"/>
        <w:spacing w:after="240" w:line="360" w:lineRule="auto"/>
        <w:ind w:firstLine="708"/>
        <w:jc w:val="both"/>
        <w:rPr>
          <w:rFonts w:cs="Times New Roman"/>
        </w:rPr>
      </w:pPr>
      <w:r w:rsidRPr="006E47EB">
        <w:rPr>
          <w:rFonts w:cs="Times New Roman"/>
          <w:b/>
        </w:rPr>
        <w:t>Art. 2º</w:t>
      </w:r>
      <w:r w:rsidR="00DB6FB8" w:rsidRPr="006E47EB">
        <w:rPr>
          <w:rFonts w:cs="Times New Roman"/>
          <w:b/>
        </w:rPr>
        <w:t xml:space="preserve"> -</w:t>
      </w:r>
      <w:r w:rsidR="00DB6FB8">
        <w:rPr>
          <w:rFonts w:cs="Times New Roman"/>
        </w:rPr>
        <w:t xml:space="preserve"> Quando da ampliação, reforma, ou qualquer melhoria acrescentada em obra pública existente</w:t>
      </w:r>
      <w:r w:rsidR="00943A5F">
        <w:rPr>
          <w:rFonts w:cs="Times New Roman"/>
        </w:rPr>
        <w:t xml:space="preserve"> no Município, o Poder Executivo, deverá manter as placas de identificação da inauguração </w:t>
      </w:r>
      <w:r w:rsidR="00582D39">
        <w:rPr>
          <w:rFonts w:cs="Times New Roman"/>
        </w:rPr>
        <w:t>e das demais que foram incorporadas por ocasião das reformas, melhoras e ampliações.</w:t>
      </w:r>
    </w:p>
    <w:p w:rsidR="00582D39" w:rsidRDefault="00582D39" w:rsidP="007F78F5">
      <w:pPr>
        <w:pStyle w:val="Textbody"/>
        <w:spacing w:after="240" w:line="360" w:lineRule="auto"/>
        <w:ind w:firstLine="708"/>
        <w:jc w:val="both"/>
        <w:rPr>
          <w:rFonts w:cs="Times New Roman"/>
        </w:rPr>
      </w:pPr>
      <w:r w:rsidRPr="006E47EB">
        <w:rPr>
          <w:rFonts w:cs="Times New Roman"/>
          <w:b/>
        </w:rPr>
        <w:t>Art. 3º -</w:t>
      </w:r>
      <w:r>
        <w:rPr>
          <w:rFonts w:cs="Times New Roman"/>
        </w:rPr>
        <w:t xml:space="preserve"> Quando a verba destinada </w:t>
      </w:r>
      <w:proofErr w:type="gramStart"/>
      <w:r>
        <w:rPr>
          <w:rFonts w:cs="Times New Roman"/>
        </w:rPr>
        <w:t>a</w:t>
      </w:r>
      <w:proofErr w:type="gramEnd"/>
      <w:r>
        <w:rPr>
          <w:rFonts w:cs="Times New Roman"/>
        </w:rPr>
        <w:t xml:space="preserve"> execução, ampliação, reforma, ou qualquer melhoria acrescentada em obra p</w:t>
      </w:r>
      <w:r w:rsidR="00CB69A6">
        <w:rPr>
          <w:rFonts w:cs="Times New Roman"/>
        </w:rPr>
        <w:t>ública existente no Município for oriunda de emenda parlamentar estadual ou federal deverá constar o nome do Deputado, bem como do vereador requerente.</w:t>
      </w:r>
    </w:p>
    <w:p w:rsidR="00CB69A6" w:rsidRDefault="00CB69A6" w:rsidP="007F78F5">
      <w:pPr>
        <w:pStyle w:val="Textbody"/>
        <w:spacing w:after="240" w:line="360" w:lineRule="auto"/>
        <w:ind w:firstLine="708"/>
        <w:jc w:val="both"/>
        <w:rPr>
          <w:rFonts w:cs="Times New Roman"/>
        </w:rPr>
      </w:pPr>
      <w:r w:rsidRPr="006E47EB">
        <w:rPr>
          <w:rFonts w:cs="Times New Roman"/>
          <w:b/>
        </w:rPr>
        <w:t>Parágrafo único:</w:t>
      </w:r>
      <w:r>
        <w:rPr>
          <w:rFonts w:cs="Times New Roman"/>
        </w:rPr>
        <w:t xml:space="preserve"> Para o cumprimento do caput deste artigo, o Vereador interessado </w:t>
      </w:r>
      <w:r>
        <w:rPr>
          <w:rFonts w:cs="Times New Roman"/>
        </w:rPr>
        <w:lastRenderedPageBreak/>
        <w:t>deverá comprovar ao chefe do Executivo Municipal, por meio de documento oficial, que a verba destinada para obra pública foi por indicação/solicitação do mesmo.</w:t>
      </w:r>
    </w:p>
    <w:p w:rsidR="00CB69A6" w:rsidRDefault="00CB69A6" w:rsidP="007F78F5">
      <w:pPr>
        <w:pStyle w:val="Textbody"/>
        <w:spacing w:after="240" w:line="360" w:lineRule="auto"/>
        <w:ind w:firstLine="708"/>
        <w:jc w:val="both"/>
        <w:rPr>
          <w:rFonts w:cs="Times New Roman"/>
        </w:rPr>
      </w:pPr>
      <w:r w:rsidRPr="007F78F5">
        <w:rPr>
          <w:rFonts w:cs="Times New Roman"/>
          <w:b/>
        </w:rPr>
        <w:t>Art. 4º</w:t>
      </w:r>
      <w:r>
        <w:rPr>
          <w:rFonts w:cs="Times New Roman"/>
        </w:rPr>
        <w:t xml:space="preserve"> - As despesas decorrentes da execução desta Lei correrão por conta das dotações orçamentárias próprias, suplementadas se necessário.</w:t>
      </w:r>
    </w:p>
    <w:p w:rsidR="006E47EB" w:rsidRPr="000830BD" w:rsidRDefault="006E47EB" w:rsidP="007F78F5">
      <w:pPr>
        <w:pStyle w:val="Textbody"/>
        <w:spacing w:after="240" w:line="360" w:lineRule="auto"/>
        <w:ind w:firstLine="708"/>
        <w:jc w:val="both"/>
        <w:rPr>
          <w:rFonts w:cs="Times New Roman"/>
          <w:color w:val="000000"/>
          <w:lang w:eastAsia="pt-BR"/>
        </w:rPr>
      </w:pPr>
      <w:r w:rsidRPr="007F78F5">
        <w:rPr>
          <w:rFonts w:cs="Times New Roman"/>
          <w:b/>
        </w:rPr>
        <w:t>Art. 5º</w:t>
      </w:r>
      <w:r>
        <w:rPr>
          <w:rFonts w:cs="Times New Roman"/>
        </w:rPr>
        <w:t xml:space="preserve"> - Esta Lei entra em vigor na data de sua publicação, revogadas as disposições em contrário.</w:t>
      </w:r>
    </w:p>
    <w:p w:rsidR="00B111B3" w:rsidRPr="002F61D6" w:rsidRDefault="00B111B3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2F61D6" w:rsidRDefault="00B275DE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02 de março de 2021.</w:t>
      </w:r>
    </w:p>
    <w:p w:rsidR="00D9085D" w:rsidRPr="002F61D6" w:rsidRDefault="00D9085D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2F61D6" w:rsidRDefault="00D9085D" w:rsidP="00D9085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240F" w:rsidRPr="002F61D6" w:rsidRDefault="00B3240F" w:rsidP="00F91BC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11B3" w:rsidRDefault="00B275DE" w:rsidP="00B275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B275DE" w:rsidRPr="00B275DE" w:rsidRDefault="00B275DE" w:rsidP="00B275D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75DE">
        <w:rPr>
          <w:rFonts w:ascii="Times New Roman" w:hAnsi="Times New Roman" w:cs="Times New Roman"/>
          <w:sz w:val="24"/>
          <w:szCs w:val="24"/>
        </w:rPr>
        <w:t>Prefeito Municipal</w:t>
      </w:r>
    </w:p>
    <w:p w:rsidR="002F61D6" w:rsidRPr="00B111B3" w:rsidRDefault="002F61D6" w:rsidP="002F61D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111B3" w:rsidRPr="00B111B3" w:rsidRDefault="00B111B3" w:rsidP="00B111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11B3" w:rsidRPr="00B111B3" w:rsidRDefault="00B111B3" w:rsidP="00B111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11B3" w:rsidRPr="00B111B3" w:rsidRDefault="00B111B3" w:rsidP="00B111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11B3" w:rsidRPr="00B111B3" w:rsidRDefault="00B111B3" w:rsidP="00B111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11B3" w:rsidRPr="00B111B3" w:rsidRDefault="00B111B3" w:rsidP="00B111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11B3" w:rsidRPr="00B111B3" w:rsidRDefault="00B111B3" w:rsidP="00B111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11B3" w:rsidRPr="00B111B3" w:rsidRDefault="00B111B3" w:rsidP="00B111B3">
      <w:pPr>
        <w:tabs>
          <w:tab w:val="left" w:pos="2568"/>
        </w:tabs>
        <w:rPr>
          <w:rFonts w:ascii="Times New Roman" w:hAnsi="Times New Roman" w:cs="Times New Roman"/>
          <w:sz w:val="24"/>
          <w:szCs w:val="24"/>
        </w:rPr>
      </w:pPr>
    </w:p>
    <w:sectPr w:rsidR="00B111B3" w:rsidRPr="00B111B3" w:rsidSect="00B3240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985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39D" w:rsidRDefault="001C339D" w:rsidP="00481D1B">
      <w:pPr>
        <w:spacing w:after="0" w:line="240" w:lineRule="auto"/>
      </w:pPr>
      <w:r>
        <w:separator/>
      </w:r>
    </w:p>
  </w:endnote>
  <w:endnote w:type="continuationSeparator" w:id="0">
    <w:p w:rsidR="001C339D" w:rsidRDefault="001C339D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334E462" wp14:editId="7F2A6B26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39D" w:rsidRDefault="001C339D" w:rsidP="00481D1B">
      <w:pPr>
        <w:spacing w:after="0" w:line="240" w:lineRule="auto"/>
      </w:pPr>
      <w:r>
        <w:separator/>
      </w:r>
    </w:p>
  </w:footnote>
  <w:footnote w:type="continuationSeparator" w:id="0">
    <w:p w:rsidR="001C339D" w:rsidRDefault="001C339D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7D9FA8E" wp14:editId="106DE69E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3214C"/>
    <w:rsid w:val="00073A0D"/>
    <w:rsid w:val="000830BD"/>
    <w:rsid w:val="00084350"/>
    <w:rsid w:val="000A1029"/>
    <w:rsid w:val="000B20A0"/>
    <w:rsid w:val="000E4CDA"/>
    <w:rsid w:val="0011614A"/>
    <w:rsid w:val="00193092"/>
    <w:rsid w:val="001C339D"/>
    <w:rsid w:val="001E130D"/>
    <w:rsid w:val="00227A35"/>
    <w:rsid w:val="00263875"/>
    <w:rsid w:val="002D5ABC"/>
    <w:rsid w:val="002F61D6"/>
    <w:rsid w:val="0030444F"/>
    <w:rsid w:val="00317BB5"/>
    <w:rsid w:val="00327822"/>
    <w:rsid w:val="00341603"/>
    <w:rsid w:val="003B409A"/>
    <w:rsid w:val="003F6EB8"/>
    <w:rsid w:val="004403A7"/>
    <w:rsid w:val="004611A6"/>
    <w:rsid w:val="00461A72"/>
    <w:rsid w:val="00481D1B"/>
    <w:rsid w:val="004B60AC"/>
    <w:rsid w:val="00501839"/>
    <w:rsid w:val="00536150"/>
    <w:rsid w:val="00570119"/>
    <w:rsid w:val="00582D39"/>
    <w:rsid w:val="005A74A7"/>
    <w:rsid w:val="005D2830"/>
    <w:rsid w:val="005D78A5"/>
    <w:rsid w:val="005E569D"/>
    <w:rsid w:val="00636758"/>
    <w:rsid w:val="00650D3D"/>
    <w:rsid w:val="0069570B"/>
    <w:rsid w:val="006B2AEA"/>
    <w:rsid w:val="006D074A"/>
    <w:rsid w:val="006D2940"/>
    <w:rsid w:val="006E47EB"/>
    <w:rsid w:val="006F030C"/>
    <w:rsid w:val="006F3F72"/>
    <w:rsid w:val="00721EE1"/>
    <w:rsid w:val="00722D0D"/>
    <w:rsid w:val="00727E76"/>
    <w:rsid w:val="00743A15"/>
    <w:rsid w:val="007662E1"/>
    <w:rsid w:val="00784522"/>
    <w:rsid w:val="007F78F5"/>
    <w:rsid w:val="00802FA3"/>
    <w:rsid w:val="00811650"/>
    <w:rsid w:val="00840E69"/>
    <w:rsid w:val="00881CC4"/>
    <w:rsid w:val="008A7E6C"/>
    <w:rsid w:val="008C5784"/>
    <w:rsid w:val="008C5802"/>
    <w:rsid w:val="008D6D81"/>
    <w:rsid w:val="008F1C4D"/>
    <w:rsid w:val="00943A5F"/>
    <w:rsid w:val="00961A69"/>
    <w:rsid w:val="009C71A5"/>
    <w:rsid w:val="00A1324F"/>
    <w:rsid w:val="00A41E33"/>
    <w:rsid w:val="00A5602C"/>
    <w:rsid w:val="00A63653"/>
    <w:rsid w:val="00A926CD"/>
    <w:rsid w:val="00AC28AD"/>
    <w:rsid w:val="00AD11DF"/>
    <w:rsid w:val="00B06B24"/>
    <w:rsid w:val="00B111B3"/>
    <w:rsid w:val="00B15644"/>
    <w:rsid w:val="00B275DE"/>
    <w:rsid w:val="00B3240F"/>
    <w:rsid w:val="00B349F4"/>
    <w:rsid w:val="00B43F87"/>
    <w:rsid w:val="00B51041"/>
    <w:rsid w:val="00B70DF2"/>
    <w:rsid w:val="00B7333D"/>
    <w:rsid w:val="00B94B2F"/>
    <w:rsid w:val="00BC5B9C"/>
    <w:rsid w:val="00C462D7"/>
    <w:rsid w:val="00C61D2F"/>
    <w:rsid w:val="00C6737D"/>
    <w:rsid w:val="00C848B7"/>
    <w:rsid w:val="00CB04A3"/>
    <w:rsid w:val="00CB69A6"/>
    <w:rsid w:val="00CE56EF"/>
    <w:rsid w:val="00CF724A"/>
    <w:rsid w:val="00D22CF8"/>
    <w:rsid w:val="00D46A46"/>
    <w:rsid w:val="00D573D9"/>
    <w:rsid w:val="00D9085D"/>
    <w:rsid w:val="00DB6FB8"/>
    <w:rsid w:val="00DE5AF3"/>
    <w:rsid w:val="00E05006"/>
    <w:rsid w:val="00E265E0"/>
    <w:rsid w:val="00E51089"/>
    <w:rsid w:val="00E74A0C"/>
    <w:rsid w:val="00EB3672"/>
    <w:rsid w:val="00F11BBD"/>
    <w:rsid w:val="00F2231E"/>
    <w:rsid w:val="00F310A3"/>
    <w:rsid w:val="00F91BC7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07E11-D899-4D3C-88CB-B41BD86F8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2021-02-25T17:29:00Z</cp:lastPrinted>
  <dcterms:created xsi:type="dcterms:W3CDTF">2021-03-02T14:08:00Z</dcterms:created>
  <dcterms:modified xsi:type="dcterms:W3CDTF">2021-03-02T14:08:00Z</dcterms:modified>
</cp:coreProperties>
</file>