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581FDC" w:rsidP="00E25B66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A INDICAÇÃO N° 882/2021 QUE </w:t>
      </w:r>
      <w:r w:rsidR="00784935">
        <w:rPr>
          <w:rFonts w:ascii="Arial" w:hAnsi="Arial" w:cs="Arial"/>
          <w:b/>
          <w:sz w:val="22"/>
          <w:szCs w:val="22"/>
        </w:rPr>
        <w:t xml:space="preserve">INDICA AO </w:t>
      </w:r>
      <w:r w:rsidR="00784935" w:rsidRPr="003A457C">
        <w:rPr>
          <w:rFonts w:ascii="Arial" w:hAnsi="Arial" w:cs="Arial"/>
          <w:b/>
          <w:sz w:val="22"/>
          <w:szCs w:val="22"/>
        </w:rPr>
        <w:t>EXECUTIVO MUNICIPAL</w:t>
      </w:r>
      <w:r w:rsidR="00784935">
        <w:rPr>
          <w:rFonts w:ascii="Arial" w:hAnsi="Arial" w:cs="Arial"/>
          <w:b/>
          <w:sz w:val="22"/>
          <w:szCs w:val="22"/>
        </w:rPr>
        <w:t xml:space="preserve"> </w:t>
      </w:r>
      <w:r w:rsidR="000400AD">
        <w:rPr>
          <w:rFonts w:ascii="Arial" w:hAnsi="Arial" w:cs="Arial"/>
          <w:b/>
          <w:sz w:val="22"/>
          <w:szCs w:val="22"/>
        </w:rPr>
        <w:t>A PAVIMENTAÇÃO ASFÁLTICA</w:t>
      </w:r>
      <w:r w:rsidR="0043186A">
        <w:rPr>
          <w:rFonts w:ascii="Arial" w:hAnsi="Arial" w:cs="Arial"/>
          <w:b/>
          <w:sz w:val="22"/>
          <w:szCs w:val="22"/>
        </w:rPr>
        <w:t xml:space="preserve"> E CONSTRUÇÃO DE CICLOVIA</w:t>
      </w:r>
      <w:r w:rsidR="000400AD">
        <w:rPr>
          <w:rFonts w:ascii="Arial" w:hAnsi="Arial" w:cs="Arial"/>
          <w:b/>
          <w:sz w:val="22"/>
          <w:szCs w:val="22"/>
        </w:rPr>
        <w:t xml:space="preserve"> NA ESTRADA DA </w:t>
      </w:r>
      <w:r w:rsidR="0043186A">
        <w:rPr>
          <w:rFonts w:ascii="Arial" w:hAnsi="Arial" w:cs="Arial"/>
          <w:b/>
          <w:sz w:val="22"/>
          <w:szCs w:val="22"/>
        </w:rPr>
        <w:t>SÃO JOSÉ ATÉ O ATERRO SANITÁRIO NO MUNICÍPIO DE TANGARÁ DA SERRA.</w:t>
      </w:r>
    </w:p>
    <w:p w:rsidR="001848B1" w:rsidRDefault="00CE5004" w:rsidP="00CE5004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</w:t>
      </w:r>
      <w:r w:rsidR="00784935"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 w:rsidR="00784935">
        <w:rPr>
          <w:rFonts w:ascii="Arial" w:hAnsi="Arial" w:cs="Arial"/>
          <w:sz w:val="23"/>
          <w:szCs w:val="23"/>
        </w:rPr>
        <w:t>a</w:t>
      </w:r>
      <w:r w:rsidR="00784935" w:rsidRPr="00B448AE">
        <w:rPr>
          <w:rFonts w:ascii="Arial" w:hAnsi="Arial" w:cs="Arial"/>
          <w:sz w:val="23"/>
          <w:szCs w:val="23"/>
        </w:rPr>
        <w:t xml:space="preserve"> Vereador</w:t>
      </w:r>
      <w:r w:rsidR="00784935">
        <w:rPr>
          <w:rFonts w:ascii="Arial" w:hAnsi="Arial" w:cs="Arial"/>
          <w:sz w:val="23"/>
          <w:szCs w:val="23"/>
        </w:rPr>
        <w:t>a</w:t>
      </w:r>
      <w:r w:rsidR="00784935" w:rsidRPr="00B448AE">
        <w:rPr>
          <w:rFonts w:ascii="Arial" w:hAnsi="Arial" w:cs="Arial"/>
          <w:sz w:val="23"/>
          <w:szCs w:val="23"/>
        </w:rPr>
        <w:t xml:space="preserve"> Subscritor</w:t>
      </w:r>
      <w:r w:rsidR="00784935">
        <w:rPr>
          <w:rFonts w:ascii="Arial" w:hAnsi="Arial" w:cs="Arial"/>
          <w:sz w:val="23"/>
          <w:szCs w:val="23"/>
        </w:rPr>
        <w:t>a, depois de ouvida a Soberana</w:t>
      </w:r>
      <w:r w:rsidR="00784935"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="00784935"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784935" w:rsidRPr="00B448AE">
        <w:rPr>
          <w:rFonts w:ascii="Arial" w:hAnsi="Arial" w:cs="Arial"/>
          <w:sz w:val="23"/>
          <w:szCs w:val="23"/>
        </w:rPr>
        <w:t>ao</w:t>
      </w:r>
      <w:r w:rsidR="0059325C">
        <w:rPr>
          <w:rFonts w:ascii="Arial" w:hAnsi="Arial" w:cs="Arial"/>
          <w:sz w:val="23"/>
          <w:szCs w:val="23"/>
        </w:rPr>
        <w:t xml:space="preserve"> Executivo Municipal</w:t>
      </w:r>
      <w:r w:rsidR="0043186A">
        <w:rPr>
          <w:rFonts w:ascii="Arial" w:hAnsi="Arial" w:cs="Arial"/>
          <w:sz w:val="23"/>
          <w:szCs w:val="23"/>
        </w:rPr>
        <w:t xml:space="preserve"> a pavimentação asfáltica e construção de ciclovia na estrada </w:t>
      </w:r>
      <w:r w:rsidR="001848B1">
        <w:rPr>
          <w:rFonts w:ascii="Arial" w:hAnsi="Arial" w:cs="Arial"/>
          <w:sz w:val="23"/>
          <w:szCs w:val="23"/>
        </w:rPr>
        <w:t>da São José até o aterro sanitário no município de Tangará da Serra.</w:t>
      </w:r>
    </w:p>
    <w:p w:rsidR="001848B1" w:rsidRDefault="001848B1" w:rsidP="001848B1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1848B1" w:rsidRPr="001848B1" w:rsidRDefault="004572DA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Esta vereadora foi procurada por muitos moradores da região da estrada da São José, que buscam melhorias no local. Nesta época de estiagem a poeira tem afetado muito as crianças e os idosos que moram ali, precisamos olhar</w:t>
      </w:r>
      <w:r w:rsidR="00EB4366">
        <w:rPr>
          <w:rFonts w:ascii="Arial" w:hAnsi="Arial" w:cs="Arial"/>
          <w:sz w:val="23"/>
          <w:szCs w:val="23"/>
        </w:rPr>
        <w:t xml:space="preserve"> por aquelas pessoas, por isso solicitamos medidas paliativas, até que seja possível a pavimentação asfáltica, como caminhão pipa para molhar a estrada.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2513DC">
        <w:rPr>
          <w:rFonts w:ascii="Arial" w:hAnsi="Arial" w:cs="Arial"/>
          <w:sz w:val="23"/>
          <w:szCs w:val="23"/>
        </w:rPr>
        <w:t xml:space="preserve">aos </w:t>
      </w:r>
      <w:r w:rsidR="00CE5004">
        <w:rPr>
          <w:rFonts w:ascii="Arial" w:hAnsi="Arial" w:cs="Arial"/>
          <w:sz w:val="23"/>
          <w:szCs w:val="23"/>
        </w:rPr>
        <w:t>vinte e dois de novembro</w:t>
      </w:r>
      <w:r>
        <w:rPr>
          <w:rFonts w:ascii="Arial" w:hAnsi="Arial" w:cs="Arial"/>
          <w:sz w:val="23"/>
          <w:szCs w:val="23"/>
        </w:rPr>
        <w:t xml:space="preserve"> de </w:t>
      </w:r>
      <w:r w:rsidR="002E381E">
        <w:rPr>
          <w:rFonts w:ascii="Arial" w:hAnsi="Arial" w:cs="Arial"/>
          <w:sz w:val="23"/>
          <w:szCs w:val="23"/>
        </w:rPr>
        <w:t>dois mil e vinte e dois</w:t>
      </w:r>
      <w:r w:rsidRPr="00145432">
        <w:rPr>
          <w:rFonts w:ascii="Arial" w:hAnsi="Arial" w:cs="Arial"/>
          <w:sz w:val="23"/>
          <w:szCs w:val="23"/>
        </w:rPr>
        <w:t>.</w:t>
      </w:r>
    </w:p>
    <w:p w:rsidR="00EB4366" w:rsidRDefault="00EB4366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EB4366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</w:t>
      </w:r>
      <w:r w:rsidR="00784935">
        <w:rPr>
          <w:rFonts w:ascii="Arial" w:hAnsi="Arial" w:cs="Arial"/>
          <w:b/>
          <w:sz w:val="22"/>
          <w:szCs w:val="22"/>
        </w:rPr>
        <w:t xml:space="preserve">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EB4366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13.5pt" o:ole="">
            <v:imagedata r:id="rId7" o:title=""/>
          </v:shape>
          <o:OLEObject Type="Embed" ProgID="PBrush" ShapeID="_x0000_i1025" DrawAspect="Content" ObjectID="_1730283048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517" w:rsidRDefault="00F77517" w:rsidP="002172CB">
      <w:pPr>
        <w:pStyle w:val="Cabealho"/>
      </w:pPr>
      <w:r>
        <w:separator/>
      </w:r>
    </w:p>
  </w:endnote>
  <w:endnote w:type="continuationSeparator" w:id="0">
    <w:p w:rsidR="00F77517" w:rsidRDefault="00F7751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517" w:rsidRDefault="00F77517" w:rsidP="002172CB">
      <w:pPr>
        <w:pStyle w:val="Cabealho"/>
      </w:pPr>
      <w:r>
        <w:separator/>
      </w:r>
    </w:p>
  </w:footnote>
  <w:footnote w:type="continuationSeparator" w:id="0">
    <w:p w:rsidR="00F77517" w:rsidRDefault="00F7751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2DA" w:rsidRDefault="004572DA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3"/>
      <w:gridCol w:w="300"/>
      <w:gridCol w:w="393"/>
      <w:gridCol w:w="746"/>
      <w:gridCol w:w="197"/>
      <w:gridCol w:w="445"/>
      <w:gridCol w:w="685"/>
      <w:gridCol w:w="725"/>
      <w:gridCol w:w="602"/>
      <w:gridCol w:w="943"/>
      <w:gridCol w:w="2141"/>
      <w:gridCol w:w="1280"/>
    </w:tblGrid>
    <w:tr w:rsidR="004572DA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572DA" w:rsidRDefault="004572DA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0283049" r:id="rId2"/>
            </w:object>
          </w:r>
        </w:p>
        <w:p w:rsidR="004572DA" w:rsidRPr="00287355" w:rsidRDefault="004572DA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572DA" w:rsidRDefault="004572DA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572DA" w:rsidRPr="00107FA2" w:rsidRDefault="004572DA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572DA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572DA" w:rsidRPr="001F7A0C" w:rsidRDefault="004572D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572DA" w:rsidRPr="00FD1B0F" w:rsidRDefault="004572DA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572DA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72DA" w:rsidRPr="001F7A0C" w:rsidRDefault="004572D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572DA" w:rsidRPr="001F35CE" w:rsidRDefault="00581FDC" w:rsidP="002513D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ab/>
            <w:t>793/2022</w:t>
          </w:r>
        </w:p>
      </w:tc>
    </w:tr>
    <w:tr w:rsidR="004572DA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572DA" w:rsidRPr="00107FA2" w:rsidRDefault="004572D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572DA" w:rsidRPr="00107FA2" w:rsidRDefault="004572D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572DA" w:rsidRPr="001F7A0C" w:rsidRDefault="004572D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07FA2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72DA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1F7A0C" w:rsidRDefault="004572DA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4572DA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572DA" w:rsidRDefault="004572D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572DA" w:rsidRDefault="00581FD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</w:t>
          </w:r>
          <w:r w:rsidR="004572DA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4572DA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4572DA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4572DA" w:rsidRDefault="004572D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572DA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572DA" w:rsidRDefault="004572D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572DA" w:rsidRPr="00F2782E" w:rsidRDefault="004572D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572DA" w:rsidRPr="00F2782E" w:rsidRDefault="004572D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572DA" w:rsidRPr="00561F42" w:rsidRDefault="004572DA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00AD"/>
    <w:rsid w:val="000442DF"/>
    <w:rsid w:val="00045E3E"/>
    <w:rsid w:val="00060D20"/>
    <w:rsid w:val="00060F1E"/>
    <w:rsid w:val="000623A8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48B1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1C88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56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35E"/>
    <w:rsid w:val="002C7C33"/>
    <w:rsid w:val="002D274E"/>
    <w:rsid w:val="002D7E86"/>
    <w:rsid w:val="002E1FDB"/>
    <w:rsid w:val="002E381E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186A"/>
    <w:rsid w:val="004330BC"/>
    <w:rsid w:val="00436797"/>
    <w:rsid w:val="004401C7"/>
    <w:rsid w:val="004419A5"/>
    <w:rsid w:val="00445F9E"/>
    <w:rsid w:val="004504B2"/>
    <w:rsid w:val="00451FC5"/>
    <w:rsid w:val="004572DA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01D5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1FDC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11C3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DD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105B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004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4366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77517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DD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CD0F3-315D-4634-A5CF-25DA42350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2021-05-18T14:41:00Z</cp:lastPrinted>
  <dcterms:created xsi:type="dcterms:W3CDTF">2022-11-18T14:15:00Z</dcterms:created>
  <dcterms:modified xsi:type="dcterms:W3CDTF">2022-11-18T17:24:00Z</dcterms:modified>
</cp:coreProperties>
</file>