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E67112">
        <w:t>4</w:t>
      </w:r>
      <w:r w:rsidR="002C10F9">
        <w:t>90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FA0B0C">
        <w:rPr>
          <w:lang w:val="pt-PT"/>
        </w:rPr>
        <w:t>12</w:t>
      </w:r>
      <w:r w:rsidR="00E67112">
        <w:rPr>
          <w:lang w:val="pt-PT"/>
        </w:rPr>
        <w:t xml:space="preserve"> </w:t>
      </w:r>
      <w:r w:rsidR="00680F74">
        <w:rPr>
          <w:lang w:val="pt-PT"/>
        </w:rPr>
        <w:t xml:space="preserve">de </w:t>
      </w:r>
      <w:r w:rsidR="00E67112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94797" w:rsidRDefault="00E94797" w:rsidP="003659F2">
      <w:pPr>
        <w:jc w:val="both"/>
      </w:pPr>
      <w:r>
        <w:t>Exmo. Sr. Leonardo Pascoal,</w:t>
      </w:r>
    </w:p>
    <w:p w:rsidR="00E94797" w:rsidRDefault="00E94797" w:rsidP="003659F2">
      <w:pPr>
        <w:jc w:val="both"/>
      </w:pPr>
      <w:r>
        <w:t>Prefeito Municipal de Esteio,</w:t>
      </w:r>
    </w:p>
    <w:p w:rsidR="003659F2" w:rsidRPr="006D367C" w:rsidRDefault="00E94797" w:rsidP="003659F2">
      <w:pPr>
        <w:jc w:val="both"/>
      </w:pPr>
      <w:r>
        <w:t>Paço Municipal Clodovino Soares</w:t>
      </w:r>
      <w:r w:rsidR="003659F2">
        <w:t>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411EE">
        <w:rPr>
          <w:lang w:val="pt-PT"/>
        </w:rPr>
        <w:t xml:space="preserve"> </w:t>
      </w:r>
      <w:r w:rsidR="00E94797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51FE3" w:rsidRDefault="002803A5" w:rsidP="00241C89">
      <w:pPr>
        <w:pStyle w:val="Recuodecorpodetex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="002F3FF0">
        <w:rPr>
          <w:rFonts w:ascii="Times New Roman" w:hAnsi="Times New Roman"/>
          <w:sz w:val="24"/>
        </w:rPr>
        <w:t xml:space="preserve"> Vereador </w:t>
      </w:r>
      <w:proofErr w:type="gramStart"/>
      <w:r w:rsidR="002F3FF0">
        <w:rPr>
          <w:rFonts w:ascii="Times New Roman" w:hAnsi="Times New Roman"/>
          <w:sz w:val="24"/>
        </w:rPr>
        <w:t>Euclides</w:t>
      </w:r>
      <w:proofErr w:type="gramEnd"/>
      <w:r w:rsidR="002F3FF0">
        <w:rPr>
          <w:rFonts w:ascii="Times New Roman" w:hAnsi="Times New Roman"/>
          <w:sz w:val="24"/>
        </w:rPr>
        <w:t xml:space="preserve">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9C65FC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776604">
        <w:rPr>
          <w:rFonts w:ascii="Times New Roman" w:hAnsi="Times New Roman"/>
          <w:sz w:val="24"/>
        </w:rPr>
        <w:t>11</w:t>
      </w:r>
      <w:r w:rsidR="00B16B31">
        <w:rPr>
          <w:rFonts w:ascii="Times New Roman" w:hAnsi="Times New Roman"/>
          <w:sz w:val="24"/>
        </w:rPr>
        <w:t xml:space="preserve"> de </w:t>
      </w:r>
      <w:r w:rsidR="00E67112">
        <w:rPr>
          <w:rFonts w:ascii="Times New Roman" w:hAnsi="Times New Roman"/>
          <w:sz w:val="24"/>
        </w:rPr>
        <w:t>abril</w:t>
      </w:r>
      <w:r w:rsidR="00751EFA">
        <w:rPr>
          <w:rFonts w:ascii="Times New Roman" w:hAnsi="Times New Roman"/>
          <w:sz w:val="24"/>
        </w:rPr>
        <w:t xml:space="preserve">, </w:t>
      </w:r>
      <w:r w:rsidR="001D253E">
        <w:rPr>
          <w:rFonts w:ascii="Times New Roman" w:hAnsi="Times New Roman"/>
          <w:sz w:val="24"/>
        </w:rPr>
        <w:t xml:space="preserve">requer que Vossa </w:t>
      </w:r>
      <w:r w:rsidR="00E15672">
        <w:rPr>
          <w:rFonts w:ascii="Times New Roman" w:hAnsi="Times New Roman"/>
          <w:sz w:val="24"/>
        </w:rPr>
        <w:t>Excelência determine à</w:t>
      </w:r>
      <w:r w:rsidR="00E94797">
        <w:rPr>
          <w:rFonts w:ascii="Times New Roman" w:hAnsi="Times New Roman"/>
          <w:sz w:val="24"/>
        </w:rPr>
        <w:t xml:space="preserve"> Secretaria competente para </w:t>
      </w:r>
      <w:r w:rsidR="00EA6C4E">
        <w:rPr>
          <w:rFonts w:ascii="Times New Roman" w:hAnsi="Times New Roman"/>
          <w:sz w:val="24"/>
        </w:rPr>
        <w:t xml:space="preserve">que </w:t>
      </w:r>
      <w:r w:rsidR="00776604">
        <w:rPr>
          <w:rFonts w:ascii="Times New Roman" w:hAnsi="Times New Roman"/>
          <w:sz w:val="24"/>
        </w:rPr>
        <w:t xml:space="preserve">seja feito </w:t>
      </w:r>
      <w:r w:rsidR="009C65FC">
        <w:rPr>
          <w:rFonts w:ascii="Times New Roman" w:hAnsi="Times New Roman"/>
          <w:sz w:val="24"/>
        </w:rPr>
        <w:t>a acessibilidade dos portões de entrada, colocação das telas que impedem que bolas batam na parede do vizinho, conclusão e entrega da quadra poliesportiva da escola João XXIII, lo</w:t>
      </w:r>
      <w:r w:rsidR="004F07F7">
        <w:rPr>
          <w:rFonts w:ascii="Times New Roman" w:hAnsi="Times New Roman"/>
          <w:sz w:val="24"/>
        </w:rPr>
        <w:t>calizada na Av. Frederico Dahne</w:t>
      </w:r>
      <w:r w:rsidR="009C65FC">
        <w:rPr>
          <w:rFonts w:ascii="Times New Roman" w:hAnsi="Times New Roman"/>
          <w:sz w:val="24"/>
        </w:rPr>
        <w:t>, 33, bairro Três Portos</w:t>
      </w:r>
      <w:r w:rsidR="00776604">
        <w:rPr>
          <w:rFonts w:ascii="Times New Roman" w:hAnsi="Times New Roman"/>
          <w:sz w:val="24"/>
        </w:rPr>
        <w:t>.</w:t>
      </w:r>
      <w:r w:rsidR="00A67186">
        <w:rPr>
          <w:rFonts w:ascii="Times New Roman" w:hAnsi="Times New Roman"/>
          <w:sz w:val="24"/>
        </w:rPr>
        <w:t xml:space="preserve"> Fotos em Anexo.</w:t>
      </w:r>
    </w:p>
    <w:p w:rsidR="009C65FC" w:rsidRDefault="009C65FC" w:rsidP="00241C89">
      <w:pPr>
        <w:pStyle w:val="Recuodecorpodetexto"/>
        <w:rPr>
          <w:rFonts w:ascii="Times New Roman" w:hAnsi="Times New Roman"/>
          <w:sz w:val="24"/>
        </w:rPr>
      </w:pPr>
    </w:p>
    <w:p w:rsidR="00163BB7" w:rsidRDefault="002B53DF" w:rsidP="00241C89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</w:t>
      </w:r>
      <w:r w:rsidR="00651FE3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651FE3">
        <w:rPr>
          <w:rFonts w:ascii="Times New Roman" w:hAnsi="Times New Roman"/>
          <w:sz w:val="24"/>
        </w:rPr>
        <w:t>,</w:t>
      </w:r>
      <w:r w:rsidR="00E67112">
        <w:rPr>
          <w:rFonts w:ascii="Times New Roman" w:hAnsi="Times New Roman"/>
          <w:sz w:val="24"/>
        </w:rPr>
        <w:t xml:space="preserve"> </w:t>
      </w:r>
      <w:r w:rsidR="009C65FC">
        <w:rPr>
          <w:rFonts w:ascii="Times New Roman" w:hAnsi="Times New Roman"/>
          <w:sz w:val="24"/>
        </w:rPr>
        <w:t>a quadra que era um a</w:t>
      </w:r>
      <w:r w:rsidR="00464ACF">
        <w:rPr>
          <w:rFonts w:ascii="Times New Roman" w:hAnsi="Times New Roman"/>
          <w:sz w:val="24"/>
        </w:rPr>
        <w:t>nseio da comunidade foi construí</w:t>
      </w:r>
      <w:r w:rsidR="009C65FC">
        <w:rPr>
          <w:rFonts w:ascii="Times New Roman" w:hAnsi="Times New Roman"/>
          <w:sz w:val="24"/>
        </w:rPr>
        <w:t xml:space="preserve">da, inaugurada no mês de dezembro, porém não </w:t>
      </w:r>
      <w:r w:rsidR="00464ACF">
        <w:rPr>
          <w:rFonts w:ascii="Times New Roman" w:hAnsi="Times New Roman"/>
          <w:sz w:val="24"/>
        </w:rPr>
        <w:t xml:space="preserve">foi </w:t>
      </w:r>
      <w:r w:rsidR="009C65FC">
        <w:rPr>
          <w:rFonts w:ascii="Times New Roman" w:hAnsi="Times New Roman"/>
          <w:sz w:val="24"/>
        </w:rPr>
        <w:t xml:space="preserve">entregue à comunidade escolar. Falta uma tela que impeça que a bola bata diretamente na parada do vizinho. Além dos problemas no espaço poliesportivo dos alunos, a escola sofre com ambiente sem acessibilidade nenhuma, iniciando pelo portão de entrada, que possui </w:t>
      </w:r>
      <w:r w:rsidR="00464ACF">
        <w:rPr>
          <w:rFonts w:ascii="Times New Roman" w:hAnsi="Times New Roman"/>
          <w:sz w:val="24"/>
        </w:rPr>
        <w:t>um d</w:t>
      </w:r>
      <w:r w:rsidR="009C65FC">
        <w:rPr>
          <w:rFonts w:ascii="Times New Roman" w:hAnsi="Times New Roman"/>
          <w:sz w:val="24"/>
        </w:rPr>
        <w:t>egrau alto impossibilitando a entrada de cadeirantes. Isso vem dificultando as atividades escolares do CMEB João XXII</w:t>
      </w:r>
      <w:r w:rsidR="00464ACF">
        <w:rPr>
          <w:rFonts w:ascii="Times New Roman" w:hAnsi="Times New Roman"/>
          <w:sz w:val="24"/>
        </w:rPr>
        <w:t>I</w:t>
      </w:r>
      <w:r w:rsidR="009C65FC">
        <w:rPr>
          <w:rFonts w:ascii="Times New Roman" w:hAnsi="Times New Roman"/>
          <w:sz w:val="24"/>
        </w:rPr>
        <w:t>, tendo em vista que o referido espaço tem uma referência de uso pelos alunos do Programa Mais Educação.</w:t>
      </w:r>
    </w:p>
    <w:p w:rsidR="00776604" w:rsidRDefault="00776604" w:rsidP="00241C89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241C89" w:rsidP="00241C8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E94797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  <w:bookmarkStart w:id="0" w:name="_GoBack"/>
      <w:bookmarkEnd w:id="0"/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2029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2FE8"/>
    <w:rsid w:val="00074232"/>
    <w:rsid w:val="00081311"/>
    <w:rsid w:val="00083073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63BB7"/>
    <w:rsid w:val="00175908"/>
    <w:rsid w:val="001A3538"/>
    <w:rsid w:val="001A58E1"/>
    <w:rsid w:val="001C33A0"/>
    <w:rsid w:val="001C7357"/>
    <w:rsid w:val="001C7C3A"/>
    <w:rsid w:val="001D125B"/>
    <w:rsid w:val="001D253E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1C89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50B6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B53DF"/>
    <w:rsid w:val="002C10F9"/>
    <w:rsid w:val="002C4940"/>
    <w:rsid w:val="002C5BDB"/>
    <w:rsid w:val="002E18B5"/>
    <w:rsid w:val="002E41BD"/>
    <w:rsid w:val="002F0A04"/>
    <w:rsid w:val="002F12F1"/>
    <w:rsid w:val="002F3FF0"/>
    <w:rsid w:val="002F7280"/>
    <w:rsid w:val="002F7611"/>
    <w:rsid w:val="0031000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33EE"/>
    <w:rsid w:val="004374F9"/>
    <w:rsid w:val="00445D1C"/>
    <w:rsid w:val="0044696F"/>
    <w:rsid w:val="00456740"/>
    <w:rsid w:val="004575F2"/>
    <w:rsid w:val="00464ACF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07F7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C51"/>
    <w:rsid w:val="00560EFB"/>
    <w:rsid w:val="00583AC3"/>
    <w:rsid w:val="00586CBD"/>
    <w:rsid w:val="00592CFC"/>
    <w:rsid w:val="00593D25"/>
    <w:rsid w:val="00597D49"/>
    <w:rsid w:val="005A516C"/>
    <w:rsid w:val="005B05D3"/>
    <w:rsid w:val="005B54E9"/>
    <w:rsid w:val="005C2103"/>
    <w:rsid w:val="005C7D36"/>
    <w:rsid w:val="005E097D"/>
    <w:rsid w:val="005E4BD2"/>
    <w:rsid w:val="005F50BE"/>
    <w:rsid w:val="005F6D8E"/>
    <w:rsid w:val="00611A98"/>
    <w:rsid w:val="00611D1E"/>
    <w:rsid w:val="00627C85"/>
    <w:rsid w:val="006405E2"/>
    <w:rsid w:val="00645A9C"/>
    <w:rsid w:val="00651FE3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604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12EC4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A0F88"/>
    <w:rsid w:val="008B24AD"/>
    <w:rsid w:val="008B4E3E"/>
    <w:rsid w:val="008D2DF3"/>
    <w:rsid w:val="008D3993"/>
    <w:rsid w:val="008E5518"/>
    <w:rsid w:val="008E6F17"/>
    <w:rsid w:val="008F6AFE"/>
    <w:rsid w:val="00903050"/>
    <w:rsid w:val="00912344"/>
    <w:rsid w:val="0091265C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81E"/>
    <w:rsid w:val="00970CE6"/>
    <w:rsid w:val="00973962"/>
    <w:rsid w:val="0098133A"/>
    <w:rsid w:val="00982DC6"/>
    <w:rsid w:val="00986A6B"/>
    <w:rsid w:val="00991BC5"/>
    <w:rsid w:val="00995B22"/>
    <w:rsid w:val="009969D6"/>
    <w:rsid w:val="009A492D"/>
    <w:rsid w:val="009B0446"/>
    <w:rsid w:val="009B6666"/>
    <w:rsid w:val="009C11F8"/>
    <w:rsid w:val="009C1D2B"/>
    <w:rsid w:val="009C65FC"/>
    <w:rsid w:val="009D73BC"/>
    <w:rsid w:val="009E3602"/>
    <w:rsid w:val="009E5A55"/>
    <w:rsid w:val="00A03388"/>
    <w:rsid w:val="00A03DFA"/>
    <w:rsid w:val="00A041C1"/>
    <w:rsid w:val="00A11344"/>
    <w:rsid w:val="00A1593C"/>
    <w:rsid w:val="00A15BB5"/>
    <w:rsid w:val="00A16E66"/>
    <w:rsid w:val="00A535D3"/>
    <w:rsid w:val="00A60F7E"/>
    <w:rsid w:val="00A61A40"/>
    <w:rsid w:val="00A67186"/>
    <w:rsid w:val="00A77058"/>
    <w:rsid w:val="00A81C3B"/>
    <w:rsid w:val="00A8462F"/>
    <w:rsid w:val="00A85DD1"/>
    <w:rsid w:val="00A90900"/>
    <w:rsid w:val="00AA4E86"/>
    <w:rsid w:val="00AB020B"/>
    <w:rsid w:val="00AC6B51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A7E27"/>
    <w:rsid w:val="00BB342C"/>
    <w:rsid w:val="00BB76D4"/>
    <w:rsid w:val="00BC5449"/>
    <w:rsid w:val="00BC75CD"/>
    <w:rsid w:val="00BD02EF"/>
    <w:rsid w:val="00BD51CB"/>
    <w:rsid w:val="00BD68A9"/>
    <w:rsid w:val="00BE01DF"/>
    <w:rsid w:val="00BE1912"/>
    <w:rsid w:val="00BE4C2C"/>
    <w:rsid w:val="00BE53D2"/>
    <w:rsid w:val="00BF7518"/>
    <w:rsid w:val="00C00158"/>
    <w:rsid w:val="00C0217E"/>
    <w:rsid w:val="00C10390"/>
    <w:rsid w:val="00C107F2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20D8"/>
    <w:rsid w:val="00D14885"/>
    <w:rsid w:val="00D21920"/>
    <w:rsid w:val="00D31394"/>
    <w:rsid w:val="00D32D0D"/>
    <w:rsid w:val="00D449C7"/>
    <w:rsid w:val="00D45A95"/>
    <w:rsid w:val="00D5066A"/>
    <w:rsid w:val="00D51FDB"/>
    <w:rsid w:val="00D52911"/>
    <w:rsid w:val="00D536C3"/>
    <w:rsid w:val="00D60244"/>
    <w:rsid w:val="00D608EB"/>
    <w:rsid w:val="00D67538"/>
    <w:rsid w:val="00D72A7B"/>
    <w:rsid w:val="00D753BA"/>
    <w:rsid w:val="00D75CA6"/>
    <w:rsid w:val="00D764A6"/>
    <w:rsid w:val="00D777EB"/>
    <w:rsid w:val="00D82E3D"/>
    <w:rsid w:val="00DA78FC"/>
    <w:rsid w:val="00DB7EE7"/>
    <w:rsid w:val="00DC5CAD"/>
    <w:rsid w:val="00DF28F3"/>
    <w:rsid w:val="00E0409B"/>
    <w:rsid w:val="00E15672"/>
    <w:rsid w:val="00E47393"/>
    <w:rsid w:val="00E51454"/>
    <w:rsid w:val="00E67112"/>
    <w:rsid w:val="00E71DC8"/>
    <w:rsid w:val="00E75D99"/>
    <w:rsid w:val="00E77E93"/>
    <w:rsid w:val="00E8120F"/>
    <w:rsid w:val="00E9344B"/>
    <w:rsid w:val="00E94797"/>
    <w:rsid w:val="00E94DD4"/>
    <w:rsid w:val="00EA6C4E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411EE"/>
    <w:rsid w:val="00F54EC5"/>
    <w:rsid w:val="00F64DC8"/>
    <w:rsid w:val="00F70A39"/>
    <w:rsid w:val="00F719DE"/>
    <w:rsid w:val="00F81E14"/>
    <w:rsid w:val="00F92183"/>
    <w:rsid w:val="00FA0B0C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16628-C400-479E-A09B-FD5DB9DE4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8</cp:revision>
  <cp:lastPrinted>2017-04-13T16:33:00Z</cp:lastPrinted>
  <dcterms:created xsi:type="dcterms:W3CDTF">2017-04-12T14:00:00Z</dcterms:created>
  <dcterms:modified xsi:type="dcterms:W3CDTF">2017-04-13T16:34:00Z</dcterms:modified>
</cp:coreProperties>
</file>