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DC6FB" w14:textId="77777777" w:rsidR="00926E8D" w:rsidRDefault="00926E8D" w:rsidP="00926E8D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14:paraId="461766AC" w14:textId="77777777" w:rsidR="00926E8D" w:rsidRPr="00E41AEB" w:rsidRDefault="00926E8D" w:rsidP="00926E8D">
      <w:pPr>
        <w:rPr>
          <w:rFonts w:ascii="Arial" w:hAnsi="Arial" w:cs="Arial"/>
          <w:sz w:val="28"/>
        </w:rPr>
      </w:pPr>
    </w:p>
    <w:p w14:paraId="0ACAA603" w14:textId="77777777" w:rsidR="00926E8D" w:rsidRPr="004E267D" w:rsidRDefault="001F76F5" w:rsidP="00926E8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="00926E8D"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1B4F662F" w14:textId="334D09F5" w:rsidR="00926E8D" w:rsidRPr="004E267D" w:rsidRDefault="000F6CFA" w:rsidP="00926E8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1F30A4">
        <w:rPr>
          <w:rFonts w:ascii="Arial" w:hAnsi="Arial" w:cs="Arial"/>
          <w:b/>
          <w:i/>
          <w:szCs w:val="24"/>
        </w:rPr>
        <w:t>2</w:t>
      </w:r>
      <w:r w:rsidR="00926E8D"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500FC92D" w14:textId="3C8E193E" w:rsidR="00926E8D" w:rsidRPr="004E267D" w:rsidRDefault="00926E8D" w:rsidP="00926E8D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 w:rsidR="00BA735C"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08A5B4B8" w14:textId="277526BD" w:rsidR="00926E8D" w:rsidRDefault="000F6CFA" w:rsidP="00926E8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1F30A4">
        <w:rPr>
          <w:rFonts w:ascii="Arial" w:hAnsi="Arial" w:cs="Arial"/>
          <w:b/>
          <w:i/>
          <w:szCs w:val="24"/>
        </w:rPr>
        <w:t>14</w:t>
      </w:r>
      <w:r>
        <w:rPr>
          <w:rFonts w:ascii="Arial" w:hAnsi="Arial" w:cs="Arial"/>
          <w:b/>
          <w:i/>
          <w:szCs w:val="24"/>
        </w:rPr>
        <w:t xml:space="preserve"> DE </w:t>
      </w:r>
      <w:r w:rsidR="006C6FD3">
        <w:rPr>
          <w:rFonts w:ascii="Arial" w:hAnsi="Arial" w:cs="Arial"/>
          <w:b/>
          <w:i/>
          <w:szCs w:val="24"/>
        </w:rPr>
        <w:t>JANE</w:t>
      </w:r>
      <w:r>
        <w:rPr>
          <w:rFonts w:ascii="Arial" w:hAnsi="Arial" w:cs="Arial"/>
          <w:b/>
          <w:i/>
          <w:szCs w:val="24"/>
        </w:rPr>
        <w:t>IRO DE 202</w:t>
      </w:r>
      <w:r w:rsidR="001F30A4">
        <w:rPr>
          <w:rFonts w:ascii="Arial" w:hAnsi="Arial" w:cs="Arial"/>
          <w:b/>
          <w:i/>
          <w:szCs w:val="24"/>
        </w:rPr>
        <w:t>6</w:t>
      </w:r>
      <w:r w:rsidR="00926E8D">
        <w:rPr>
          <w:rFonts w:ascii="Arial" w:hAnsi="Arial" w:cs="Arial"/>
          <w:b/>
          <w:i/>
          <w:szCs w:val="24"/>
        </w:rPr>
        <w:t xml:space="preserve"> -</w:t>
      </w:r>
      <w:r w:rsidR="00926E8D" w:rsidRPr="004E267D">
        <w:rPr>
          <w:rFonts w:ascii="Arial" w:hAnsi="Arial" w:cs="Arial"/>
          <w:b/>
          <w:i/>
          <w:szCs w:val="24"/>
        </w:rPr>
        <w:t xml:space="preserve"> </w:t>
      </w:r>
      <w:r w:rsidR="001F30A4">
        <w:rPr>
          <w:rFonts w:ascii="Arial" w:hAnsi="Arial" w:cs="Arial"/>
          <w:b/>
          <w:i/>
          <w:szCs w:val="24"/>
        </w:rPr>
        <w:t>QUARTA</w:t>
      </w:r>
      <w:r w:rsidR="00926E8D" w:rsidRPr="004E267D">
        <w:rPr>
          <w:rFonts w:ascii="Arial" w:hAnsi="Arial" w:cs="Arial"/>
          <w:b/>
          <w:i/>
          <w:szCs w:val="24"/>
        </w:rPr>
        <w:t>-FEIRA</w:t>
      </w:r>
      <w:r w:rsidR="001F76F5">
        <w:rPr>
          <w:rFonts w:ascii="Arial" w:hAnsi="Arial" w:cs="Arial"/>
          <w:b/>
          <w:i/>
          <w:szCs w:val="24"/>
        </w:rPr>
        <w:t xml:space="preserve"> </w:t>
      </w:r>
      <w:r w:rsidR="006C6FD3">
        <w:rPr>
          <w:rFonts w:ascii="Arial" w:hAnsi="Arial" w:cs="Arial"/>
          <w:b/>
          <w:i/>
          <w:szCs w:val="24"/>
        </w:rPr>
        <w:t>–</w:t>
      </w:r>
      <w:r w:rsidR="001F76F5">
        <w:rPr>
          <w:rFonts w:ascii="Arial" w:hAnsi="Arial" w:cs="Arial"/>
          <w:b/>
          <w:i/>
          <w:szCs w:val="24"/>
        </w:rPr>
        <w:t xml:space="preserve"> </w:t>
      </w:r>
      <w:r w:rsidR="00820697">
        <w:rPr>
          <w:rFonts w:ascii="Arial" w:hAnsi="Arial" w:cs="Arial"/>
          <w:b/>
          <w:i/>
          <w:szCs w:val="24"/>
        </w:rPr>
        <w:t>10</w:t>
      </w:r>
      <w:r w:rsidR="006C6FD3">
        <w:rPr>
          <w:rFonts w:ascii="Arial" w:hAnsi="Arial" w:cs="Arial"/>
          <w:b/>
          <w:i/>
          <w:szCs w:val="24"/>
        </w:rPr>
        <w:t xml:space="preserve"> </w:t>
      </w:r>
      <w:r w:rsidR="00926E8D">
        <w:rPr>
          <w:rFonts w:ascii="Arial" w:hAnsi="Arial" w:cs="Arial"/>
          <w:b/>
          <w:i/>
          <w:szCs w:val="24"/>
        </w:rPr>
        <w:t>H</w:t>
      </w:r>
      <w:r w:rsidR="006C6FD3">
        <w:rPr>
          <w:rFonts w:ascii="Arial" w:hAnsi="Arial" w:cs="Arial"/>
          <w:b/>
          <w:i/>
          <w:szCs w:val="24"/>
        </w:rPr>
        <w:t>ORAS</w:t>
      </w:r>
    </w:p>
    <w:p w14:paraId="5812A380" w14:textId="77777777" w:rsidR="00926E8D" w:rsidRPr="004E267D" w:rsidRDefault="00926E8D" w:rsidP="00926E8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5E17493A" w14:textId="77777777" w:rsidR="00926E8D" w:rsidRPr="004E267D" w:rsidRDefault="00926E8D" w:rsidP="00926E8D">
      <w:pPr>
        <w:jc w:val="both"/>
        <w:rPr>
          <w:rFonts w:ascii="Arial" w:hAnsi="Arial" w:cs="Arial"/>
          <w:szCs w:val="24"/>
        </w:rPr>
      </w:pPr>
    </w:p>
    <w:p w14:paraId="3E612D35" w14:textId="3A735BDB" w:rsidR="00926E8D" w:rsidRPr="004E267D" w:rsidRDefault="00926E8D" w:rsidP="00926E8D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1F30A4">
        <w:rPr>
          <w:rFonts w:ascii="Arial" w:hAnsi="Arial" w:cs="Arial"/>
          <w:szCs w:val="24"/>
          <w:lang w:eastAsia="en-US"/>
        </w:rPr>
        <w:t>NELI VOLPI</w:t>
      </w:r>
    </w:p>
    <w:p w14:paraId="31101CC0" w14:textId="77777777" w:rsidR="00926E8D" w:rsidRPr="004E267D" w:rsidRDefault="00926E8D" w:rsidP="00926E8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22BCB10" w14:textId="77777777" w:rsidR="00926E8D" w:rsidRPr="004E267D" w:rsidRDefault="00926E8D" w:rsidP="00926E8D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751A126E" w14:textId="77777777" w:rsidR="00926E8D" w:rsidRPr="00E41AEB" w:rsidRDefault="00926E8D" w:rsidP="00926E8D">
      <w:pPr>
        <w:jc w:val="both"/>
        <w:rPr>
          <w:rFonts w:ascii="Arial" w:hAnsi="Arial" w:cs="Arial"/>
          <w:b/>
          <w:sz w:val="28"/>
          <w:u w:val="single"/>
        </w:rPr>
      </w:pPr>
    </w:p>
    <w:p w14:paraId="0441FC34" w14:textId="77777777" w:rsidR="00926E8D" w:rsidRDefault="00926E8D" w:rsidP="00926E8D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7274FC47" w14:textId="77777777" w:rsidR="00926E8D" w:rsidRPr="00BA7B66" w:rsidRDefault="00926E8D" w:rsidP="00926E8D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0F6CFA" w:rsidRPr="00051C72" w14:paraId="723C41D9" w14:textId="77777777" w:rsidTr="00DB6E66">
        <w:tc>
          <w:tcPr>
            <w:tcW w:w="10366" w:type="dxa"/>
          </w:tcPr>
          <w:p w14:paraId="0A04B910" w14:textId="7688BE46" w:rsidR="000F6CFA" w:rsidRPr="00051C72" w:rsidRDefault="000F6CFA" w:rsidP="00FE2B95">
            <w:pPr>
              <w:jc w:val="both"/>
              <w:rPr>
                <w:rFonts w:ascii="Arial" w:hAnsi="Arial" w:cs="Arial"/>
                <w:b/>
                <w:color w:val="212529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GAB. Nº </w:t>
            </w:r>
            <w:r w:rsidR="00820697">
              <w:rPr>
                <w:rFonts w:ascii="Arial" w:hAnsi="Arial" w:cs="Arial"/>
                <w:b/>
                <w:color w:val="212529"/>
                <w:shd w:val="clear" w:color="auto" w:fill="FFFFFF"/>
              </w:rPr>
              <w:t>9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 w:rsidR="001F30A4"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-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ENVIA O PROJETO DE LEI Nº. </w:t>
            </w:r>
            <w:r w:rsidR="006C6FD3">
              <w:rPr>
                <w:rFonts w:ascii="Arial" w:hAnsi="Arial" w:cs="Arial"/>
                <w:color w:val="212529"/>
                <w:shd w:val="clear" w:color="auto" w:fill="FFFFFF"/>
              </w:rPr>
              <w:t>01/2025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PARA APRECIAÇÃO DO PODER LEGISLATIVO EM REGIME DE URGÊNCIA.</w:t>
            </w:r>
          </w:p>
        </w:tc>
      </w:tr>
      <w:tr w:rsidR="00FE2B95" w:rsidRPr="00051C72" w14:paraId="6687FD20" w14:textId="77777777" w:rsidTr="00DB6E66">
        <w:tc>
          <w:tcPr>
            <w:tcW w:w="10366" w:type="dxa"/>
          </w:tcPr>
          <w:p w14:paraId="0CB71407" w14:textId="05F3D6EC" w:rsidR="00FE2B95" w:rsidRPr="00FE2B95" w:rsidRDefault="00FE2B95" w:rsidP="00FE2B95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 w:rsidR="00820697">
              <w:rPr>
                <w:rFonts w:ascii="Arial" w:hAnsi="Arial" w:cs="Arial"/>
                <w:b/>
                <w:color w:val="212529"/>
                <w:shd w:val="clear" w:color="auto" w:fill="FFFFFF"/>
              </w:rPr>
              <w:t>3</w:t>
            </w:r>
            <w:r w:rsidRP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 w:rsidR="001F30A4"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FE2B95">
              <w:rPr>
                <w:rFonts w:ascii="Arial" w:hAnsi="Arial" w:cs="Arial"/>
                <w:color w:val="212529"/>
                <w:shd w:val="clear" w:color="auto" w:fill="FFFFFF"/>
              </w:rPr>
              <w:t xml:space="preserve"> - </w:t>
            </w:r>
            <w:bookmarkStart w:id="0" w:name="_Hlk219272974"/>
            <w:r w:rsidR="00820697" w:rsidRPr="00820697">
              <w:rPr>
                <w:rFonts w:ascii="Arial" w:hAnsi="Arial" w:cs="Arial"/>
                <w:color w:val="212529"/>
                <w:shd w:val="clear" w:color="auto" w:fill="FFFFFF"/>
              </w:rPr>
              <w:t>CONCEDE REVISÃO GERAL ANUAL A SERVIDORES ATIVOS, INATIVOS, PENSIONISTAS E AGENTES POLÍTICOS, E DÁ OUTRAS PROVIDÊNCIAS.</w:t>
            </w:r>
            <w:bookmarkEnd w:id="0"/>
          </w:p>
        </w:tc>
      </w:tr>
      <w:tr w:rsidR="00820697" w:rsidRPr="00051C72" w14:paraId="70DEA9E7" w14:textId="77777777" w:rsidTr="00DB6E66">
        <w:tc>
          <w:tcPr>
            <w:tcW w:w="10366" w:type="dxa"/>
          </w:tcPr>
          <w:p w14:paraId="355AA0FC" w14:textId="7BD2D7A9" w:rsidR="00820697" w:rsidRPr="00820697" w:rsidRDefault="00820697" w:rsidP="00FE2B95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DO LEGISLATIVO Nº. 1/2026 </w:t>
            </w:r>
            <w:r w:rsidR="007E0A8D">
              <w:rPr>
                <w:rFonts w:ascii="Arial" w:hAnsi="Arial" w:cs="Arial"/>
                <w:b/>
                <w:color w:val="212529"/>
                <w:shd w:val="clear" w:color="auto" w:fill="FFFFFF"/>
              </w:rPr>
              <w:t>–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</w:t>
            </w:r>
            <w:r w:rsidR="007E0A8D">
              <w:rPr>
                <w:rFonts w:ascii="Arial" w:hAnsi="Arial" w:cs="Arial"/>
                <w:bCs/>
                <w:color w:val="212529"/>
                <w:shd w:val="clear" w:color="auto" w:fill="FFFFFF"/>
              </w:rPr>
              <w:t>ALTERA O ART. 28 DA LEI 2.940/2011 – REVISÃO E REAJUSTE PODER LEGISLATIVO; REPOSIÇÃO VEREADORES, PREFEITO, VICE-PREFEITO E SECRETÁRIOS.</w:t>
            </w:r>
          </w:p>
        </w:tc>
      </w:tr>
    </w:tbl>
    <w:p w14:paraId="007A51C9" w14:textId="77777777" w:rsidR="00926E8D" w:rsidRPr="00E41AEB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6FA03E5E" w14:textId="77777777" w:rsidR="00926E8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71859EBF" w14:textId="77777777" w:rsidR="00926E8D" w:rsidRPr="004E267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2E2801D8" w14:textId="77777777" w:rsidR="00926E8D" w:rsidRDefault="00926E8D" w:rsidP="00926E8D">
      <w:pPr>
        <w:jc w:val="both"/>
        <w:rPr>
          <w:rFonts w:ascii="Arial" w:hAnsi="Arial" w:cs="Arial"/>
          <w:szCs w:val="24"/>
        </w:rPr>
      </w:pPr>
    </w:p>
    <w:p w14:paraId="4FDB8A11" w14:textId="2089A0B3" w:rsidR="00926E8D" w:rsidRPr="004E267D" w:rsidRDefault="00926E8D" w:rsidP="00926E8D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44C9CC5" w14:textId="77777777" w:rsidR="00926E8D" w:rsidRDefault="00926E8D" w:rsidP="00926E8D">
      <w:pPr>
        <w:jc w:val="center"/>
        <w:rPr>
          <w:rFonts w:ascii="Arial" w:hAnsi="Arial" w:cs="Arial"/>
          <w:b/>
          <w:szCs w:val="24"/>
        </w:rPr>
      </w:pPr>
    </w:p>
    <w:p w14:paraId="7A270F4C" w14:textId="77777777" w:rsidR="00926E8D" w:rsidRDefault="00926E8D" w:rsidP="00926E8D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4782DFBA" w14:textId="77777777" w:rsidR="00926E8D" w:rsidRDefault="00926E8D" w:rsidP="00926E8D"/>
    <w:p w14:paraId="02CDCC00" w14:textId="77777777" w:rsidR="00926E8D" w:rsidRDefault="00926E8D" w:rsidP="00926E8D"/>
    <w:p w14:paraId="2C17BEEB" w14:textId="77777777" w:rsidR="00926E8D" w:rsidRDefault="00926E8D" w:rsidP="00926E8D"/>
    <w:p w14:paraId="26040994" w14:textId="77777777" w:rsidR="00926E8D" w:rsidRDefault="00926E8D" w:rsidP="00926E8D"/>
    <w:p w14:paraId="03F032D5" w14:textId="77777777" w:rsidR="00926E8D" w:rsidRDefault="00926E8D" w:rsidP="00926E8D"/>
    <w:p w14:paraId="30DAD478" w14:textId="77777777" w:rsidR="00926E8D" w:rsidRDefault="00926E8D" w:rsidP="00926E8D"/>
    <w:p w14:paraId="5615D72F" w14:textId="77777777" w:rsidR="00A000DB" w:rsidRDefault="00A000DB"/>
    <w:sectPr w:rsidR="00A000DB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E8D"/>
    <w:rsid w:val="00011C37"/>
    <w:rsid w:val="00051C72"/>
    <w:rsid w:val="000F6CFA"/>
    <w:rsid w:val="00123771"/>
    <w:rsid w:val="001905B3"/>
    <w:rsid w:val="001B215F"/>
    <w:rsid w:val="001E0DCE"/>
    <w:rsid w:val="001F30A4"/>
    <w:rsid w:val="001F76F5"/>
    <w:rsid w:val="003D49DE"/>
    <w:rsid w:val="00427FB0"/>
    <w:rsid w:val="00675327"/>
    <w:rsid w:val="006C6FD3"/>
    <w:rsid w:val="00722690"/>
    <w:rsid w:val="007E0A8D"/>
    <w:rsid w:val="00820697"/>
    <w:rsid w:val="008B5A3B"/>
    <w:rsid w:val="00926E8D"/>
    <w:rsid w:val="009A2A72"/>
    <w:rsid w:val="00A000DB"/>
    <w:rsid w:val="00BA735C"/>
    <w:rsid w:val="00DB6E66"/>
    <w:rsid w:val="00FE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CCB0"/>
  <w15:chartTrackingRefBased/>
  <w15:docId w15:val="{F2078770-274A-49F1-AD93-BDA47AB9D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E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26E8D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26E8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926E8D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26E8D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926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6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E6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Camara de Vereadores</cp:lastModifiedBy>
  <cp:revision>12</cp:revision>
  <cp:lastPrinted>2024-02-15T10:51:00Z</cp:lastPrinted>
  <dcterms:created xsi:type="dcterms:W3CDTF">2022-12-26T11:31:00Z</dcterms:created>
  <dcterms:modified xsi:type="dcterms:W3CDTF">2026-01-14T11:59:00Z</dcterms:modified>
</cp:coreProperties>
</file>