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DA03B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A008E" w:rsidRPr="00EA008E">
        <w:rPr>
          <w:sz w:val="24"/>
          <w:szCs w:val="24"/>
        </w:rPr>
        <w:t xml:space="preserve">, </w:t>
      </w:r>
      <w:r w:rsidR="00DA03B4" w:rsidRPr="00DA03B4">
        <w:rPr>
          <w:sz w:val="24"/>
          <w:szCs w:val="24"/>
        </w:rPr>
        <w:t xml:space="preserve">por meio da Secretaria Municipal competente, a construção de uma ciclovia na Avenida Camilo Alves, localizada no </w:t>
      </w:r>
      <w:r w:rsidR="0060371C">
        <w:rPr>
          <w:sz w:val="24"/>
          <w:szCs w:val="24"/>
        </w:rPr>
        <w:t>B</w:t>
      </w:r>
      <w:bookmarkStart w:id="0" w:name="_GoBack"/>
      <w:bookmarkEnd w:id="0"/>
      <w:r w:rsidR="00DA03B4" w:rsidRPr="00DA03B4">
        <w:rPr>
          <w:sz w:val="24"/>
          <w:szCs w:val="24"/>
        </w:rPr>
        <w:t>airro Novo Campinho, neste Município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A03B4" w:rsidRPr="00DA03B4" w:rsidRDefault="00DA03B4" w:rsidP="00DA03B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3B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fundamenta-se em demandas apresentadas por moradores do bairro Novo Campinho, que relatam a premente necessidade de melhorias na infraestrutura local. Atualmente, a Avenida Camilo Alves carece de espaços adequados para o trânsito seguro de ciclistas, o que gera riscos à segurança viária e à integridade física daqueles que utilizam a via diariamente para acessar bairros vizinhos.</w:t>
      </w:r>
    </w:p>
    <w:p w:rsidR="001C2D93" w:rsidRDefault="00DA03B4" w:rsidP="00DA03B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A03B4">
        <w:rPr>
          <w:rFonts w:asciiTheme="minorHAnsi" w:eastAsia="Times New Roman" w:hAnsiTheme="minorHAnsi" w:cstheme="minorHAnsi"/>
          <w:sz w:val="24"/>
          <w:szCs w:val="24"/>
          <w:lang w:eastAsia="pt-BR"/>
        </w:rPr>
        <w:t>A construção de uma ciclovia é uma medida imprescindível para garantir a devida separação entre o fluxo de veículos e os ciclistas, prevenindo acidentes e organizando a mobilidade urbana na região. Além de promover a segurança, esta intervenção contribuirá diretamente para a valorização da região e para a qualidade de vida da comunidade, assegurando o direito constitucional de ir e vir com dignidade, conforto e segurança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A008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A008E">
        <w:rPr>
          <w:rFonts w:asciiTheme="minorHAnsi" w:eastAsia="Arial" w:hAnsiTheme="minorHAnsi" w:cstheme="minorHAnsi"/>
          <w:b/>
          <w:sz w:val="24"/>
          <w:szCs w:val="24"/>
        </w:rPr>
        <w:t>Wilson Carlos Matoso Barbosa</w:t>
      </w:r>
      <w:r w:rsidR="00D35803" w:rsidRPr="00EA008E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0371C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3B4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4160487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7EE992-B123-48B1-9AC7-ADD6724F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