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ED2601" w14:textId="37965B65" w:rsidR="003759AF" w:rsidRPr="00583331" w:rsidRDefault="003759AF" w:rsidP="003759AF">
      <w:pPr>
        <w:rPr>
          <w:rFonts w:ascii="Arial" w:hAnsi="Arial" w:cs="Arial"/>
          <w:b/>
          <w:sz w:val="24"/>
          <w:szCs w:val="28"/>
        </w:rPr>
      </w:pPr>
      <w:r w:rsidRPr="00583331">
        <w:rPr>
          <w:rFonts w:ascii="Arial" w:hAnsi="Arial" w:cs="Arial"/>
          <w:b/>
          <w:sz w:val="24"/>
          <w:szCs w:val="28"/>
        </w:rPr>
        <w:t>PROJETO DE LEI Nº______</w:t>
      </w:r>
      <w:r w:rsidR="004B7098">
        <w:rPr>
          <w:rFonts w:ascii="Arial" w:hAnsi="Arial" w:cs="Arial"/>
          <w:b/>
          <w:sz w:val="24"/>
          <w:szCs w:val="28"/>
        </w:rPr>
        <w:t>/</w:t>
      </w:r>
      <w:r>
        <w:rPr>
          <w:rFonts w:ascii="Arial" w:hAnsi="Arial" w:cs="Arial"/>
          <w:b/>
          <w:sz w:val="24"/>
          <w:szCs w:val="28"/>
        </w:rPr>
        <w:t xml:space="preserve"> </w:t>
      </w:r>
      <w:r w:rsidRPr="00583331">
        <w:rPr>
          <w:rFonts w:ascii="Arial" w:hAnsi="Arial" w:cs="Arial"/>
          <w:b/>
          <w:sz w:val="24"/>
          <w:szCs w:val="28"/>
        </w:rPr>
        <w:t>202</w:t>
      </w:r>
      <w:r w:rsidR="004F3776">
        <w:rPr>
          <w:rFonts w:ascii="Arial" w:hAnsi="Arial" w:cs="Arial"/>
          <w:b/>
          <w:sz w:val="24"/>
          <w:szCs w:val="28"/>
        </w:rPr>
        <w:t>5</w:t>
      </w:r>
      <w:r w:rsidRPr="00583331">
        <w:rPr>
          <w:rFonts w:ascii="Arial" w:hAnsi="Arial" w:cs="Arial"/>
          <w:b/>
          <w:sz w:val="24"/>
          <w:szCs w:val="28"/>
        </w:rPr>
        <w:t>.</w:t>
      </w:r>
    </w:p>
    <w:p w14:paraId="21D7AD89" w14:textId="77777777" w:rsidR="003759AF" w:rsidRDefault="003759AF" w:rsidP="003759AF">
      <w:pPr>
        <w:ind w:left="4536"/>
        <w:jc w:val="both"/>
        <w:rPr>
          <w:rFonts w:ascii="Arial" w:hAnsi="Arial" w:cs="Arial"/>
          <w:b/>
          <w:sz w:val="24"/>
          <w:szCs w:val="24"/>
        </w:rPr>
      </w:pPr>
    </w:p>
    <w:p w14:paraId="6A292AF2" w14:textId="23AA8F81" w:rsidR="003759AF" w:rsidRDefault="0094187A" w:rsidP="001018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4536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PROMOVE ADEQUAÇÃO ORÇAMENTÁRIA NO AMBITO DO </w:t>
      </w:r>
      <w:r w:rsidR="006E53A4">
        <w:rPr>
          <w:rFonts w:ascii="Arial" w:hAnsi="Arial" w:cs="Arial"/>
          <w:b/>
          <w:sz w:val="24"/>
          <w:szCs w:val="24"/>
        </w:rPr>
        <w:t xml:space="preserve">ORÇAMENTO DO MUNICÍPIO COM A AUTORIZAÇAO PARA ABERTURA DE CRÉDITO ESPECIAL </w:t>
      </w:r>
      <w:r w:rsidR="003759AF" w:rsidRPr="00583331">
        <w:rPr>
          <w:rFonts w:ascii="Arial" w:hAnsi="Arial" w:cs="Arial"/>
          <w:b/>
          <w:sz w:val="24"/>
          <w:szCs w:val="24"/>
        </w:rPr>
        <w:t>PARA FINS QUE ESPECIFICA.</w:t>
      </w:r>
    </w:p>
    <w:p w14:paraId="184CE132" w14:textId="77777777" w:rsidR="003759AF" w:rsidRPr="00583331" w:rsidRDefault="003759AF" w:rsidP="003759AF">
      <w:pPr>
        <w:ind w:left="4536"/>
        <w:jc w:val="both"/>
        <w:rPr>
          <w:rFonts w:ascii="Arial" w:hAnsi="Arial" w:cs="Arial"/>
          <w:b/>
          <w:sz w:val="24"/>
          <w:szCs w:val="24"/>
        </w:rPr>
      </w:pPr>
    </w:p>
    <w:p w14:paraId="2DF972BD" w14:textId="77777777" w:rsidR="003759AF" w:rsidRDefault="003759AF" w:rsidP="003759AF">
      <w:pPr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583331">
        <w:rPr>
          <w:rFonts w:ascii="Arial" w:hAnsi="Arial" w:cs="Arial"/>
          <w:b/>
          <w:sz w:val="24"/>
          <w:szCs w:val="24"/>
        </w:rPr>
        <w:t xml:space="preserve">O PREFEITO CONSTITUCIONAL DO MUNICIPIO DE </w:t>
      </w:r>
      <w:r>
        <w:rPr>
          <w:rFonts w:ascii="Arial" w:hAnsi="Arial" w:cs="Arial"/>
          <w:b/>
          <w:sz w:val="24"/>
          <w:szCs w:val="24"/>
        </w:rPr>
        <w:t>EQUADOR</w:t>
      </w:r>
      <w:r w:rsidRPr="00583331">
        <w:rPr>
          <w:rFonts w:ascii="Arial" w:hAnsi="Arial" w:cs="Arial"/>
          <w:b/>
          <w:sz w:val="24"/>
          <w:szCs w:val="24"/>
        </w:rPr>
        <w:t>-</w:t>
      </w:r>
      <w:r>
        <w:rPr>
          <w:rFonts w:ascii="Arial" w:hAnsi="Arial" w:cs="Arial"/>
          <w:b/>
          <w:sz w:val="24"/>
          <w:szCs w:val="24"/>
        </w:rPr>
        <w:t>RN.</w:t>
      </w:r>
    </w:p>
    <w:p w14:paraId="64CFA79C" w14:textId="77777777" w:rsidR="003759AF" w:rsidRDefault="003759AF" w:rsidP="003759AF">
      <w:pPr>
        <w:ind w:firstLine="709"/>
        <w:jc w:val="both"/>
        <w:rPr>
          <w:rFonts w:ascii="Arial" w:hAnsi="Arial" w:cs="Arial"/>
          <w:b/>
          <w:sz w:val="24"/>
          <w:szCs w:val="24"/>
        </w:rPr>
      </w:pPr>
    </w:p>
    <w:p w14:paraId="47100F64" w14:textId="77777777" w:rsidR="003759AF" w:rsidRDefault="003759AF" w:rsidP="003759AF"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Faz </w:t>
      </w:r>
      <w:r w:rsidRPr="00583331">
        <w:rPr>
          <w:rFonts w:ascii="Arial" w:hAnsi="Arial" w:cs="Arial"/>
          <w:sz w:val="24"/>
          <w:szCs w:val="24"/>
        </w:rPr>
        <w:t xml:space="preserve">saber que </w:t>
      </w:r>
      <w:r>
        <w:rPr>
          <w:rFonts w:ascii="Arial" w:hAnsi="Arial" w:cs="Arial"/>
          <w:sz w:val="24"/>
          <w:szCs w:val="24"/>
        </w:rPr>
        <w:t>ele encaminha para deliberação do Poder Executivo o seguinte Projeto de Lei:</w:t>
      </w:r>
    </w:p>
    <w:p w14:paraId="48617F5F" w14:textId="4E2B46C5" w:rsidR="003759AF" w:rsidRPr="00583331" w:rsidRDefault="003759AF" w:rsidP="003759AF">
      <w:pPr>
        <w:ind w:firstLine="709"/>
        <w:jc w:val="both"/>
        <w:rPr>
          <w:rFonts w:ascii="Arial" w:hAnsi="Arial" w:cs="Arial"/>
          <w:b/>
          <w:sz w:val="24"/>
          <w:szCs w:val="24"/>
        </w:rPr>
      </w:pPr>
    </w:p>
    <w:p w14:paraId="5FFB3E5D" w14:textId="14637A7E" w:rsidR="003212EC" w:rsidRDefault="003759AF" w:rsidP="003759AF">
      <w:pPr>
        <w:ind w:firstLine="709"/>
        <w:jc w:val="both"/>
        <w:rPr>
          <w:rFonts w:ascii="Arial" w:eastAsia="Cambria" w:hAnsi="Arial" w:cs="Arial"/>
          <w:sz w:val="24"/>
        </w:rPr>
      </w:pPr>
      <w:r w:rsidRPr="00583331">
        <w:rPr>
          <w:rFonts w:ascii="Arial" w:hAnsi="Arial" w:cs="Arial"/>
          <w:b/>
          <w:sz w:val="24"/>
          <w:szCs w:val="24"/>
        </w:rPr>
        <w:t xml:space="preserve">Art. 1º </w:t>
      </w:r>
      <w:r w:rsidRPr="00583331">
        <w:rPr>
          <w:rFonts w:ascii="Arial" w:hAnsi="Arial" w:cs="Arial"/>
          <w:sz w:val="24"/>
          <w:szCs w:val="24"/>
        </w:rPr>
        <w:t xml:space="preserve">Fica </w:t>
      </w:r>
      <w:r w:rsidRPr="003759AF">
        <w:rPr>
          <w:rFonts w:ascii="Arial" w:hAnsi="Arial" w:cs="Arial"/>
          <w:sz w:val="24"/>
          <w:szCs w:val="24"/>
        </w:rPr>
        <w:t>autorizado no orçamento vigente a ab</w:t>
      </w:r>
      <w:r w:rsidR="00E56C4F">
        <w:rPr>
          <w:rFonts w:ascii="Arial" w:hAnsi="Arial" w:cs="Arial"/>
          <w:sz w:val="24"/>
          <w:szCs w:val="24"/>
        </w:rPr>
        <w:t xml:space="preserve">rir </w:t>
      </w:r>
      <w:r w:rsidRPr="003759AF">
        <w:rPr>
          <w:rFonts w:ascii="Arial" w:hAnsi="Arial" w:cs="Arial"/>
          <w:sz w:val="24"/>
          <w:szCs w:val="24"/>
        </w:rPr>
        <w:t>crédito</w:t>
      </w:r>
      <w:r w:rsidR="00E56C4F">
        <w:rPr>
          <w:rFonts w:ascii="Arial" w:hAnsi="Arial" w:cs="Arial"/>
          <w:sz w:val="24"/>
          <w:szCs w:val="24"/>
        </w:rPr>
        <w:t>s</w:t>
      </w:r>
      <w:r w:rsidRPr="003759AF">
        <w:rPr>
          <w:rFonts w:ascii="Arial" w:hAnsi="Arial" w:cs="Arial"/>
          <w:sz w:val="24"/>
          <w:szCs w:val="24"/>
        </w:rPr>
        <w:t xml:space="preserve"> adiciona</w:t>
      </w:r>
      <w:r w:rsidR="00E56C4F">
        <w:rPr>
          <w:rFonts w:ascii="Arial" w:hAnsi="Arial" w:cs="Arial"/>
          <w:sz w:val="24"/>
          <w:szCs w:val="24"/>
        </w:rPr>
        <w:t xml:space="preserve">is </w:t>
      </w:r>
      <w:r w:rsidRPr="003759AF">
        <w:rPr>
          <w:rFonts w:ascii="Arial" w:hAnsi="Arial" w:cs="Arial"/>
          <w:sz w:val="24"/>
          <w:szCs w:val="24"/>
        </w:rPr>
        <w:t>especia</w:t>
      </w:r>
      <w:r w:rsidR="00E56C4F">
        <w:rPr>
          <w:rFonts w:ascii="Arial" w:hAnsi="Arial" w:cs="Arial"/>
          <w:sz w:val="24"/>
          <w:szCs w:val="24"/>
        </w:rPr>
        <w:t xml:space="preserve">is </w:t>
      </w:r>
      <w:r>
        <w:rPr>
          <w:rFonts w:ascii="Arial" w:hAnsi="Arial" w:cs="Arial"/>
          <w:sz w:val="24"/>
          <w:szCs w:val="24"/>
        </w:rPr>
        <w:t xml:space="preserve">até </w:t>
      </w:r>
      <w:r w:rsidRPr="003759AF">
        <w:rPr>
          <w:rFonts w:ascii="Arial" w:hAnsi="Arial" w:cs="Arial"/>
          <w:sz w:val="24"/>
          <w:szCs w:val="24"/>
        </w:rPr>
        <w:t xml:space="preserve">o valor de </w:t>
      </w:r>
      <w:r w:rsidRPr="00CA0D43">
        <w:rPr>
          <w:rFonts w:ascii="Arial" w:eastAsia="Cambria" w:hAnsi="Arial" w:cs="Arial"/>
          <w:b/>
          <w:bCs/>
          <w:sz w:val="24"/>
          <w:szCs w:val="24"/>
        </w:rPr>
        <w:t xml:space="preserve">R$ </w:t>
      </w:r>
      <w:r w:rsidR="00850F95">
        <w:rPr>
          <w:rFonts w:ascii="Arial" w:eastAsia="Cambria" w:hAnsi="Arial" w:cs="Arial"/>
          <w:b/>
          <w:bCs/>
          <w:sz w:val="24"/>
          <w:szCs w:val="24"/>
        </w:rPr>
        <w:t>400</w:t>
      </w:r>
      <w:r w:rsidR="0025429A">
        <w:rPr>
          <w:rFonts w:ascii="Arial" w:eastAsia="Cambria" w:hAnsi="Arial" w:cs="Arial"/>
          <w:b/>
          <w:bCs/>
          <w:sz w:val="24"/>
          <w:szCs w:val="24"/>
        </w:rPr>
        <w:t>.</w:t>
      </w:r>
      <w:r w:rsidR="00850F95">
        <w:rPr>
          <w:rFonts w:ascii="Arial" w:eastAsia="Cambria" w:hAnsi="Arial" w:cs="Arial"/>
          <w:b/>
          <w:bCs/>
          <w:sz w:val="24"/>
          <w:szCs w:val="24"/>
        </w:rPr>
        <w:t>0</w:t>
      </w:r>
      <w:r w:rsidR="0025429A">
        <w:rPr>
          <w:rFonts w:ascii="Arial" w:eastAsia="Cambria" w:hAnsi="Arial" w:cs="Arial"/>
          <w:b/>
          <w:bCs/>
          <w:sz w:val="24"/>
          <w:szCs w:val="24"/>
        </w:rPr>
        <w:t>00,00</w:t>
      </w:r>
      <w:r w:rsidR="00CA0D43">
        <w:rPr>
          <w:rFonts w:ascii="Arial" w:eastAsia="Cambria" w:hAnsi="Arial" w:cs="Arial"/>
          <w:sz w:val="24"/>
          <w:szCs w:val="24"/>
        </w:rPr>
        <w:t xml:space="preserve"> </w:t>
      </w:r>
      <w:r w:rsidRPr="00CA0D43">
        <w:rPr>
          <w:rFonts w:ascii="Arial" w:eastAsia="Cambria" w:hAnsi="Arial" w:cs="Arial"/>
          <w:b/>
          <w:bCs/>
          <w:sz w:val="24"/>
          <w:szCs w:val="24"/>
        </w:rPr>
        <w:t>(</w:t>
      </w:r>
      <w:r w:rsidR="0025429A">
        <w:rPr>
          <w:rFonts w:ascii="Arial" w:eastAsia="Cambria" w:hAnsi="Arial" w:cs="Arial"/>
          <w:b/>
          <w:bCs/>
          <w:sz w:val="24"/>
          <w:szCs w:val="24"/>
        </w:rPr>
        <w:t>duzentos e quarente e sete mil e quinhentos reais)</w:t>
      </w:r>
      <w:r w:rsidRPr="00CA0D43">
        <w:rPr>
          <w:rFonts w:ascii="Arial" w:eastAsia="Cambria" w:hAnsi="Arial" w:cs="Arial"/>
          <w:b/>
          <w:bCs/>
          <w:sz w:val="24"/>
          <w:szCs w:val="24"/>
        </w:rPr>
        <w:t>)</w:t>
      </w:r>
      <w:r w:rsidRPr="00583331">
        <w:rPr>
          <w:rFonts w:ascii="Arial" w:hAnsi="Arial" w:cs="Arial"/>
          <w:sz w:val="24"/>
          <w:szCs w:val="24"/>
        </w:rPr>
        <w:t xml:space="preserve">, </w:t>
      </w:r>
      <w:r w:rsidRPr="00583331">
        <w:rPr>
          <w:rFonts w:ascii="Arial" w:eastAsia="Cambria" w:hAnsi="Arial" w:cs="Arial"/>
          <w:sz w:val="24"/>
        </w:rPr>
        <w:t xml:space="preserve">destinados a </w:t>
      </w:r>
      <w:r w:rsidRPr="00CA0D43">
        <w:rPr>
          <w:rFonts w:ascii="Arial" w:eastAsia="Cambria" w:hAnsi="Arial" w:cs="Arial"/>
          <w:sz w:val="24"/>
        </w:rPr>
        <w:t>criação d</w:t>
      </w:r>
      <w:r w:rsidR="00CA0D43">
        <w:rPr>
          <w:rFonts w:ascii="Arial" w:eastAsia="Cambria" w:hAnsi="Arial" w:cs="Arial"/>
          <w:sz w:val="24"/>
        </w:rPr>
        <w:t>a seguinte Categoria de Programação, Fontes e Elementos de Despesas c</w:t>
      </w:r>
      <w:r w:rsidRPr="00583331">
        <w:rPr>
          <w:rFonts w:ascii="Arial" w:eastAsia="Cambria" w:hAnsi="Arial" w:cs="Arial"/>
          <w:sz w:val="24"/>
        </w:rPr>
        <w:t>omo segue</w:t>
      </w:r>
      <w:r w:rsidR="003212EC">
        <w:rPr>
          <w:rFonts w:ascii="Arial" w:eastAsia="Cambria" w:hAnsi="Arial" w:cs="Arial"/>
          <w:sz w:val="24"/>
        </w:rPr>
        <w:t>:</w:t>
      </w:r>
    </w:p>
    <w:p w14:paraId="0BE45A97" w14:textId="77777777" w:rsidR="003212EC" w:rsidRDefault="003212EC" w:rsidP="003759AF">
      <w:pPr>
        <w:ind w:firstLine="709"/>
        <w:jc w:val="both"/>
        <w:rPr>
          <w:rFonts w:ascii="Arial" w:eastAsia="Cambria" w:hAnsi="Arial" w:cs="Arial"/>
          <w:sz w:val="24"/>
        </w:rPr>
      </w:pPr>
    </w:p>
    <w:tbl>
      <w:tblPr>
        <w:tblStyle w:val="Tabelacomgrade"/>
        <w:tblW w:w="97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0"/>
        <w:gridCol w:w="6094"/>
        <w:gridCol w:w="1742"/>
      </w:tblGrid>
      <w:tr w:rsidR="00850F95" w:rsidRPr="00CC10EC" w14:paraId="7CD22D59" w14:textId="77777777" w:rsidTr="00CC2591">
        <w:tc>
          <w:tcPr>
            <w:tcW w:w="1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65E0C8" w14:textId="6507A6B9" w:rsidR="00A43FC9" w:rsidRPr="00CC10EC" w:rsidRDefault="00A43FC9" w:rsidP="00DD2F3C">
            <w:pPr>
              <w:jc w:val="right"/>
              <w:rPr>
                <w:rFonts w:ascii="Arial" w:hAnsi="Arial" w:cs="Arial"/>
                <w:b/>
                <w:bCs/>
                <w:color w:val="FF0000"/>
                <w:sz w:val="20"/>
                <w:szCs w:val="24"/>
              </w:rPr>
            </w:pPr>
            <w:r w:rsidRPr="000F4966">
              <w:rPr>
                <w:rFonts w:ascii="Arial" w:hAnsi="Arial" w:cs="Arial"/>
                <w:b/>
                <w:bCs/>
                <w:sz w:val="20"/>
                <w:szCs w:val="24"/>
              </w:rPr>
              <w:t>02.</w:t>
            </w:r>
            <w:r w:rsidR="008F51C5">
              <w:rPr>
                <w:rFonts w:ascii="Arial" w:hAnsi="Arial" w:cs="Arial"/>
                <w:b/>
                <w:bCs/>
                <w:sz w:val="20"/>
                <w:szCs w:val="24"/>
              </w:rPr>
              <w:t>0</w:t>
            </w:r>
            <w:r w:rsidR="00850F95">
              <w:rPr>
                <w:rFonts w:ascii="Arial" w:hAnsi="Arial" w:cs="Arial"/>
                <w:b/>
                <w:bCs/>
                <w:sz w:val="20"/>
                <w:szCs w:val="24"/>
              </w:rPr>
              <w:t>70</w:t>
            </w:r>
          </w:p>
        </w:tc>
        <w:tc>
          <w:tcPr>
            <w:tcW w:w="6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6D4E11" w14:textId="5FAD2E28" w:rsidR="00A43FC9" w:rsidRPr="00CC10EC" w:rsidRDefault="00850F95" w:rsidP="00DD2F3C">
            <w:pPr>
              <w:jc w:val="both"/>
              <w:rPr>
                <w:rFonts w:ascii="Arial" w:hAnsi="Arial" w:cs="Arial"/>
                <w:b/>
                <w:bCs/>
                <w:sz w:val="20"/>
                <w:szCs w:val="24"/>
              </w:rPr>
            </w:pPr>
            <w:r>
              <w:rPr>
                <w:rFonts w:ascii="Arial" w:hAnsi="Arial" w:cs="Arial"/>
                <w:b/>
                <w:bCs/>
                <w:sz w:val="20"/>
                <w:szCs w:val="24"/>
              </w:rPr>
              <w:t>FUNDO MUNICIPAL DE SAÚDE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58D438" w14:textId="77777777" w:rsidR="00A43FC9" w:rsidRPr="00CC10EC" w:rsidRDefault="00A43FC9" w:rsidP="00DD2F3C">
            <w:pPr>
              <w:jc w:val="both"/>
              <w:rPr>
                <w:rFonts w:ascii="Arial" w:hAnsi="Arial" w:cs="Arial"/>
                <w:b/>
                <w:bCs/>
                <w:sz w:val="20"/>
                <w:szCs w:val="24"/>
              </w:rPr>
            </w:pPr>
          </w:p>
        </w:tc>
      </w:tr>
      <w:tr w:rsidR="00850F95" w:rsidRPr="00CC10EC" w14:paraId="33535F7D" w14:textId="77777777" w:rsidTr="00CC2591">
        <w:trPr>
          <w:trHeight w:val="84"/>
        </w:trPr>
        <w:tc>
          <w:tcPr>
            <w:tcW w:w="1940" w:type="dxa"/>
            <w:tcBorders>
              <w:left w:val="single" w:sz="4" w:space="0" w:color="auto"/>
              <w:right w:val="single" w:sz="4" w:space="0" w:color="auto"/>
            </w:tcBorders>
          </w:tcPr>
          <w:p w14:paraId="2622BAB3" w14:textId="2A07F5A0" w:rsidR="00A43FC9" w:rsidRPr="000F4966" w:rsidRDefault="00850F95" w:rsidP="00DD2F3C">
            <w:pPr>
              <w:jc w:val="right"/>
              <w:rPr>
                <w:rFonts w:ascii="Arial" w:hAnsi="Arial" w:cs="Arial"/>
                <w:b/>
                <w:bCs/>
                <w:sz w:val="20"/>
                <w:szCs w:val="24"/>
              </w:rPr>
            </w:pPr>
            <w:r>
              <w:rPr>
                <w:rFonts w:ascii="Arial" w:hAnsi="Arial" w:cs="Arial"/>
                <w:b/>
                <w:bCs/>
                <w:sz w:val="20"/>
                <w:szCs w:val="24"/>
              </w:rPr>
              <w:t>10.301.0002.2031</w:t>
            </w:r>
          </w:p>
        </w:tc>
        <w:tc>
          <w:tcPr>
            <w:tcW w:w="6094" w:type="dxa"/>
            <w:tcBorders>
              <w:left w:val="single" w:sz="4" w:space="0" w:color="auto"/>
              <w:right w:val="single" w:sz="4" w:space="0" w:color="auto"/>
            </w:tcBorders>
          </w:tcPr>
          <w:p w14:paraId="1D61392D" w14:textId="4625E4DD" w:rsidR="00A43FC9" w:rsidRPr="00CC10EC" w:rsidRDefault="008F2CD0" w:rsidP="00DD2F3C">
            <w:pPr>
              <w:jc w:val="both"/>
              <w:rPr>
                <w:rFonts w:ascii="Arial" w:hAnsi="Arial" w:cs="Arial"/>
                <w:b/>
                <w:bCs/>
                <w:sz w:val="20"/>
                <w:szCs w:val="24"/>
              </w:rPr>
            </w:pPr>
            <w:r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MANUTENÇÃO DAS ATIVIDADES DE </w:t>
            </w:r>
            <w:r w:rsidR="00850F95">
              <w:rPr>
                <w:rFonts w:ascii="Arial" w:hAnsi="Arial" w:cs="Arial"/>
                <w:b/>
                <w:bCs/>
                <w:sz w:val="20"/>
                <w:szCs w:val="24"/>
              </w:rPr>
              <w:t>AT. BÁSICA</w:t>
            </w:r>
          </w:p>
        </w:tc>
        <w:tc>
          <w:tcPr>
            <w:tcW w:w="1742" w:type="dxa"/>
            <w:tcBorders>
              <w:left w:val="single" w:sz="4" w:space="0" w:color="auto"/>
              <w:right w:val="single" w:sz="4" w:space="0" w:color="auto"/>
            </w:tcBorders>
          </w:tcPr>
          <w:p w14:paraId="35DB2626" w14:textId="77777777" w:rsidR="00A43FC9" w:rsidRPr="00CC10EC" w:rsidRDefault="00A43FC9" w:rsidP="00DD2F3C">
            <w:pPr>
              <w:jc w:val="both"/>
              <w:rPr>
                <w:rFonts w:ascii="Arial" w:hAnsi="Arial" w:cs="Arial"/>
                <w:b/>
                <w:bCs/>
                <w:sz w:val="20"/>
                <w:szCs w:val="24"/>
              </w:rPr>
            </w:pPr>
          </w:p>
        </w:tc>
      </w:tr>
      <w:tr w:rsidR="00850F95" w:rsidRPr="00CC10EC" w14:paraId="76D86567" w14:textId="77777777" w:rsidTr="00CC2591">
        <w:tc>
          <w:tcPr>
            <w:tcW w:w="1940" w:type="dxa"/>
            <w:tcBorders>
              <w:left w:val="single" w:sz="4" w:space="0" w:color="auto"/>
              <w:right w:val="single" w:sz="4" w:space="0" w:color="auto"/>
            </w:tcBorders>
          </w:tcPr>
          <w:p w14:paraId="20831687" w14:textId="3E25A06E" w:rsidR="00A43FC9" w:rsidRPr="004D7388" w:rsidRDefault="00A43FC9" w:rsidP="00C54EDB">
            <w:pPr>
              <w:jc w:val="right"/>
              <w:rPr>
                <w:rFonts w:ascii="Arial" w:hAnsi="Arial" w:cs="Arial"/>
                <w:b/>
                <w:iCs/>
                <w:color w:val="FF0000"/>
                <w:sz w:val="20"/>
                <w:szCs w:val="24"/>
              </w:rPr>
            </w:pPr>
            <w:r w:rsidRPr="004D7388">
              <w:rPr>
                <w:rFonts w:ascii="Arial" w:hAnsi="Arial" w:cs="Arial"/>
                <w:b/>
                <w:iCs/>
                <w:color w:val="FF0000"/>
                <w:sz w:val="20"/>
                <w:szCs w:val="24"/>
              </w:rPr>
              <w:t>1.</w:t>
            </w:r>
            <w:r w:rsidR="00AA53FF">
              <w:rPr>
                <w:rFonts w:ascii="Arial" w:hAnsi="Arial" w:cs="Arial"/>
                <w:b/>
                <w:iCs/>
                <w:color w:val="FF0000"/>
                <w:sz w:val="20"/>
                <w:szCs w:val="24"/>
              </w:rPr>
              <w:t>659</w:t>
            </w:r>
            <w:r w:rsidRPr="004D7388">
              <w:rPr>
                <w:rFonts w:ascii="Arial" w:hAnsi="Arial" w:cs="Arial"/>
                <w:b/>
                <w:iCs/>
                <w:color w:val="FF0000"/>
                <w:sz w:val="20"/>
                <w:szCs w:val="24"/>
              </w:rPr>
              <w:t>.</w:t>
            </w:r>
            <w:r w:rsidR="00850F95">
              <w:rPr>
                <w:rFonts w:ascii="Arial" w:hAnsi="Arial" w:cs="Arial"/>
                <w:b/>
                <w:iCs/>
                <w:color w:val="FF0000"/>
                <w:sz w:val="20"/>
                <w:szCs w:val="24"/>
              </w:rPr>
              <w:t>3130</w:t>
            </w:r>
          </w:p>
        </w:tc>
        <w:tc>
          <w:tcPr>
            <w:tcW w:w="6094" w:type="dxa"/>
            <w:tcBorders>
              <w:left w:val="single" w:sz="4" w:space="0" w:color="auto"/>
              <w:right w:val="single" w:sz="4" w:space="0" w:color="auto"/>
            </w:tcBorders>
          </w:tcPr>
          <w:p w14:paraId="14938031" w14:textId="77A9E61B" w:rsidR="00A43FC9" w:rsidRPr="004D7388" w:rsidRDefault="00CD7458" w:rsidP="00C54EDB">
            <w:pPr>
              <w:jc w:val="both"/>
              <w:rPr>
                <w:rFonts w:ascii="Arial" w:hAnsi="Arial" w:cs="Arial"/>
                <w:b/>
                <w:iCs/>
                <w:color w:val="FF0000"/>
                <w:sz w:val="20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iCs/>
                <w:color w:val="FF0000"/>
                <w:sz w:val="20"/>
                <w:szCs w:val="24"/>
              </w:rPr>
              <w:t>Transf</w:t>
            </w:r>
            <w:proofErr w:type="spellEnd"/>
            <w:r>
              <w:rPr>
                <w:rFonts w:ascii="Arial" w:hAnsi="Arial" w:cs="Arial"/>
                <w:b/>
                <w:iCs/>
                <w:color w:val="FF0000"/>
                <w:sz w:val="20"/>
                <w:szCs w:val="24"/>
              </w:rPr>
              <w:t xml:space="preserve">. </w:t>
            </w:r>
            <w:r w:rsidR="000D3E2C">
              <w:rPr>
                <w:rFonts w:ascii="Arial" w:hAnsi="Arial" w:cs="Arial"/>
                <w:b/>
                <w:iCs/>
                <w:color w:val="FF0000"/>
                <w:sz w:val="20"/>
                <w:szCs w:val="24"/>
              </w:rPr>
              <w:t xml:space="preserve">de Rec. </w:t>
            </w:r>
            <w:proofErr w:type="spellStart"/>
            <w:r w:rsidR="00850F95">
              <w:rPr>
                <w:rFonts w:ascii="Arial" w:hAnsi="Arial" w:cs="Arial"/>
                <w:b/>
                <w:iCs/>
                <w:color w:val="FF0000"/>
                <w:sz w:val="20"/>
                <w:szCs w:val="24"/>
              </w:rPr>
              <w:t>Vinc</w:t>
            </w:r>
            <w:proofErr w:type="spellEnd"/>
            <w:r w:rsidR="00850F95">
              <w:rPr>
                <w:rFonts w:ascii="Arial" w:hAnsi="Arial" w:cs="Arial"/>
                <w:b/>
                <w:iCs/>
                <w:color w:val="FF0000"/>
                <w:sz w:val="20"/>
                <w:szCs w:val="24"/>
              </w:rPr>
              <w:t>. Saúde – EMENDA DE COMISSÃO</w:t>
            </w:r>
          </w:p>
        </w:tc>
        <w:tc>
          <w:tcPr>
            <w:tcW w:w="1742" w:type="dxa"/>
            <w:tcBorders>
              <w:left w:val="single" w:sz="4" w:space="0" w:color="auto"/>
              <w:right w:val="single" w:sz="4" w:space="0" w:color="auto"/>
            </w:tcBorders>
          </w:tcPr>
          <w:p w14:paraId="79A98175" w14:textId="01A241CA" w:rsidR="00A43FC9" w:rsidRPr="004D7388" w:rsidRDefault="00A43FC9" w:rsidP="00DD2F3C">
            <w:pPr>
              <w:jc w:val="right"/>
              <w:rPr>
                <w:rFonts w:ascii="Arial" w:hAnsi="Arial" w:cs="Arial"/>
                <w:b/>
                <w:color w:val="FF0000"/>
                <w:sz w:val="20"/>
                <w:szCs w:val="24"/>
              </w:rPr>
            </w:pPr>
          </w:p>
        </w:tc>
      </w:tr>
      <w:tr w:rsidR="00850F95" w:rsidRPr="00CC10EC" w14:paraId="4CBD2584" w14:textId="77777777" w:rsidTr="00850F95">
        <w:tc>
          <w:tcPr>
            <w:tcW w:w="1940" w:type="dxa"/>
            <w:tcBorders>
              <w:left w:val="single" w:sz="4" w:space="0" w:color="auto"/>
              <w:right w:val="single" w:sz="4" w:space="0" w:color="auto"/>
            </w:tcBorders>
          </w:tcPr>
          <w:p w14:paraId="66B72304" w14:textId="419EC79D" w:rsidR="00A43FC9" w:rsidRPr="00EA5571" w:rsidRDefault="00190B50" w:rsidP="00EA5571">
            <w:pPr>
              <w:jc w:val="right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3390.3</w:t>
            </w:r>
            <w:r w:rsidR="004B2329">
              <w:rPr>
                <w:rFonts w:ascii="Arial" w:hAnsi="Arial" w:cs="Arial"/>
                <w:sz w:val="20"/>
                <w:szCs w:val="24"/>
              </w:rPr>
              <w:t>0</w:t>
            </w:r>
          </w:p>
        </w:tc>
        <w:tc>
          <w:tcPr>
            <w:tcW w:w="6094" w:type="dxa"/>
            <w:tcBorders>
              <w:left w:val="single" w:sz="4" w:space="0" w:color="auto"/>
              <w:right w:val="single" w:sz="4" w:space="0" w:color="auto"/>
            </w:tcBorders>
          </w:tcPr>
          <w:p w14:paraId="6923A915" w14:textId="4869A333" w:rsidR="00A43FC9" w:rsidRPr="00CC10EC" w:rsidRDefault="004B2329" w:rsidP="004B2329">
            <w:pPr>
              <w:jc w:val="both"/>
              <w:rPr>
                <w:rFonts w:ascii="Arial" w:hAnsi="Arial" w:cs="Arial"/>
                <w:bCs/>
                <w:sz w:val="20"/>
                <w:szCs w:val="24"/>
              </w:rPr>
            </w:pPr>
            <w:r>
              <w:rPr>
                <w:rFonts w:ascii="Arial" w:hAnsi="Arial" w:cs="Arial"/>
                <w:bCs/>
                <w:sz w:val="20"/>
                <w:szCs w:val="24"/>
              </w:rPr>
              <w:t>Material de Consumo..................................................................R$</w:t>
            </w:r>
          </w:p>
        </w:tc>
        <w:tc>
          <w:tcPr>
            <w:tcW w:w="1742" w:type="dxa"/>
            <w:tcBorders>
              <w:left w:val="single" w:sz="4" w:space="0" w:color="auto"/>
              <w:right w:val="single" w:sz="4" w:space="0" w:color="auto"/>
            </w:tcBorders>
          </w:tcPr>
          <w:p w14:paraId="181A8716" w14:textId="73E85C58" w:rsidR="00A43FC9" w:rsidRPr="00CC10EC" w:rsidRDefault="000D3E2C" w:rsidP="00DD2F3C">
            <w:pPr>
              <w:jc w:val="right"/>
              <w:rPr>
                <w:rFonts w:ascii="Arial" w:hAnsi="Arial" w:cs="Arial"/>
                <w:b/>
                <w:bCs/>
                <w:sz w:val="20"/>
                <w:szCs w:val="24"/>
              </w:rPr>
            </w:pPr>
            <w:r>
              <w:rPr>
                <w:rFonts w:ascii="Arial" w:hAnsi="Arial" w:cs="Arial"/>
                <w:b/>
                <w:bCs/>
                <w:sz w:val="20"/>
                <w:szCs w:val="24"/>
              </w:rPr>
              <w:t>2</w:t>
            </w:r>
            <w:r w:rsidR="00850F95">
              <w:rPr>
                <w:rFonts w:ascii="Arial" w:hAnsi="Arial" w:cs="Arial"/>
                <w:b/>
                <w:bCs/>
                <w:sz w:val="20"/>
                <w:szCs w:val="24"/>
              </w:rPr>
              <w:t>00.000,00</w:t>
            </w:r>
          </w:p>
        </w:tc>
      </w:tr>
      <w:tr w:rsidR="00850F95" w:rsidRPr="00CC10EC" w14:paraId="06052C90" w14:textId="77777777" w:rsidTr="00850F95">
        <w:tc>
          <w:tcPr>
            <w:tcW w:w="1940" w:type="dxa"/>
            <w:tcBorders>
              <w:left w:val="single" w:sz="4" w:space="0" w:color="auto"/>
              <w:right w:val="single" w:sz="4" w:space="0" w:color="auto"/>
            </w:tcBorders>
          </w:tcPr>
          <w:p w14:paraId="0FF569CD" w14:textId="67C4ABEB" w:rsidR="00850F95" w:rsidRDefault="00850F95" w:rsidP="00EA5571">
            <w:pPr>
              <w:jc w:val="right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3390.3</w:t>
            </w:r>
            <w:r w:rsidR="00796A63">
              <w:rPr>
                <w:rFonts w:ascii="Arial" w:hAnsi="Arial" w:cs="Arial"/>
                <w:sz w:val="20"/>
                <w:szCs w:val="24"/>
              </w:rPr>
              <w:t>9</w:t>
            </w:r>
          </w:p>
        </w:tc>
        <w:tc>
          <w:tcPr>
            <w:tcW w:w="6094" w:type="dxa"/>
            <w:tcBorders>
              <w:left w:val="single" w:sz="4" w:space="0" w:color="auto"/>
              <w:right w:val="single" w:sz="4" w:space="0" w:color="auto"/>
            </w:tcBorders>
          </w:tcPr>
          <w:p w14:paraId="54E89106" w14:textId="0E3F3860" w:rsidR="00850F95" w:rsidRDefault="00850F95" w:rsidP="004B2329">
            <w:pPr>
              <w:jc w:val="both"/>
              <w:rPr>
                <w:rFonts w:ascii="Arial" w:hAnsi="Arial" w:cs="Arial"/>
                <w:bCs/>
                <w:sz w:val="20"/>
                <w:szCs w:val="24"/>
              </w:rPr>
            </w:pPr>
            <w:r>
              <w:rPr>
                <w:rFonts w:ascii="Arial" w:hAnsi="Arial" w:cs="Arial"/>
                <w:bCs/>
                <w:sz w:val="20"/>
                <w:szCs w:val="24"/>
              </w:rPr>
              <w:t xml:space="preserve">Outros Serviços de Terceiros – PESSOAS </w:t>
            </w:r>
            <w:r w:rsidR="00796A63">
              <w:rPr>
                <w:rFonts w:ascii="Arial" w:hAnsi="Arial" w:cs="Arial"/>
                <w:bCs/>
                <w:sz w:val="20"/>
                <w:szCs w:val="24"/>
              </w:rPr>
              <w:t>JURÍDICAS</w:t>
            </w:r>
            <w:r>
              <w:rPr>
                <w:rFonts w:ascii="Arial" w:hAnsi="Arial" w:cs="Arial"/>
                <w:bCs/>
                <w:sz w:val="20"/>
                <w:szCs w:val="24"/>
              </w:rPr>
              <w:t>..............R$</w:t>
            </w:r>
          </w:p>
        </w:tc>
        <w:tc>
          <w:tcPr>
            <w:tcW w:w="1742" w:type="dxa"/>
            <w:tcBorders>
              <w:left w:val="single" w:sz="4" w:space="0" w:color="auto"/>
              <w:right w:val="single" w:sz="4" w:space="0" w:color="auto"/>
            </w:tcBorders>
          </w:tcPr>
          <w:p w14:paraId="79106BD1" w14:textId="7EB74104" w:rsidR="00850F95" w:rsidRDefault="00850F95" w:rsidP="00DD2F3C">
            <w:pPr>
              <w:jc w:val="right"/>
              <w:rPr>
                <w:rFonts w:ascii="Arial" w:hAnsi="Arial" w:cs="Arial"/>
                <w:b/>
                <w:bCs/>
                <w:sz w:val="20"/>
                <w:szCs w:val="24"/>
              </w:rPr>
            </w:pPr>
            <w:r>
              <w:rPr>
                <w:rFonts w:ascii="Arial" w:hAnsi="Arial" w:cs="Arial"/>
                <w:b/>
                <w:bCs/>
                <w:sz w:val="20"/>
                <w:szCs w:val="24"/>
              </w:rPr>
              <w:t>150.000,00</w:t>
            </w:r>
          </w:p>
        </w:tc>
      </w:tr>
      <w:tr w:rsidR="00850F95" w:rsidRPr="00CC10EC" w14:paraId="5FC1738F" w14:textId="77777777" w:rsidTr="00CC2591">
        <w:tc>
          <w:tcPr>
            <w:tcW w:w="19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C244F" w14:textId="28B3D225" w:rsidR="00850F95" w:rsidRDefault="00850F95" w:rsidP="00850F95">
            <w:pPr>
              <w:jc w:val="right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3390.</w:t>
            </w:r>
            <w:r w:rsidR="00796A63">
              <w:rPr>
                <w:rFonts w:ascii="Arial" w:hAnsi="Arial" w:cs="Arial"/>
                <w:sz w:val="20"/>
                <w:szCs w:val="24"/>
              </w:rPr>
              <w:t>48</w:t>
            </w:r>
          </w:p>
        </w:tc>
        <w:tc>
          <w:tcPr>
            <w:tcW w:w="60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9CDE7" w14:textId="31F993B0" w:rsidR="00850F95" w:rsidRDefault="00850F95" w:rsidP="00850F95">
            <w:pPr>
              <w:jc w:val="both"/>
              <w:rPr>
                <w:rFonts w:ascii="Arial" w:hAnsi="Arial" w:cs="Arial"/>
                <w:bCs/>
                <w:sz w:val="20"/>
                <w:szCs w:val="24"/>
              </w:rPr>
            </w:pPr>
            <w:r>
              <w:rPr>
                <w:rFonts w:ascii="Arial" w:hAnsi="Arial" w:cs="Arial"/>
                <w:bCs/>
                <w:sz w:val="20"/>
                <w:szCs w:val="24"/>
              </w:rPr>
              <w:t xml:space="preserve">Outros </w:t>
            </w:r>
            <w:proofErr w:type="spellStart"/>
            <w:r w:rsidR="00B16ECA">
              <w:rPr>
                <w:rFonts w:ascii="Arial" w:hAnsi="Arial" w:cs="Arial"/>
                <w:bCs/>
                <w:sz w:val="20"/>
                <w:szCs w:val="24"/>
              </w:rPr>
              <w:t>Auxilios</w:t>
            </w:r>
            <w:proofErr w:type="spellEnd"/>
            <w:r w:rsidR="00B16ECA">
              <w:rPr>
                <w:rFonts w:ascii="Arial" w:hAnsi="Arial" w:cs="Arial"/>
                <w:bCs/>
                <w:sz w:val="20"/>
                <w:szCs w:val="24"/>
              </w:rPr>
              <w:t xml:space="preserve"> Financeiros a Pessoas Físicas..............</w:t>
            </w:r>
            <w:r>
              <w:rPr>
                <w:rFonts w:ascii="Arial" w:hAnsi="Arial" w:cs="Arial"/>
                <w:bCs/>
                <w:sz w:val="20"/>
                <w:szCs w:val="24"/>
              </w:rPr>
              <w:t>..............R$</w:t>
            </w:r>
          </w:p>
        </w:tc>
        <w:tc>
          <w:tcPr>
            <w:tcW w:w="17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D03A4" w14:textId="366A2DE4" w:rsidR="00850F95" w:rsidRDefault="00850F95" w:rsidP="00850F95">
            <w:pPr>
              <w:jc w:val="right"/>
              <w:rPr>
                <w:rFonts w:ascii="Arial" w:hAnsi="Arial" w:cs="Arial"/>
                <w:b/>
                <w:bCs/>
                <w:sz w:val="20"/>
                <w:szCs w:val="24"/>
              </w:rPr>
            </w:pPr>
            <w:r>
              <w:rPr>
                <w:rFonts w:ascii="Arial" w:hAnsi="Arial" w:cs="Arial"/>
                <w:b/>
                <w:bCs/>
                <w:sz w:val="20"/>
                <w:szCs w:val="24"/>
              </w:rPr>
              <w:t>50.000,00</w:t>
            </w:r>
          </w:p>
        </w:tc>
      </w:tr>
    </w:tbl>
    <w:p w14:paraId="64F8B7F3" w14:textId="1555D80C" w:rsidR="003759AF" w:rsidRDefault="003759AF" w:rsidP="003759AF">
      <w:pPr>
        <w:jc w:val="both"/>
        <w:rPr>
          <w:rFonts w:ascii="Arial" w:eastAsia="Cambria" w:hAnsi="Arial" w:cs="Arial"/>
          <w:sz w:val="24"/>
        </w:rPr>
      </w:pPr>
    </w:p>
    <w:p w14:paraId="34B5D1B3" w14:textId="30AEBA59" w:rsidR="003759AF" w:rsidRPr="00704F1F" w:rsidRDefault="003759AF" w:rsidP="003759AF">
      <w:pPr>
        <w:ind w:firstLine="720"/>
        <w:jc w:val="both"/>
        <w:rPr>
          <w:rFonts w:ascii="Arial" w:hAnsi="Arial" w:cs="Arial"/>
          <w:color w:val="FF0000"/>
          <w:sz w:val="24"/>
          <w:szCs w:val="24"/>
        </w:rPr>
      </w:pPr>
      <w:r w:rsidRPr="00583331">
        <w:rPr>
          <w:rFonts w:ascii="Arial" w:hAnsi="Arial" w:cs="Arial"/>
          <w:b/>
          <w:sz w:val="24"/>
          <w:szCs w:val="24"/>
        </w:rPr>
        <w:t xml:space="preserve">Art. 2º </w:t>
      </w:r>
      <w:r w:rsidRPr="00583331">
        <w:rPr>
          <w:rFonts w:ascii="Arial" w:hAnsi="Arial" w:cs="Arial"/>
          <w:sz w:val="24"/>
          <w:szCs w:val="24"/>
        </w:rPr>
        <w:t>Para cobertura deste crédito, de que trata o art. 1º, fica o Poder Executivo Municipal igualmente autorizado a utilizar</w:t>
      </w:r>
      <w:r w:rsidR="00445EE1">
        <w:rPr>
          <w:rFonts w:ascii="Arial" w:hAnsi="Arial" w:cs="Arial"/>
          <w:sz w:val="24"/>
          <w:szCs w:val="24"/>
        </w:rPr>
        <w:t xml:space="preserve"> fonte de recursos </w:t>
      </w:r>
      <w:r w:rsidR="00382BD4">
        <w:rPr>
          <w:rFonts w:ascii="Arial" w:hAnsi="Arial" w:cs="Arial"/>
          <w:sz w:val="24"/>
          <w:szCs w:val="24"/>
        </w:rPr>
        <w:t xml:space="preserve">fundamentadas nos Inciso I, II e III </w:t>
      </w:r>
      <w:r w:rsidRPr="00D840A5">
        <w:rPr>
          <w:rFonts w:ascii="Arial" w:hAnsi="Arial" w:cs="Arial"/>
          <w:sz w:val="24"/>
          <w:szCs w:val="24"/>
        </w:rPr>
        <w:t>do Parágrafo 1º do art. 43 da Lei Federal nº 4.320/64 de 17 de março de 1964</w:t>
      </w:r>
      <w:r w:rsidRPr="0017732C">
        <w:rPr>
          <w:rFonts w:ascii="Arial" w:hAnsi="Arial" w:cs="Arial"/>
          <w:b/>
          <w:bCs/>
          <w:sz w:val="24"/>
          <w:szCs w:val="24"/>
        </w:rPr>
        <w:t>.</w:t>
      </w:r>
    </w:p>
    <w:p w14:paraId="6DB00DFD" w14:textId="77777777" w:rsidR="0017732C" w:rsidRDefault="0017732C" w:rsidP="003759AF">
      <w:pPr>
        <w:ind w:firstLine="720"/>
        <w:jc w:val="both"/>
        <w:rPr>
          <w:rFonts w:ascii="Arial" w:hAnsi="Arial" w:cs="Arial"/>
          <w:b/>
          <w:sz w:val="24"/>
          <w:szCs w:val="24"/>
        </w:rPr>
      </w:pPr>
    </w:p>
    <w:p w14:paraId="3E3A937F" w14:textId="608B67B5" w:rsidR="003759AF" w:rsidRPr="00602F6D" w:rsidRDefault="003759AF" w:rsidP="003759AF">
      <w:pPr>
        <w:ind w:firstLine="720"/>
        <w:jc w:val="both"/>
        <w:rPr>
          <w:rFonts w:ascii="Arial" w:hAnsi="Arial" w:cs="Arial"/>
          <w:b/>
          <w:sz w:val="24"/>
          <w:szCs w:val="24"/>
        </w:rPr>
      </w:pPr>
      <w:r w:rsidRPr="00602F6D">
        <w:rPr>
          <w:rFonts w:ascii="Arial" w:hAnsi="Arial" w:cs="Arial"/>
          <w:b/>
          <w:sz w:val="24"/>
          <w:szCs w:val="24"/>
        </w:rPr>
        <w:t>Art. 3º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602F6D">
        <w:rPr>
          <w:rFonts w:ascii="Arial" w:hAnsi="Arial" w:cs="Arial"/>
          <w:sz w:val="24"/>
          <w:szCs w:val="24"/>
        </w:rPr>
        <w:t>Esta Lei entrara em vigor na data de sua publicação, revogadas as disposições em contrário</w:t>
      </w:r>
      <w:r w:rsidR="00267EB2">
        <w:rPr>
          <w:rFonts w:ascii="Arial" w:hAnsi="Arial" w:cs="Arial"/>
          <w:sz w:val="24"/>
          <w:szCs w:val="24"/>
        </w:rPr>
        <w:t xml:space="preserve">. </w:t>
      </w:r>
    </w:p>
    <w:p w14:paraId="24BE59A3" w14:textId="77777777" w:rsidR="006C3843" w:rsidRPr="00417B92" w:rsidRDefault="006C3843" w:rsidP="006C3843">
      <w:pPr>
        <w:adjustRightInd w:val="0"/>
        <w:jc w:val="both"/>
        <w:rPr>
          <w:rFonts w:ascii="Arial" w:hAnsi="Arial" w:cs="Arial"/>
          <w:sz w:val="24"/>
          <w:szCs w:val="24"/>
        </w:rPr>
      </w:pPr>
    </w:p>
    <w:p w14:paraId="35819829" w14:textId="77777777" w:rsidR="006C3843" w:rsidRPr="00417B92" w:rsidRDefault="006C3843" w:rsidP="006C3843">
      <w:pPr>
        <w:tabs>
          <w:tab w:val="right" w:pos="8789"/>
        </w:tabs>
        <w:adjustRightInd w:val="0"/>
        <w:ind w:right="-284"/>
        <w:jc w:val="both"/>
        <w:rPr>
          <w:rFonts w:ascii="Arial" w:hAnsi="Arial" w:cs="Arial"/>
          <w:sz w:val="24"/>
          <w:szCs w:val="24"/>
        </w:rPr>
      </w:pPr>
    </w:p>
    <w:p w14:paraId="47B71D7C" w14:textId="7AD168B3" w:rsidR="006C3843" w:rsidRPr="00417B92" w:rsidRDefault="00134962" w:rsidP="006C3843">
      <w:pPr>
        <w:tabs>
          <w:tab w:val="right" w:pos="8789"/>
        </w:tabs>
        <w:adjustRightInd w:val="0"/>
        <w:ind w:right="-284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Equador </w:t>
      </w:r>
      <w:r w:rsidR="006C3843" w:rsidRPr="00417B92">
        <w:rPr>
          <w:rFonts w:ascii="Arial" w:hAnsi="Arial" w:cs="Arial"/>
          <w:b/>
          <w:sz w:val="24"/>
          <w:szCs w:val="24"/>
        </w:rPr>
        <w:t xml:space="preserve">– </w:t>
      </w:r>
      <w:r>
        <w:rPr>
          <w:rFonts w:ascii="Arial" w:hAnsi="Arial" w:cs="Arial"/>
          <w:b/>
          <w:sz w:val="24"/>
          <w:szCs w:val="24"/>
        </w:rPr>
        <w:t>RN</w:t>
      </w:r>
      <w:r w:rsidR="006C3843" w:rsidRPr="00417B92">
        <w:rPr>
          <w:rFonts w:ascii="Arial" w:hAnsi="Arial" w:cs="Arial"/>
          <w:b/>
          <w:sz w:val="24"/>
          <w:szCs w:val="24"/>
        </w:rPr>
        <w:t xml:space="preserve">., </w:t>
      </w:r>
      <w:r w:rsidR="00850F95">
        <w:rPr>
          <w:rFonts w:ascii="Arial" w:hAnsi="Arial" w:cs="Arial"/>
          <w:b/>
          <w:sz w:val="24"/>
          <w:szCs w:val="24"/>
        </w:rPr>
        <w:t>10</w:t>
      </w:r>
      <w:r w:rsidR="006C3843">
        <w:rPr>
          <w:rFonts w:ascii="Arial" w:hAnsi="Arial" w:cs="Arial"/>
          <w:b/>
          <w:sz w:val="24"/>
          <w:szCs w:val="24"/>
        </w:rPr>
        <w:t xml:space="preserve"> </w:t>
      </w:r>
      <w:r w:rsidR="006C3843" w:rsidRPr="00417B92">
        <w:rPr>
          <w:rFonts w:ascii="Arial" w:hAnsi="Arial" w:cs="Arial"/>
          <w:b/>
          <w:sz w:val="24"/>
          <w:szCs w:val="24"/>
        </w:rPr>
        <w:t xml:space="preserve">de </w:t>
      </w:r>
      <w:proofErr w:type="gramStart"/>
      <w:r w:rsidR="00850F95">
        <w:rPr>
          <w:rFonts w:ascii="Arial" w:hAnsi="Arial" w:cs="Arial"/>
          <w:b/>
          <w:sz w:val="24"/>
          <w:szCs w:val="24"/>
        </w:rPr>
        <w:t>Novembro</w:t>
      </w:r>
      <w:proofErr w:type="gramEnd"/>
      <w:r w:rsidR="00850F95">
        <w:rPr>
          <w:rFonts w:ascii="Arial" w:hAnsi="Arial" w:cs="Arial"/>
          <w:b/>
          <w:sz w:val="24"/>
          <w:szCs w:val="24"/>
        </w:rPr>
        <w:t xml:space="preserve"> </w:t>
      </w:r>
      <w:r w:rsidR="006C3843" w:rsidRPr="00417B92">
        <w:rPr>
          <w:rFonts w:ascii="Arial" w:hAnsi="Arial" w:cs="Arial"/>
          <w:b/>
          <w:sz w:val="24"/>
          <w:szCs w:val="24"/>
        </w:rPr>
        <w:t>de 20</w:t>
      </w:r>
      <w:r w:rsidR="006C3843">
        <w:rPr>
          <w:rFonts w:ascii="Arial" w:hAnsi="Arial" w:cs="Arial"/>
          <w:b/>
          <w:sz w:val="24"/>
          <w:szCs w:val="24"/>
        </w:rPr>
        <w:t>2</w:t>
      </w:r>
      <w:r w:rsidR="00D840A5">
        <w:rPr>
          <w:rFonts w:ascii="Arial" w:hAnsi="Arial" w:cs="Arial"/>
          <w:b/>
          <w:sz w:val="24"/>
          <w:szCs w:val="24"/>
        </w:rPr>
        <w:t>5</w:t>
      </w:r>
      <w:r w:rsidR="006C3843" w:rsidRPr="00417B92">
        <w:rPr>
          <w:rFonts w:ascii="Arial" w:hAnsi="Arial" w:cs="Arial"/>
          <w:b/>
          <w:sz w:val="24"/>
          <w:szCs w:val="24"/>
        </w:rPr>
        <w:t>.</w:t>
      </w:r>
    </w:p>
    <w:p w14:paraId="56F2E78D" w14:textId="14DEC063" w:rsidR="006718D0" w:rsidRDefault="006718D0" w:rsidP="00C6652D">
      <w:pPr>
        <w:ind w:firstLine="1418"/>
        <w:jc w:val="both"/>
        <w:rPr>
          <w:sz w:val="24"/>
          <w:szCs w:val="24"/>
        </w:rPr>
      </w:pPr>
    </w:p>
    <w:p w14:paraId="3FA9ED54" w14:textId="40873F8D" w:rsidR="00134962" w:rsidRDefault="003A5626" w:rsidP="00C6652D">
      <w:pPr>
        <w:ind w:firstLine="1418"/>
        <w:jc w:val="both"/>
        <w:rPr>
          <w:sz w:val="24"/>
          <w:szCs w:val="24"/>
        </w:rPr>
      </w:pPr>
      <w:r>
        <w:rPr>
          <w:noProof/>
          <w:bdr w:val="none" w:sz="0" w:space="0" w:color="auto" w:frame="1"/>
        </w:rPr>
        <w:drawing>
          <wp:anchor distT="0" distB="0" distL="114300" distR="114300" simplePos="0" relativeHeight="251659264" behindDoc="1" locked="0" layoutInCell="1" allowOverlap="1" wp14:anchorId="1872FCAC" wp14:editId="3B9D6F0B">
            <wp:simplePos x="0" y="0"/>
            <wp:positionH relativeFrom="page">
              <wp:posOffset>2518410</wp:posOffset>
            </wp:positionH>
            <wp:positionV relativeFrom="paragraph">
              <wp:posOffset>19050</wp:posOffset>
            </wp:positionV>
            <wp:extent cx="3010535" cy="758825"/>
            <wp:effectExtent l="0" t="38100" r="0" b="0"/>
            <wp:wrapNone/>
            <wp:docPr id="5" name="Imagem 5" descr="C:\Users\Adm\Downloads\image-removebg-previe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\Downloads\image-removebg-preview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0535" cy="758825"/>
                    </a:xfrm>
                    <a:prstGeom prst="rect">
                      <a:avLst/>
                    </a:prstGeom>
                    <a:noFill/>
                    <a:ln w="63500">
                      <a:solidFill>
                        <a:schemeClr val="accent5">
                          <a:lumMod val="75000"/>
                          <a:alpha val="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C33856" w14:textId="2754CCEE" w:rsidR="00D64FE7" w:rsidRDefault="00D64FE7" w:rsidP="00C6652D">
      <w:pPr>
        <w:ind w:firstLine="1418"/>
        <w:jc w:val="both"/>
        <w:rPr>
          <w:sz w:val="24"/>
          <w:szCs w:val="24"/>
        </w:rPr>
      </w:pPr>
    </w:p>
    <w:p w14:paraId="7FB21ED4" w14:textId="3EC279F9" w:rsidR="006718D0" w:rsidRPr="00C00080" w:rsidRDefault="003A5626" w:rsidP="003A5626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_____________________________________________</w:t>
      </w:r>
    </w:p>
    <w:p w14:paraId="6F559DBA" w14:textId="77777777" w:rsidR="00B000B3" w:rsidRPr="00134962" w:rsidRDefault="00971E42" w:rsidP="00C6652D">
      <w:pPr>
        <w:jc w:val="center"/>
        <w:rPr>
          <w:rFonts w:ascii="Arial" w:hAnsi="Arial" w:cs="Arial"/>
          <w:b/>
          <w:sz w:val="24"/>
          <w:szCs w:val="24"/>
        </w:rPr>
      </w:pPr>
      <w:r w:rsidRPr="00134962">
        <w:rPr>
          <w:rFonts w:ascii="Arial" w:hAnsi="Arial" w:cs="Arial"/>
          <w:b/>
          <w:sz w:val="24"/>
          <w:szCs w:val="24"/>
        </w:rPr>
        <w:t>CLETSON RIVALDO DE OLIVEIRA</w:t>
      </w:r>
    </w:p>
    <w:p w14:paraId="4290EC5F" w14:textId="77777777" w:rsidR="00B000B3" w:rsidRPr="00134962" w:rsidRDefault="00134962" w:rsidP="00C6652D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- </w:t>
      </w:r>
      <w:r w:rsidR="00971E42" w:rsidRPr="00134962">
        <w:rPr>
          <w:rFonts w:ascii="Arial" w:hAnsi="Arial" w:cs="Arial"/>
          <w:sz w:val="24"/>
          <w:szCs w:val="24"/>
        </w:rPr>
        <w:t>Prefeito Constitucional</w:t>
      </w:r>
      <w:r>
        <w:rPr>
          <w:rFonts w:ascii="Arial" w:hAnsi="Arial" w:cs="Arial"/>
          <w:sz w:val="24"/>
          <w:szCs w:val="24"/>
        </w:rPr>
        <w:t xml:space="preserve"> - </w:t>
      </w:r>
    </w:p>
    <w:sectPr w:rsidR="00B000B3" w:rsidRPr="00134962" w:rsidSect="0083434F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0" w:h="16850"/>
      <w:pgMar w:top="1134" w:right="851" w:bottom="1134" w:left="1701" w:header="720" w:footer="44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7E0E8C" w14:textId="77777777" w:rsidR="00267E47" w:rsidRDefault="00267E47" w:rsidP="0086124A">
      <w:r>
        <w:separator/>
      </w:r>
    </w:p>
  </w:endnote>
  <w:endnote w:type="continuationSeparator" w:id="0">
    <w:p w14:paraId="7BD8FFCD" w14:textId="77777777" w:rsidR="00267E47" w:rsidRDefault="00267E47" w:rsidP="00861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52A68" w14:textId="77777777" w:rsidR="00167A9E" w:rsidRPr="00544B3C" w:rsidRDefault="00255295" w:rsidP="0083434F">
    <w:pPr>
      <w:pStyle w:val="Rodap"/>
      <w:ind w:left="-709"/>
      <w:jc w:val="center"/>
      <w:rPr>
        <w:sz w:val="20"/>
        <w:szCs w:val="20"/>
      </w:rPr>
    </w:pPr>
    <w:r w:rsidRPr="00544B3C">
      <w:rPr>
        <w:sz w:val="20"/>
        <w:szCs w:val="20"/>
      </w:rPr>
      <w:t>_______</w:t>
    </w:r>
    <w:r w:rsidR="0083434F" w:rsidRPr="00544B3C">
      <w:rPr>
        <w:sz w:val="20"/>
        <w:szCs w:val="20"/>
      </w:rPr>
      <w:t>____</w:t>
    </w:r>
    <w:r w:rsidRPr="00544B3C">
      <w:rPr>
        <w:sz w:val="20"/>
        <w:szCs w:val="20"/>
      </w:rPr>
      <w:t>_____________________________________</w:t>
    </w:r>
    <w:r w:rsidR="0083434F" w:rsidRPr="00544B3C">
      <w:rPr>
        <w:sz w:val="20"/>
        <w:szCs w:val="20"/>
      </w:rPr>
      <w:t>___________</w:t>
    </w:r>
    <w:r w:rsidRPr="00544B3C">
      <w:rPr>
        <w:sz w:val="20"/>
        <w:szCs w:val="20"/>
      </w:rPr>
      <w:t>_____________________________________</w:t>
    </w:r>
  </w:p>
  <w:p w14:paraId="20B89F91" w14:textId="77777777" w:rsidR="00167A9E" w:rsidRPr="00544B3C" w:rsidRDefault="00167A9E" w:rsidP="0083434F">
    <w:pPr>
      <w:pStyle w:val="Rodap"/>
      <w:ind w:left="-709"/>
      <w:jc w:val="center"/>
      <w:rPr>
        <w:sz w:val="20"/>
        <w:szCs w:val="20"/>
      </w:rPr>
    </w:pPr>
    <w:r w:rsidRPr="00544B3C">
      <w:rPr>
        <w:sz w:val="20"/>
        <w:szCs w:val="20"/>
      </w:rPr>
      <w:t>Rua José Marcelino de Oliveira, 100, Dinarte Mariz, Equador-RN | CEP: 59.355-000 | (84) 3475-0001</w:t>
    </w:r>
  </w:p>
  <w:p w14:paraId="65CE3199" w14:textId="77777777" w:rsidR="00167A9E" w:rsidRPr="00544B3C" w:rsidRDefault="00167A9E" w:rsidP="0083434F">
    <w:pPr>
      <w:pStyle w:val="Rodap"/>
      <w:ind w:left="-709"/>
      <w:jc w:val="center"/>
      <w:rPr>
        <w:sz w:val="20"/>
        <w:szCs w:val="20"/>
      </w:rPr>
    </w:pPr>
    <w:r w:rsidRPr="00544B3C">
      <w:rPr>
        <w:sz w:val="20"/>
        <w:szCs w:val="20"/>
      </w:rPr>
      <w:t xml:space="preserve">CNPJ: 08.086.225/0001-14 | </w:t>
    </w:r>
    <w:hyperlink r:id="rId1">
      <w:r w:rsidRPr="00544B3C">
        <w:rPr>
          <w:rStyle w:val="Hyperlink"/>
          <w:color w:val="auto"/>
          <w:sz w:val="20"/>
          <w:szCs w:val="20"/>
          <w:u w:val="none"/>
        </w:rPr>
        <w:t>administracao@equador.rn.gov.br</w:t>
      </w:r>
    </w:hyperlink>
    <w:r w:rsidRPr="00544B3C">
      <w:rPr>
        <w:sz w:val="20"/>
        <w:szCs w:val="20"/>
      </w:rPr>
      <w:t xml:space="preserve">| </w:t>
    </w:r>
    <w:hyperlink r:id="rId2">
      <w:r w:rsidRPr="00544B3C">
        <w:rPr>
          <w:rStyle w:val="Hyperlink"/>
          <w:color w:val="auto"/>
          <w:sz w:val="20"/>
          <w:szCs w:val="20"/>
          <w:u w:val="none"/>
        </w:rPr>
        <w:t>www.equador.rn.gov.br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EABFB4" w14:textId="77777777" w:rsidR="00267E47" w:rsidRDefault="00267E47" w:rsidP="0086124A">
      <w:r>
        <w:separator/>
      </w:r>
    </w:p>
  </w:footnote>
  <w:footnote w:type="continuationSeparator" w:id="0">
    <w:p w14:paraId="079F2B2D" w14:textId="77777777" w:rsidR="00267E47" w:rsidRDefault="00267E47" w:rsidP="008612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A7DA1" w14:textId="77777777" w:rsidR="0046281D" w:rsidRDefault="00000000">
    <w:pPr>
      <w:pStyle w:val="Cabealho"/>
    </w:pPr>
    <w:r>
      <w:rPr>
        <w:noProof/>
      </w:rPr>
      <w:pict w14:anchorId="0B3FAB8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0139313" o:spid="_x0000_s1026" type="#_x0000_t75" style="position:absolute;margin-left:0;margin-top:0;width:467.35pt;height:468.1pt;z-index:-251657216;mso-position-horizontal:center;mso-position-horizontal-relative:margin;mso-position-vertical:center;mso-position-vertical-relative:margin" o:allowincell="f">
          <v:imagedata r:id="rId1" o:title="MARCA D'ÁGU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F6125" w14:textId="77777777" w:rsidR="00D3384F" w:rsidRDefault="00000000" w:rsidP="00D3384F">
    <w:pPr>
      <w:pStyle w:val="Cabealho"/>
      <w:tabs>
        <w:tab w:val="clear" w:pos="4252"/>
        <w:tab w:val="center" w:pos="9348"/>
      </w:tabs>
      <w:jc w:val="center"/>
    </w:pPr>
    <w:r>
      <w:rPr>
        <w:noProof/>
      </w:rPr>
      <w:pict w14:anchorId="24A505F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0139314" o:spid="_x0000_s1027" type="#_x0000_t75" style="position:absolute;left:0;text-align:left;margin-left:0;margin-top:0;width:467.35pt;height:468.1pt;z-index:-251656192;mso-position-horizontal:center;mso-position-horizontal-relative:margin;mso-position-vertical:center;mso-position-vertical-relative:margin" o:allowincell="f">
          <v:imagedata r:id="rId1" o:title="MARCA D'ÁGUA" gain="19661f" blacklevel="13107f"/>
          <w10:wrap anchorx="margin" anchory="margin"/>
        </v:shape>
      </w:pict>
    </w:r>
    <w:r w:rsidR="007B0EC9">
      <w:rPr>
        <w:rFonts w:ascii="Times New Roman"/>
        <w:noProof/>
        <w:sz w:val="20"/>
        <w:lang w:eastAsia="pt-BR"/>
      </w:rPr>
      <w:drawing>
        <wp:inline distT="0" distB="0" distL="0" distR="0" wp14:anchorId="69E34C24" wp14:editId="4FECF8BD">
          <wp:extent cx="829816" cy="938783"/>
          <wp:effectExtent l="0" t="0" r="0" b="0"/>
          <wp:docPr id="10" name="image2.png" descr="Logotip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2.png" descr="Logotipo&#10;&#10;Descrição gerada automaticamente com confiança baixa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29816" cy="9387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EDE9997" w14:textId="77777777" w:rsidR="00D3384F" w:rsidRPr="00D71895" w:rsidRDefault="00D3384F" w:rsidP="00D3384F">
    <w:pPr>
      <w:pStyle w:val="Cabealho"/>
      <w:tabs>
        <w:tab w:val="clear" w:pos="4252"/>
        <w:tab w:val="center" w:pos="9348"/>
      </w:tabs>
      <w:jc w:val="center"/>
      <w:rPr>
        <w:b/>
        <w:bCs/>
        <w:sz w:val="24"/>
        <w:szCs w:val="24"/>
      </w:rPr>
    </w:pPr>
    <w:r w:rsidRPr="00D71895">
      <w:rPr>
        <w:b/>
        <w:bCs/>
        <w:sz w:val="24"/>
        <w:szCs w:val="24"/>
      </w:rPr>
      <w:t>MUNICÍPIO DE EQUADOR-RN</w:t>
    </w:r>
  </w:p>
  <w:p w14:paraId="7CB704D4" w14:textId="77777777" w:rsidR="00D3384F" w:rsidRPr="00D71895" w:rsidRDefault="00D3384F" w:rsidP="00D3384F">
    <w:pPr>
      <w:pStyle w:val="Cabealho"/>
      <w:tabs>
        <w:tab w:val="clear" w:pos="4252"/>
        <w:tab w:val="center" w:pos="9348"/>
      </w:tabs>
      <w:jc w:val="center"/>
      <w:rPr>
        <w:sz w:val="24"/>
        <w:szCs w:val="24"/>
      </w:rPr>
    </w:pPr>
    <w:r w:rsidRPr="00D71895">
      <w:rPr>
        <w:sz w:val="24"/>
        <w:szCs w:val="24"/>
      </w:rPr>
      <w:t>PREFEITURA MUNICIPAL DE EQUADOR</w:t>
    </w:r>
  </w:p>
  <w:p w14:paraId="14412417" w14:textId="77777777" w:rsidR="00D3384F" w:rsidRPr="00D71895" w:rsidRDefault="00D3384F" w:rsidP="00D3384F">
    <w:pPr>
      <w:pStyle w:val="Cabealho"/>
      <w:tabs>
        <w:tab w:val="clear" w:pos="4252"/>
        <w:tab w:val="clear" w:pos="8504"/>
        <w:tab w:val="center" w:pos="9348"/>
      </w:tabs>
      <w:jc w:val="center"/>
      <w:rPr>
        <w:sz w:val="24"/>
        <w:szCs w:val="24"/>
      </w:rPr>
    </w:pPr>
    <w:r w:rsidRPr="00D71895">
      <w:rPr>
        <w:sz w:val="24"/>
        <w:szCs w:val="24"/>
      </w:rPr>
      <w:t>GABINETE DO PREFEITO</w:t>
    </w:r>
  </w:p>
  <w:p w14:paraId="22124F90" w14:textId="77777777" w:rsidR="00D71895" w:rsidRDefault="00D71895" w:rsidP="00D3384F">
    <w:pPr>
      <w:pStyle w:val="Cabealho"/>
      <w:tabs>
        <w:tab w:val="clear" w:pos="4252"/>
        <w:tab w:val="clear" w:pos="8504"/>
        <w:tab w:val="center" w:pos="9348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26AD8" w14:textId="77777777" w:rsidR="0046281D" w:rsidRDefault="00000000">
    <w:pPr>
      <w:pStyle w:val="Cabealho"/>
    </w:pPr>
    <w:r>
      <w:rPr>
        <w:noProof/>
      </w:rPr>
      <w:pict w14:anchorId="510F479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0139312" o:spid="_x0000_s1025" type="#_x0000_t75" style="position:absolute;margin-left:0;margin-top:0;width:467.35pt;height:468.1pt;z-index:-251658240;mso-position-horizontal:center;mso-position-horizontal-relative:margin;mso-position-vertical:center;mso-position-vertical-relative:margin" o:allowincell="f">
          <v:imagedata r:id="rId1" o:title="MARCA D'ÁGUA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0B3"/>
    <w:rsid w:val="00004829"/>
    <w:rsid w:val="00023318"/>
    <w:rsid w:val="0005249E"/>
    <w:rsid w:val="000823BC"/>
    <w:rsid w:val="00084C1D"/>
    <w:rsid w:val="00092245"/>
    <w:rsid w:val="000A31B8"/>
    <w:rsid w:val="000D3E2C"/>
    <w:rsid w:val="000E314D"/>
    <w:rsid w:val="000E7EF6"/>
    <w:rsid w:val="000F6054"/>
    <w:rsid w:val="001018D9"/>
    <w:rsid w:val="00103A94"/>
    <w:rsid w:val="00134962"/>
    <w:rsid w:val="00167A9E"/>
    <w:rsid w:val="0017732C"/>
    <w:rsid w:val="00190B50"/>
    <w:rsid w:val="0019790F"/>
    <w:rsid w:val="001B6D0D"/>
    <w:rsid w:val="001E37B9"/>
    <w:rsid w:val="002033BE"/>
    <w:rsid w:val="0020623F"/>
    <w:rsid w:val="00220CAC"/>
    <w:rsid w:val="00250443"/>
    <w:rsid w:val="0025429A"/>
    <w:rsid w:val="00255295"/>
    <w:rsid w:val="002557B6"/>
    <w:rsid w:val="00267E47"/>
    <w:rsid w:val="00267EB2"/>
    <w:rsid w:val="00283E5D"/>
    <w:rsid w:val="002943E6"/>
    <w:rsid w:val="002C3B5F"/>
    <w:rsid w:val="003212EC"/>
    <w:rsid w:val="00327884"/>
    <w:rsid w:val="00341605"/>
    <w:rsid w:val="00351520"/>
    <w:rsid w:val="00365EA4"/>
    <w:rsid w:val="00370B3B"/>
    <w:rsid w:val="003759AF"/>
    <w:rsid w:val="00382BD4"/>
    <w:rsid w:val="003923D3"/>
    <w:rsid w:val="003A5626"/>
    <w:rsid w:val="003F004F"/>
    <w:rsid w:val="003F0B90"/>
    <w:rsid w:val="00445669"/>
    <w:rsid w:val="00445EE1"/>
    <w:rsid w:val="0046281D"/>
    <w:rsid w:val="00472ED7"/>
    <w:rsid w:val="00496568"/>
    <w:rsid w:val="004B2329"/>
    <w:rsid w:val="004B7098"/>
    <w:rsid w:val="004D7388"/>
    <w:rsid w:val="004F3776"/>
    <w:rsid w:val="00526B20"/>
    <w:rsid w:val="00526D46"/>
    <w:rsid w:val="00544B3C"/>
    <w:rsid w:val="0057090A"/>
    <w:rsid w:val="005D6257"/>
    <w:rsid w:val="005E7493"/>
    <w:rsid w:val="006052FB"/>
    <w:rsid w:val="00606DCE"/>
    <w:rsid w:val="0062210D"/>
    <w:rsid w:val="00625D85"/>
    <w:rsid w:val="00635549"/>
    <w:rsid w:val="00663B51"/>
    <w:rsid w:val="006718D0"/>
    <w:rsid w:val="006818C0"/>
    <w:rsid w:val="00687304"/>
    <w:rsid w:val="006A61D4"/>
    <w:rsid w:val="006B0DC1"/>
    <w:rsid w:val="006C3843"/>
    <w:rsid w:val="006D0C21"/>
    <w:rsid w:val="006E11B5"/>
    <w:rsid w:val="006E4C1E"/>
    <w:rsid w:val="006E53A4"/>
    <w:rsid w:val="0072138E"/>
    <w:rsid w:val="0073782E"/>
    <w:rsid w:val="00793789"/>
    <w:rsid w:val="00796A63"/>
    <w:rsid w:val="007A3A39"/>
    <w:rsid w:val="007B0EC9"/>
    <w:rsid w:val="00811162"/>
    <w:rsid w:val="00815545"/>
    <w:rsid w:val="0083434F"/>
    <w:rsid w:val="00836561"/>
    <w:rsid w:val="008474EE"/>
    <w:rsid w:val="00850F95"/>
    <w:rsid w:val="0086124A"/>
    <w:rsid w:val="008A4C91"/>
    <w:rsid w:val="008E261B"/>
    <w:rsid w:val="008F2CD0"/>
    <w:rsid w:val="008F51C5"/>
    <w:rsid w:val="009062B5"/>
    <w:rsid w:val="00925162"/>
    <w:rsid w:val="0094187A"/>
    <w:rsid w:val="00960D0E"/>
    <w:rsid w:val="009717C6"/>
    <w:rsid w:val="00971E42"/>
    <w:rsid w:val="009835ED"/>
    <w:rsid w:val="00987BCD"/>
    <w:rsid w:val="009D0087"/>
    <w:rsid w:val="009E418D"/>
    <w:rsid w:val="009F6CFC"/>
    <w:rsid w:val="00A43FC9"/>
    <w:rsid w:val="00A44904"/>
    <w:rsid w:val="00A761B2"/>
    <w:rsid w:val="00A8486B"/>
    <w:rsid w:val="00AA0E3D"/>
    <w:rsid w:val="00AA53FF"/>
    <w:rsid w:val="00AC0EA3"/>
    <w:rsid w:val="00AD1874"/>
    <w:rsid w:val="00B000B3"/>
    <w:rsid w:val="00B0470C"/>
    <w:rsid w:val="00B16ECA"/>
    <w:rsid w:val="00B73A5C"/>
    <w:rsid w:val="00BB1CE6"/>
    <w:rsid w:val="00C00080"/>
    <w:rsid w:val="00C54EDB"/>
    <w:rsid w:val="00C6652D"/>
    <w:rsid w:val="00C724D6"/>
    <w:rsid w:val="00C80E64"/>
    <w:rsid w:val="00C910A3"/>
    <w:rsid w:val="00CA0D43"/>
    <w:rsid w:val="00CB72B6"/>
    <w:rsid w:val="00CC2591"/>
    <w:rsid w:val="00CD7458"/>
    <w:rsid w:val="00CE427B"/>
    <w:rsid w:val="00CF1C16"/>
    <w:rsid w:val="00D3384F"/>
    <w:rsid w:val="00D46DED"/>
    <w:rsid w:val="00D5218E"/>
    <w:rsid w:val="00D57F6B"/>
    <w:rsid w:val="00D64FE7"/>
    <w:rsid w:val="00D71895"/>
    <w:rsid w:val="00D840A5"/>
    <w:rsid w:val="00D9088C"/>
    <w:rsid w:val="00DF6010"/>
    <w:rsid w:val="00E56C4F"/>
    <w:rsid w:val="00E75728"/>
    <w:rsid w:val="00E90A36"/>
    <w:rsid w:val="00E9551A"/>
    <w:rsid w:val="00E955CF"/>
    <w:rsid w:val="00EA5571"/>
    <w:rsid w:val="00EA6269"/>
    <w:rsid w:val="00F03D53"/>
    <w:rsid w:val="00F05F1A"/>
    <w:rsid w:val="00F21A59"/>
    <w:rsid w:val="00F4646E"/>
    <w:rsid w:val="00F80B4F"/>
    <w:rsid w:val="00FC1154"/>
    <w:rsid w:val="00FE44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2ACAE5"/>
  <w15:docId w15:val="{0E95A740-7587-40F3-B068-67E23F8BF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090A"/>
    <w:rPr>
      <w:rFonts w:ascii="Calibri" w:eastAsia="Calibri" w:hAnsi="Calibri" w:cs="Calibri"/>
      <w:lang w:val="pt-BR"/>
    </w:rPr>
  </w:style>
  <w:style w:type="paragraph" w:styleId="Ttulo1">
    <w:name w:val="heading 1"/>
    <w:basedOn w:val="Normal"/>
    <w:uiPriority w:val="9"/>
    <w:qFormat/>
    <w:rsid w:val="0057090A"/>
    <w:pPr>
      <w:ind w:left="3120" w:right="3076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7090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57090A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57090A"/>
  </w:style>
  <w:style w:type="paragraph" w:customStyle="1" w:styleId="TableParagraph">
    <w:name w:val="Table Paragraph"/>
    <w:basedOn w:val="Normal"/>
    <w:uiPriority w:val="1"/>
    <w:qFormat/>
    <w:rsid w:val="0057090A"/>
  </w:style>
  <w:style w:type="paragraph" w:styleId="Cabealho">
    <w:name w:val="header"/>
    <w:basedOn w:val="Normal"/>
    <w:link w:val="CabealhoChar"/>
    <w:uiPriority w:val="99"/>
    <w:unhideWhenUsed/>
    <w:rsid w:val="0086124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6124A"/>
    <w:rPr>
      <w:rFonts w:ascii="Calibri" w:eastAsia="Calibri" w:hAnsi="Calibri" w:cs="Calibri"/>
      <w:lang w:val="pt-BR"/>
    </w:rPr>
  </w:style>
  <w:style w:type="paragraph" w:styleId="Rodap">
    <w:name w:val="footer"/>
    <w:basedOn w:val="Normal"/>
    <w:link w:val="RodapChar"/>
    <w:uiPriority w:val="99"/>
    <w:unhideWhenUsed/>
    <w:rsid w:val="0086124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6124A"/>
    <w:rPr>
      <w:rFonts w:ascii="Calibri" w:eastAsia="Calibri" w:hAnsi="Calibri" w:cs="Calibri"/>
      <w:lang w:val="pt-BR"/>
    </w:rPr>
  </w:style>
  <w:style w:type="character" w:styleId="Hyperlink">
    <w:name w:val="Hyperlink"/>
    <w:basedOn w:val="Fontepargpadro"/>
    <w:uiPriority w:val="99"/>
    <w:unhideWhenUsed/>
    <w:rsid w:val="00167A9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62B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62B5"/>
    <w:rPr>
      <w:rFonts w:ascii="Tahoma" w:eastAsia="Calibri" w:hAnsi="Tahoma" w:cs="Tahoma"/>
      <w:sz w:val="16"/>
      <w:szCs w:val="16"/>
      <w:lang w:val="pt-BR"/>
    </w:rPr>
  </w:style>
  <w:style w:type="table" w:styleId="Tabelacomgrade">
    <w:name w:val="Table Grid"/>
    <w:basedOn w:val="Tabelanormal"/>
    <w:uiPriority w:val="39"/>
    <w:rsid w:val="003759AF"/>
    <w:pPr>
      <w:widowControl/>
      <w:autoSpaceDE/>
      <w:autoSpaceDN/>
    </w:pPr>
    <w:rPr>
      <w:lang w:val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quador.rn.gov.br/" TargetMode="External"/><Relationship Id="rId1" Type="http://schemas.openxmlformats.org/officeDocument/2006/relationships/hyperlink" Target="mailto:administracao@equador.rn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242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COMUNICAÇÃO PME</cp:lastModifiedBy>
  <cp:revision>14</cp:revision>
  <cp:lastPrinted>2021-07-29T15:44:00Z</cp:lastPrinted>
  <dcterms:created xsi:type="dcterms:W3CDTF">2025-08-03T13:25:00Z</dcterms:created>
  <dcterms:modified xsi:type="dcterms:W3CDTF">2025-11-13T10:40:00Z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2021-04-30T00:00:00Z</vt:filetime>
  </property>
  <property fmtid="{D5CDD505-2E9C-101B-9397-08002B2CF9AE}" pid="3" name="Creator">
    <vt:lpwstr>Acrobat PDFMaker 21 para Word</vt:lpwstr>
  </property>
  <property fmtid="{D5CDD505-2E9C-101B-9397-08002B2CF9AE}" pid="4" name="LastSaved">
    <vt:filetime>2021-07-19T00:00:00Z</vt:filetime>
  </property>
</Properties>
</file>