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E5" w:rsidRDefault="00B63BEB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SEGUNDA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SESSÃO LEGISLATIVA DA DÉCIMA </w:t>
      </w:r>
      <w:r>
        <w:rPr>
          <w:rFonts w:ascii="Arial" w:eastAsia="Arial" w:hAnsi="Arial" w:cs="Arial"/>
          <w:b/>
          <w:sz w:val="24"/>
          <w:szCs w:val="24"/>
        </w:rPr>
        <w:t>OITAVA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LEGISLATURA</w:t>
      </w:r>
    </w:p>
    <w:p w:rsidR="00D868E5" w:rsidRDefault="00B63B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ATA Nº </w:t>
      </w:r>
      <w:r w:rsidR="00016A31">
        <w:rPr>
          <w:rFonts w:ascii="Arial" w:eastAsia="Arial" w:hAnsi="Arial" w:cs="Arial"/>
          <w:b/>
          <w:sz w:val="24"/>
          <w:szCs w:val="24"/>
        </w:rPr>
        <w:t>20</w:t>
      </w:r>
      <w:r>
        <w:rPr>
          <w:rFonts w:ascii="Arial" w:eastAsia="Arial" w:hAnsi="Arial" w:cs="Arial"/>
          <w:b/>
          <w:color w:val="000000"/>
          <w:sz w:val="24"/>
          <w:szCs w:val="24"/>
        </w:rPr>
        <w:t>/202</w:t>
      </w:r>
      <w:r>
        <w:rPr>
          <w:rFonts w:ascii="Arial" w:eastAsia="Arial" w:hAnsi="Arial" w:cs="Arial"/>
          <w:b/>
          <w:sz w:val="24"/>
          <w:szCs w:val="24"/>
        </w:rPr>
        <w:t>2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– SESSÃO ORDINÁRIA REALIZADA DIA </w:t>
      </w:r>
      <w:r w:rsidR="003C3332">
        <w:rPr>
          <w:rFonts w:ascii="Arial" w:eastAsia="Arial" w:hAnsi="Arial" w:cs="Arial"/>
          <w:b/>
          <w:sz w:val="24"/>
          <w:szCs w:val="24"/>
        </w:rPr>
        <w:t>0</w:t>
      </w:r>
      <w:r w:rsidR="00016A31">
        <w:rPr>
          <w:rFonts w:ascii="Arial" w:eastAsia="Arial" w:hAnsi="Arial" w:cs="Arial"/>
          <w:b/>
          <w:sz w:val="24"/>
          <w:szCs w:val="24"/>
        </w:rPr>
        <w:t>6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DE </w:t>
      </w:r>
      <w:r w:rsidR="003C3332">
        <w:rPr>
          <w:rFonts w:ascii="Arial" w:eastAsia="Arial" w:hAnsi="Arial" w:cs="Arial"/>
          <w:b/>
          <w:color w:val="000000"/>
          <w:sz w:val="24"/>
          <w:szCs w:val="24"/>
        </w:rPr>
        <w:t>ABRIL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DE 202</w:t>
      </w:r>
      <w:r>
        <w:rPr>
          <w:rFonts w:ascii="Arial" w:eastAsia="Arial" w:hAnsi="Arial" w:cs="Arial"/>
          <w:b/>
          <w:sz w:val="24"/>
          <w:szCs w:val="24"/>
        </w:rPr>
        <w:t>2</w:t>
      </w:r>
      <w:r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:rsidR="00D868E5" w:rsidRDefault="00D868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D868E5" w:rsidRDefault="00D868E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4"/>
        <w:tblW w:w="9330" w:type="dxa"/>
        <w:tblInd w:w="-269" w:type="dxa"/>
        <w:tblLayout w:type="fixed"/>
        <w:tblLook w:val="0400"/>
      </w:tblPr>
      <w:tblGrid>
        <w:gridCol w:w="9330"/>
      </w:tblGrid>
      <w:tr w:rsidR="00D868E5">
        <w:tc>
          <w:tcPr>
            <w:tcW w:w="9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868E5" w:rsidRDefault="00B63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5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 dia </w:t>
            </w:r>
            <w:r w:rsidR="003C3332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seis</w:t>
            </w:r>
            <w:r w:rsidR="00A618C5">
              <w:rPr>
                <w:rFonts w:ascii="Arial" w:eastAsia="Arial" w:hAnsi="Arial" w:cs="Arial"/>
                <w:color w:val="000000"/>
                <w:sz w:val="24"/>
                <w:szCs w:val="24"/>
              </w:rPr>
              <w:t>) de abril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do ano de dois mil e vinte </w:t>
            </w:r>
            <w:r>
              <w:rPr>
                <w:rFonts w:ascii="Arial" w:eastAsia="Arial" w:hAnsi="Arial" w:cs="Arial"/>
                <w:sz w:val="24"/>
                <w:szCs w:val="24"/>
              </w:rPr>
              <w:t>e dois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às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>quatorze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horas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na Sala de Sessões Deputado Joaquim de Deus Nunes da Câmara Municipal de Vereadores de Canguçu, Estado do Rio Grande do Sul, teve início a presente sessão ordinária, constatada a presença do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Segundo 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Vice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Presidente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>Leandro Gauger Ehlert</w:t>
            </w:r>
            <w:r w:rsidR="003C333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 dos seguintes vereadores: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Cesar Augusto Bittencourt Madrid, Ca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rlos Eduardo Domingues Martins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, F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rancisco Romeu da Silva Vilela,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Ildo Venzke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Oraci de Souza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Teixeira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>Ausência justificada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 xml:space="preserve">: </w:t>
            </w:r>
            <w:r w:rsidR="00A618C5">
              <w:rPr>
                <w:rFonts w:ascii="Arial" w:eastAsia="Arial" w:hAnsi="Arial" w:cs="Arial"/>
                <w:color w:val="000000"/>
                <w:sz w:val="24"/>
                <w:szCs w:val="24"/>
              </w:rPr>
              <w:t>Arion Luiz Borges Braga,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 xml:space="preserve">Diego Romão Helwig Wolter,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Emerson Henzel Machado,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Iasmin Rollof Rutz, Jardel Oliveira de Souza,</w:t>
            </w:r>
            <w:r w:rsidR="003C3332">
              <w:rPr>
                <w:rFonts w:ascii="Arial" w:eastAsia="Arial" w:hAnsi="Arial" w:cs="Arial"/>
                <w:sz w:val="24"/>
                <w:szCs w:val="24"/>
              </w:rPr>
              <w:t xml:space="preserve"> Marcelo Romig Maron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="00A618C5">
              <w:rPr>
                <w:rFonts w:ascii="Arial" w:eastAsia="Arial" w:hAnsi="Arial" w:cs="Arial"/>
                <w:sz w:val="24"/>
                <w:szCs w:val="24"/>
              </w:rPr>
              <w:t xml:space="preserve"> Paulo Bauer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>Ubiratan Cardoso Rodrigues e Silvio Venzke Neutzling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 vereador Carlos Eduardo fez a leitura do trecho bíblico.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016A31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O presidente em exercício encerrou a presente sessão por falta de quórum para apreciação das matérias. </w:t>
            </w:r>
            <w:r>
              <w:rPr>
                <w:rFonts w:ascii="Arial" w:eastAsia="Arial" w:hAnsi="Arial" w:cs="Arial"/>
                <w:sz w:val="24"/>
                <w:szCs w:val="24"/>
              </w:rPr>
              <w:t>Nada mais havendo a tratar foi declarada encerrada a presente sessão ordinária, sendo que eu Tatiane Pereira Böhm do Espírito Santo – Oficial d</w:t>
            </w:r>
            <w:r w:rsidR="00893804">
              <w:rPr>
                <w:rFonts w:ascii="Arial" w:eastAsia="Arial" w:hAnsi="Arial" w:cs="Arial"/>
                <w:sz w:val="24"/>
                <w:szCs w:val="24"/>
              </w:rPr>
              <w:t>e Recursos Humanos,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lavre</w:t>
            </w:r>
            <w:r>
              <w:rPr>
                <w:rFonts w:ascii="Arial" w:eastAsia="Arial" w:hAnsi="Arial" w:cs="Arial"/>
                <w:sz w:val="24"/>
                <w:szCs w:val="24"/>
              </w:rPr>
              <w:t>i a presente ata, a qual depois de aprovad</w:t>
            </w:r>
            <w:r w:rsidR="00016A31">
              <w:rPr>
                <w:rFonts w:ascii="Arial" w:eastAsia="Arial" w:hAnsi="Arial" w:cs="Arial"/>
                <w:sz w:val="24"/>
                <w:szCs w:val="24"/>
              </w:rPr>
              <w:t>a será assinada pelo presidente.</w:t>
            </w:r>
          </w:p>
          <w:tbl>
            <w:tblPr>
              <w:tblStyle w:val="a5"/>
              <w:tblW w:w="11119" w:type="dxa"/>
              <w:tblInd w:w="0" w:type="dxa"/>
              <w:tblLayout w:type="fixed"/>
              <w:tblLook w:val="0400"/>
            </w:tblPr>
            <w:tblGrid>
              <w:gridCol w:w="11119"/>
            </w:tblGrid>
            <w:tr w:rsidR="00D868E5">
              <w:tc>
                <w:tcPr>
                  <w:tcW w:w="111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868E5" w:rsidRDefault="00B63BEB">
                  <w:pPr>
                    <w:spacing w:after="125"/>
                    <w:ind w:right="1760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D868E5" w:rsidRDefault="00D868E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016A31" w:rsidRDefault="00016A31" w:rsidP="00016A3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LEANDRO GAUGER EHLERT</w:t>
            </w:r>
          </w:p>
          <w:p w:rsidR="00016A31" w:rsidRDefault="00016A31" w:rsidP="00016A3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Segundo Vice Presidente</w:t>
            </w:r>
          </w:p>
          <w:p w:rsidR="00D868E5" w:rsidRDefault="00D868E5">
            <w:pPr>
              <w:spacing w:after="15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D868E5">
        <w:tc>
          <w:tcPr>
            <w:tcW w:w="9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868E5" w:rsidRDefault="00D86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5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D868E5" w:rsidRDefault="00D868E5">
      <w:pPr>
        <w:rPr>
          <w:rFonts w:ascii="Arial" w:eastAsia="Arial" w:hAnsi="Arial" w:cs="Arial"/>
          <w:b/>
          <w:sz w:val="24"/>
          <w:szCs w:val="24"/>
        </w:rPr>
      </w:pPr>
    </w:p>
    <w:sectPr w:rsidR="00D868E5" w:rsidSect="00D868E5">
      <w:headerReference w:type="even" r:id="rId7"/>
      <w:headerReference w:type="default" r:id="rId8"/>
      <w:footerReference w:type="default" r:id="rId9"/>
      <w:pgSz w:w="11907" w:h="16840"/>
      <w:pgMar w:top="1134" w:right="1134" w:bottom="1134" w:left="1701" w:header="360" w:footer="36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BEB" w:rsidRDefault="00B63BEB" w:rsidP="00D868E5">
      <w:r>
        <w:separator/>
      </w:r>
    </w:p>
  </w:endnote>
  <w:endnote w:type="continuationSeparator" w:id="0">
    <w:p w:rsidR="00B63BEB" w:rsidRDefault="00B63BEB" w:rsidP="00D86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B63BEB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b/>
        <w:color w:val="000000"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BEB" w:rsidRDefault="00B63BEB" w:rsidP="00D868E5">
      <w:r>
        <w:separator/>
      </w:r>
    </w:p>
  </w:footnote>
  <w:footnote w:type="continuationSeparator" w:id="0">
    <w:p w:rsidR="00B63BEB" w:rsidRDefault="00B63BEB" w:rsidP="00D868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D868E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fldChar w:fldCharType="begin"/>
    </w:r>
    <w:r w:rsidR="00B63BEB">
      <w:rPr>
        <w:color w:val="000000"/>
      </w:rPr>
      <w:instrText>PAGE</w:instrText>
    </w:r>
    <w:r>
      <w:rPr>
        <w:color w:val="000000"/>
      </w:rPr>
      <w:fldChar w:fldCharType="end"/>
    </w:r>
  </w:p>
  <w:p w:rsidR="00D868E5" w:rsidRDefault="00D868E5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8E5" w:rsidRDefault="00D868E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fldChar w:fldCharType="begin"/>
    </w:r>
    <w:r w:rsidR="00B63BEB">
      <w:rPr>
        <w:color w:val="000000"/>
      </w:rPr>
      <w:instrText>PAGE</w:instrText>
    </w:r>
    <w:r w:rsidR="003C3332">
      <w:rPr>
        <w:color w:val="000000"/>
      </w:rPr>
      <w:fldChar w:fldCharType="separate"/>
    </w:r>
    <w:r w:rsidR="00016A31">
      <w:rPr>
        <w:noProof/>
        <w:color w:val="000000"/>
      </w:rPr>
      <w:t>1</w:t>
    </w:r>
    <w:r>
      <w:rPr>
        <w:color w:val="000000"/>
      </w:rPr>
      <w:fldChar w:fldCharType="end"/>
    </w:r>
  </w:p>
  <w:p w:rsidR="00D868E5" w:rsidRDefault="00B63BEB">
    <w:pPr>
      <w:ind w:right="360"/>
      <w:jc w:val="center"/>
      <w:rPr>
        <w:sz w:val="24"/>
        <w:szCs w:val="24"/>
      </w:rPr>
    </w:pPr>
    <w:r>
      <w:rPr>
        <w:noProof/>
      </w:rPr>
      <w:drawing>
        <wp:inline distT="0" distB="0" distL="0" distR="0">
          <wp:extent cx="725170" cy="74358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5170" cy="743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868E5" w:rsidRDefault="00B63BEB">
    <w:pPr>
      <w:jc w:val="center"/>
    </w:pPr>
    <w:r>
      <w:rPr>
        <w:rFonts w:ascii="Gill Sans" w:eastAsia="Gill Sans" w:hAnsi="Gill Sans" w:cs="Gill Sans"/>
        <w:sz w:val="24"/>
        <w:szCs w:val="24"/>
      </w:rPr>
      <w:t>CÂMARA MUNICIPAL DE CANGUÇU</w:t>
    </w:r>
  </w:p>
  <w:p w:rsidR="00D868E5" w:rsidRDefault="00B63BEB">
    <w:pPr>
      <w:jc w:val="center"/>
    </w:pPr>
    <w:r>
      <w:rPr>
        <w:sz w:val="22"/>
        <w:szCs w:val="22"/>
      </w:rP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8E5"/>
    <w:rsid w:val="00016A31"/>
    <w:rsid w:val="003C3332"/>
    <w:rsid w:val="00893804"/>
    <w:rsid w:val="008B7567"/>
    <w:rsid w:val="00A618C5"/>
    <w:rsid w:val="00B63BEB"/>
    <w:rsid w:val="00D86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7D4C"/>
  </w:style>
  <w:style w:type="paragraph" w:styleId="Ttulo1">
    <w:name w:val="heading 1"/>
    <w:basedOn w:val="Normal"/>
    <w:next w:val="Normal"/>
    <w:rsid w:val="001B7D4C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"/>
    <w:next w:val="Normal"/>
    <w:rsid w:val="001B7D4C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"/>
    <w:next w:val="Normal"/>
    <w:rsid w:val="001B7D4C"/>
    <w:pPr>
      <w:spacing w:before="200"/>
      <w:outlineLvl w:val="2"/>
    </w:pPr>
    <w:rPr>
      <w:b/>
      <w:color w:val="4F81BD"/>
      <w:sz w:val="24"/>
      <w:szCs w:val="24"/>
    </w:rPr>
  </w:style>
  <w:style w:type="paragraph" w:styleId="Ttulo4">
    <w:name w:val="heading 4"/>
    <w:basedOn w:val="Normal"/>
    <w:next w:val="Normal"/>
    <w:rsid w:val="001B7D4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1B7D4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1B7D4C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868E5"/>
  </w:style>
  <w:style w:type="table" w:customStyle="1" w:styleId="TableNormal">
    <w:name w:val="Table Normal"/>
    <w:rsid w:val="00D868E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1B7D4C"/>
    <w:pPr>
      <w:spacing w:after="300"/>
    </w:pPr>
    <w:rPr>
      <w:color w:val="17365D"/>
      <w:sz w:val="52"/>
      <w:szCs w:val="52"/>
    </w:rPr>
  </w:style>
  <w:style w:type="paragraph" w:customStyle="1" w:styleId="normal1">
    <w:name w:val="normal"/>
    <w:rsid w:val="007E2D17"/>
  </w:style>
  <w:style w:type="table" w:customStyle="1" w:styleId="TableNormal0">
    <w:name w:val="Table Normal"/>
    <w:rsid w:val="007E2D1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0649CD"/>
  </w:style>
  <w:style w:type="table" w:customStyle="1" w:styleId="TableNormal1">
    <w:name w:val="Table Normal"/>
    <w:rsid w:val="000649C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38599C"/>
  </w:style>
  <w:style w:type="table" w:customStyle="1" w:styleId="TableNormal2">
    <w:name w:val="Table Normal"/>
    <w:rsid w:val="003859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B41E74"/>
  </w:style>
  <w:style w:type="table" w:customStyle="1" w:styleId="TableNormal3">
    <w:name w:val="Table Normal"/>
    <w:rsid w:val="00B41E7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030552"/>
  </w:style>
  <w:style w:type="table" w:customStyle="1" w:styleId="TableNormal4">
    <w:name w:val="Table Normal"/>
    <w:rsid w:val="000305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8A7A52"/>
  </w:style>
  <w:style w:type="table" w:customStyle="1" w:styleId="TableNormal5">
    <w:name w:val="Table Normal"/>
    <w:rsid w:val="008A7A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BD05DB"/>
  </w:style>
  <w:style w:type="table" w:customStyle="1" w:styleId="TableNormal6">
    <w:name w:val="Table Normal"/>
    <w:rsid w:val="00BD05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"/>
    <w:rsid w:val="001B7D4C"/>
  </w:style>
  <w:style w:type="table" w:customStyle="1" w:styleId="TableNormal7">
    <w:name w:val="Table Normal"/>
    <w:rsid w:val="001B7D4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1B7D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D868E5"/>
    <w:rPr>
      <w:i/>
      <w:color w:val="4F81BD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D93E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3E0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3E0F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3E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3E0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E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E0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7F1FE3"/>
    <w:rPr>
      <w:b/>
      <w:bCs/>
    </w:rPr>
  </w:style>
  <w:style w:type="paragraph" w:styleId="NormalWeb">
    <w:name w:val="Normal (Web)"/>
    <w:basedOn w:val="Normal"/>
    <w:uiPriority w:val="99"/>
    <w:unhideWhenUsed/>
    <w:rsid w:val="007F1FE3"/>
    <w:pPr>
      <w:spacing w:before="100" w:beforeAutospacing="1" w:after="100" w:afterAutospacing="1"/>
    </w:pPr>
    <w:rPr>
      <w:sz w:val="24"/>
      <w:szCs w:val="24"/>
    </w:rPr>
  </w:style>
  <w:style w:type="table" w:customStyle="1" w:styleId="a">
    <w:basedOn w:val="TableNormal4"/>
    <w:rsid w:val="00B41E7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D543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543A4"/>
  </w:style>
  <w:style w:type="paragraph" w:styleId="Cabealho">
    <w:name w:val="header"/>
    <w:basedOn w:val="Normal"/>
    <w:link w:val="CabealhoChar"/>
    <w:uiPriority w:val="99"/>
    <w:semiHidden/>
    <w:unhideWhenUsed/>
    <w:rsid w:val="00D543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543A4"/>
  </w:style>
  <w:style w:type="table" w:customStyle="1" w:styleId="a0">
    <w:basedOn w:val="TableNormal3"/>
    <w:rsid w:val="0038599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2"/>
    <w:rsid w:val="000649C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7E2D1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1"/>
    <w:rsid w:val="007E2D1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D868E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0"/>
    <w:rsid w:val="00D868E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ym+4EB5hEqCkCJyICA94m46vUg==">AMUW2mUk4cB53DOeqzqi8PmhGRRMxER8I2SSlCpcxWz7Vzai+4k4xpyj5r7Ol03qvYqyLLlv5apyMEYicOEUHRhP7uwPQtSbS9Hbha9rSsL5opKtJrptgmU=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Santo</dc:creator>
  <cp:lastModifiedBy>CVCanguçu</cp:lastModifiedBy>
  <cp:revision>2</cp:revision>
  <dcterms:created xsi:type="dcterms:W3CDTF">2022-04-18T14:30:00Z</dcterms:created>
  <dcterms:modified xsi:type="dcterms:W3CDTF">2022-04-18T14:30:00Z</dcterms:modified>
</cp:coreProperties>
</file>