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18BE3" w14:textId="240E1F7D" w:rsidR="00D10E15" w:rsidRPr="00310FD6" w:rsidRDefault="00D10E15" w:rsidP="00D10E15">
      <w:pPr>
        <w:jc w:val="center"/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PROJETO DE DECRETO LEGISLATIVO Nº 0</w:t>
      </w:r>
      <w:r w:rsidR="00B23EF4">
        <w:rPr>
          <w:rFonts w:ascii="Arial" w:hAnsi="Arial" w:cs="Arial"/>
          <w:b/>
          <w:bCs/>
          <w:sz w:val="24"/>
          <w:szCs w:val="24"/>
        </w:rPr>
        <w:t>16</w:t>
      </w:r>
      <w:r w:rsidRPr="00310FD6">
        <w:rPr>
          <w:rFonts w:ascii="Arial" w:hAnsi="Arial" w:cs="Arial"/>
          <w:b/>
          <w:bCs/>
          <w:sz w:val="24"/>
          <w:szCs w:val="24"/>
        </w:rPr>
        <w:t>/2025</w:t>
      </w:r>
    </w:p>
    <w:p w14:paraId="05310955" w14:textId="7531EDAC" w:rsidR="00D10E15" w:rsidRPr="00310FD6" w:rsidRDefault="00D10E15" w:rsidP="00D10E15">
      <w:pPr>
        <w:ind w:left="2124"/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EMENTA:</w:t>
      </w:r>
      <w:r w:rsidRPr="00310FD6">
        <w:rPr>
          <w:rFonts w:ascii="Arial" w:hAnsi="Arial" w:cs="Arial"/>
          <w:sz w:val="24"/>
          <w:szCs w:val="24"/>
        </w:rPr>
        <w:t xml:space="preserve"> Concede o Título de Cidadão de Carpina a Senhora</w:t>
      </w:r>
      <w:r w:rsidR="00B23EF4" w:rsidRPr="00B23EF4">
        <w:rPr>
          <w:rFonts w:ascii="Arial" w:hAnsi="Arial" w:cs="Arial"/>
          <w:sz w:val="24"/>
          <w:szCs w:val="24"/>
        </w:rPr>
        <w:t xml:space="preserve"> Patrícia Amélia Alves Rodrigues de Mendonça</w:t>
      </w:r>
      <w:r w:rsidR="00B23EF4" w:rsidRPr="00B23EF4">
        <w:rPr>
          <w:rFonts w:ascii="Arial" w:hAnsi="Arial" w:cs="Arial"/>
          <w:sz w:val="24"/>
          <w:szCs w:val="24"/>
        </w:rPr>
        <w:t xml:space="preserve"> </w:t>
      </w:r>
      <w:r w:rsidRPr="00310FD6">
        <w:rPr>
          <w:rFonts w:ascii="Arial" w:hAnsi="Arial" w:cs="Arial"/>
          <w:sz w:val="24"/>
          <w:szCs w:val="24"/>
        </w:rPr>
        <w:t xml:space="preserve">e dá outras providências. </w:t>
      </w:r>
    </w:p>
    <w:p w14:paraId="38EC2C6B" w14:textId="77777777" w:rsidR="00D10E15" w:rsidRPr="00310FD6" w:rsidRDefault="00D10E15">
      <w:pPr>
        <w:rPr>
          <w:rFonts w:ascii="Arial" w:hAnsi="Arial" w:cs="Arial"/>
          <w:sz w:val="24"/>
          <w:szCs w:val="24"/>
        </w:rPr>
      </w:pPr>
    </w:p>
    <w:p w14:paraId="21926CFB" w14:textId="34807A6C" w:rsidR="00D10E15" w:rsidRPr="00310FD6" w:rsidRDefault="00D10E15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Art. 1º</w:t>
      </w:r>
      <w:r w:rsidRPr="00310FD6">
        <w:rPr>
          <w:rFonts w:ascii="Arial" w:hAnsi="Arial" w:cs="Arial"/>
          <w:sz w:val="24"/>
          <w:szCs w:val="24"/>
        </w:rPr>
        <w:t xml:space="preserve"> - Fica concedido o Título de Cidadão de Carpina a Senhora </w:t>
      </w:r>
      <w:r w:rsidR="00B23EF4" w:rsidRPr="00B23EF4">
        <w:rPr>
          <w:rFonts w:ascii="Arial" w:hAnsi="Arial" w:cs="Arial"/>
          <w:sz w:val="24"/>
          <w:szCs w:val="24"/>
        </w:rPr>
        <w:t>Patrícia Amélia Alves Rodrigues de Mendonça</w:t>
      </w:r>
      <w:r w:rsidRPr="00310FD6">
        <w:rPr>
          <w:rFonts w:ascii="Arial" w:hAnsi="Arial" w:cs="Arial"/>
          <w:sz w:val="24"/>
          <w:szCs w:val="24"/>
        </w:rPr>
        <w:t xml:space="preserve"> pelos relevantes serviços prestados ao município e sua dedicação à comunidade carpinense. </w:t>
      </w:r>
    </w:p>
    <w:p w14:paraId="7E227F83" w14:textId="77777777" w:rsidR="00D10E15" w:rsidRPr="00310FD6" w:rsidRDefault="00D10E15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Art. 2</w:t>
      </w:r>
      <w:r w:rsidRPr="00310FD6">
        <w:rPr>
          <w:rFonts w:ascii="Arial" w:hAnsi="Arial" w:cs="Arial"/>
          <w:sz w:val="24"/>
          <w:szCs w:val="24"/>
        </w:rPr>
        <w:t>. Este Decreto entra em vigor na data da publicação.</w:t>
      </w:r>
    </w:p>
    <w:p w14:paraId="27E71BF9" w14:textId="77777777" w:rsidR="00D10E15" w:rsidRPr="00310FD6" w:rsidRDefault="00D10E15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b/>
          <w:bCs/>
          <w:sz w:val="24"/>
          <w:szCs w:val="24"/>
        </w:rPr>
        <w:t>Art.3</w:t>
      </w:r>
      <w:r w:rsidRPr="00310FD6">
        <w:rPr>
          <w:rFonts w:ascii="Arial" w:hAnsi="Arial" w:cs="Arial"/>
          <w:sz w:val="24"/>
          <w:szCs w:val="24"/>
        </w:rPr>
        <w:t xml:space="preserve">. Revogam-se as disposições em contrário </w:t>
      </w:r>
    </w:p>
    <w:p w14:paraId="75378FFE" w14:textId="39F4167A" w:rsidR="00D82155" w:rsidRDefault="00D10E15">
      <w:pPr>
        <w:rPr>
          <w:rFonts w:ascii="Arial" w:hAnsi="Arial" w:cs="Arial"/>
          <w:sz w:val="24"/>
          <w:szCs w:val="24"/>
        </w:rPr>
      </w:pPr>
      <w:r w:rsidRPr="00310FD6">
        <w:rPr>
          <w:rFonts w:ascii="Arial" w:hAnsi="Arial" w:cs="Arial"/>
          <w:sz w:val="24"/>
          <w:szCs w:val="24"/>
        </w:rPr>
        <w:t xml:space="preserve">Salas das sessões da Câmara Municipal do Carpina </w:t>
      </w:r>
      <w:r w:rsidR="00B23EF4">
        <w:rPr>
          <w:rFonts w:ascii="Arial" w:hAnsi="Arial" w:cs="Arial"/>
          <w:sz w:val="24"/>
          <w:szCs w:val="24"/>
        </w:rPr>
        <w:t>14</w:t>
      </w:r>
      <w:r w:rsidRPr="00310FD6">
        <w:rPr>
          <w:rFonts w:ascii="Arial" w:hAnsi="Arial" w:cs="Arial"/>
          <w:sz w:val="24"/>
          <w:szCs w:val="24"/>
        </w:rPr>
        <w:t xml:space="preserve"> de </w:t>
      </w:r>
      <w:r w:rsidR="00B23EF4">
        <w:rPr>
          <w:rFonts w:ascii="Arial" w:hAnsi="Arial" w:cs="Arial"/>
          <w:sz w:val="24"/>
          <w:szCs w:val="24"/>
        </w:rPr>
        <w:t>outubro</w:t>
      </w:r>
      <w:r w:rsidRPr="00310FD6">
        <w:rPr>
          <w:rFonts w:ascii="Arial" w:hAnsi="Arial" w:cs="Arial"/>
          <w:sz w:val="24"/>
          <w:szCs w:val="24"/>
        </w:rPr>
        <w:t xml:space="preserve"> de 2025</w:t>
      </w:r>
    </w:p>
    <w:p w14:paraId="19BAB2F3" w14:textId="77777777" w:rsidR="00310FD6" w:rsidRDefault="00310FD6" w:rsidP="00310FD6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205CE59C" w14:textId="77777777" w:rsidR="00310FD6" w:rsidRDefault="00310FD6" w:rsidP="00310FD6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FA6FCD" w14:textId="2A6FDC23" w:rsidR="00310FD6" w:rsidRDefault="00310FD6" w:rsidP="00310FD6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A17698">
        <w:rPr>
          <w:rFonts w:ascii="Arial" w:hAnsi="Arial" w:cs="Arial"/>
          <w:b/>
          <w:bCs/>
          <w:sz w:val="24"/>
          <w:szCs w:val="24"/>
        </w:rPr>
        <w:t>JUSTIFICATIVA</w:t>
      </w:r>
    </w:p>
    <w:p w14:paraId="2106C684" w14:textId="26E162AC" w:rsidR="00310FD6" w:rsidRDefault="00310FD6">
      <w:pPr>
        <w:rPr>
          <w:rFonts w:ascii="Arial" w:hAnsi="Arial" w:cs="Arial"/>
          <w:sz w:val="24"/>
          <w:szCs w:val="24"/>
        </w:rPr>
      </w:pPr>
    </w:p>
    <w:p w14:paraId="7F861FDD" w14:textId="77777777" w:rsidR="00B23EF4" w:rsidRPr="00B23EF4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t xml:space="preserve">Patrícia Amélia, nasceu em Recife, Pernambuco, no dia 24 de outubro de 1977. Filha de Antônio Gondim (in memoriam) e </w:t>
      </w:r>
      <w:proofErr w:type="spellStart"/>
      <w:r w:rsidRPr="00B23EF4">
        <w:rPr>
          <w:rFonts w:ascii="Arial" w:hAnsi="Arial" w:cs="Arial"/>
          <w:sz w:val="24"/>
          <w:szCs w:val="24"/>
        </w:rPr>
        <w:t>Willma</w:t>
      </w:r>
      <w:proofErr w:type="spellEnd"/>
      <w:r w:rsidRPr="00B23EF4">
        <w:rPr>
          <w:rFonts w:ascii="Arial" w:hAnsi="Arial" w:cs="Arial"/>
          <w:sz w:val="24"/>
          <w:szCs w:val="24"/>
        </w:rPr>
        <w:t xml:space="preserve"> Gondim, ambos naturais de Goiana, Patrícia cresceu em um ambiente familiar marcado por valores sólidos, afeto e senso de responsabilidade social, fundamentos que moldaram sua visão de mundo e sua atuação profissional.</w:t>
      </w:r>
    </w:p>
    <w:p w14:paraId="57814ADC" w14:textId="77777777" w:rsidR="00B23EF4" w:rsidRPr="00B23EF4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t>Desde jovem, demonstrou interesse por temas ligados à gestão e ao cuidado com as pessoas. Formou-se em Administração de Empresas, e ao longo de sua trajetória acadêmica e profissional, ampliou sua atuação para áreas estratégicas da saúde pública. Tornou-se sanitarista, especialista em Gestão de Pessoas e atualmente é pós-graduanda em Gestão Pública e Sustentabilidade Social, reafirmando seu compromisso com políticas públicas eficazes e socialmente responsáveis.</w:t>
      </w:r>
    </w:p>
    <w:p w14:paraId="1621B137" w14:textId="7D70919F" w:rsidR="00B23EF4" w:rsidRPr="00B23EF4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t xml:space="preserve">Com uma carreira sólida e marcada por resultados, Patrícia atuou por 15 anos na gestão em Saúde Suplementar/ Saúde Privada, onde desenvolveu habilidades técnicas e gerenciais voltadas à eficiência dos serviços e à valorização do cuidado humanizado. Posteriormente, assumiu o cargo de secretária de saúde do município de Igarassu, função que desempenhou com excelência por 8 anos. Nesse período, liderou projetos transformadores, fortaleceu a atenção à Saúde e defendeu com paixão o Sistema Único de Saúde (SUS), pelo qual nutre profundo respeito e admiração, nesse período foi Vice Presidente do </w:t>
      </w:r>
      <w:proofErr w:type="spellStart"/>
      <w:r w:rsidRPr="00B23EF4">
        <w:rPr>
          <w:rFonts w:ascii="Arial" w:hAnsi="Arial" w:cs="Arial"/>
          <w:sz w:val="24"/>
          <w:szCs w:val="24"/>
        </w:rPr>
        <w:t>Cosems</w:t>
      </w:r>
      <w:proofErr w:type="spellEnd"/>
      <w:r w:rsidRPr="00B23EF4">
        <w:rPr>
          <w:rFonts w:ascii="Arial" w:hAnsi="Arial" w:cs="Arial"/>
          <w:sz w:val="24"/>
          <w:szCs w:val="24"/>
        </w:rPr>
        <w:t xml:space="preserve"> – PE, premiada nacionalmente com a </w:t>
      </w:r>
      <w:proofErr w:type="spellStart"/>
      <w:r w:rsidRPr="00B23EF4">
        <w:rPr>
          <w:rFonts w:ascii="Arial" w:hAnsi="Arial" w:cs="Arial"/>
          <w:sz w:val="24"/>
          <w:szCs w:val="24"/>
        </w:rPr>
        <w:t>exeproência</w:t>
      </w:r>
      <w:proofErr w:type="spellEnd"/>
      <w:r w:rsidRPr="00B23EF4">
        <w:rPr>
          <w:rFonts w:ascii="Arial" w:hAnsi="Arial" w:cs="Arial"/>
          <w:sz w:val="24"/>
          <w:szCs w:val="24"/>
        </w:rPr>
        <w:t xml:space="preserve"> exitosa PISS – Programa de Inclusão Social na Saúde em 2018 – “Brasil aqui tem SUS – SUS que Dá Certo”. Enfrentou a pandemia da COVID 19, um momento desafiador de todo gestor p</w:t>
      </w:r>
      <w:r>
        <w:rPr>
          <w:rFonts w:ascii="Arial" w:hAnsi="Arial" w:cs="Arial"/>
          <w:sz w:val="24"/>
          <w:szCs w:val="24"/>
        </w:rPr>
        <w:t>ú</w:t>
      </w:r>
      <w:r w:rsidRPr="00B23EF4">
        <w:rPr>
          <w:rFonts w:ascii="Arial" w:hAnsi="Arial" w:cs="Arial"/>
          <w:sz w:val="24"/>
          <w:szCs w:val="24"/>
        </w:rPr>
        <w:t xml:space="preserve">blico de saúde. Ainda em Igarassu atuou como Secretária de Meio Ambiente e Sustentabilidade por 2 anos e 3 meses, implantou uma gestão de parcerias e diversos programas de inovação e </w:t>
      </w:r>
      <w:r w:rsidRPr="00B23EF4">
        <w:rPr>
          <w:rFonts w:ascii="Arial" w:hAnsi="Arial" w:cs="Arial"/>
          <w:sz w:val="24"/>
          <w:szCs w:val="24"/>
        </w:rPr>
        <w:t>sustentabilida</w:t>
      </w:r>
      <w:r>
        <w:rPr>
          <w:rFonts w:ascii="Arial" w:hAnsi="Arial" w:cs="Arial"/>
          <w:sz w:val="24"/>
          <w:szCs w:val="24"/>
        </w:rPr>
        <w:t>d</w:t>
      </w:r>
      <w:r w:rsidRPr="00B23EF4">
        <w:rPr>
          <w:rFonts w:ascii="Arial" w:hAnsi="Arial" w:cs="Arial"/>
          <w:sz w:val="24"/>
          <w:szCs w:val="24"/>
        </w:rPr>
        <w:t>e</w:t>
      </w:r>
      <w:r w:rsidRPr="00B23EF4">
        <w:rPr>
          <w:rFonts w:ascii="Arial" w:hAnsi="Arial" w:cs="Arial"/>
          <w:sz w:val="24"/>
          <w:szCs w:val="24"/>
        </w:rPr>
        <w:t xml:space="preserve"> foram implantados, dentre um deles foi premiado, “Inovação e Sustentabilidade” com o Projeto “Igarassu Bem Cuidada”.</w:t>
      </w:r>
    </w:p>
    <w:p w14:paraId="259855E9" w14:textId="77777777" w:rsidR="00B23EF4" w:rsidRPr="00B23EF4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lastRenderedPageBreak/>
        <w:t xml:space="preserve"> Também atuou como assessora consultiva na Superintendência de Saúde da Assembleia Legislativa de Pernambuco (</w:t>
      </w:r>
      <w:proofErr w:type="spellStart"/>
      <w:r w:rsidRPr="00B23EF4">
        <w:rPr>
          <w:rFonts w:ascii="Arial" w:hAnsi="Arial" w:cs="Arial"/>
          <w:sz w:val="24"/>
          <w:szCs w:val="24"/>
        </w:rPr>
        <w:t>Alepe</w:t>
      </w:r>
      <w:proofErr w:type="spellEnd"/>
      <w:r w:rsidRPr="00B23EF4">
        <w:rPr>
          <w:rFonts w:ascii="Arial" w:hAnsi="Arial" w:cs="Arial"/>
          <w:sz w:val="24"/>
          <w:szCs w:val="24"/>
        </w:rPr>
        <w:t>), contribuindo com sua visão humanizada e eficiente da gestão.</w:t>
      </w:r>
    </w:p>
    <w:p w14:paraId="602497B2" w14:textId="0B439E98" w:rsidR="00B23EF4" w:rsidRPr="00B23EF4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t>Casada com Kleber Mendonça, subtenente reformado do Corpo de Bombeiros Militar de Pernambuco, Patrícia é mãe de Yasmim, formada em Ciências Sociais pela UFPE e professora estatutária de PE e Pedro estudante do 8º ano do ensino fundamental, que representam sua maior fonte de inspiração e afeto. A família é o alicerce que sustenta sua caminhada, marcada por coragem, sensibilidade e propósito.</w:t>
      </w:r>
    </w:p>
    <w:p w14:paraId="55431BE5" w14:textId="33772C0A" w:rsidR="009A3258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23EF4">
        <w:rPr>
          <w:rFonts w:ascii="Arial" w:hAnsi="Arial" w:cs="Arial"/>
          <w:sz w:val="24"/>
          <w:szCs w:val="24"/>
        </w:rPr>
        <w:t>Patrícia Amélia é reconhecida por sua liderança ética, sua capacidade de diálogo e sua visão humanizada da gestão pública. Sua trajetória é exemplo de dedicação ao serviço coletivo, à saúde como direito universal e à construção de uma sociedade mais justa e solidária.</w:t>
      </w:r>
    </w:p>
    <w:p w14:paraId="7DE138EC" w14:textId="77777777" w:rsidR="00B23EF4" w:rsidRPr="0000243A" w:rsidRDefault="00B23EF4" w:rsidP="00B23EF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6126383" w14:textId="37DCB70D" w:rsidR="00310FD6" w:rsidRPr="0000243A" w:rsidRDefault="009A3258" w:rsidP="009A325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243A">
        <w:rPr>
          <w:rFonts w:ascii="Arial" w:hAnsi="Arial" w:cs="Arial"/>
          <w:sz w:val="24"/>
          <w:szCs w:val="24"/>
        </w:rPr>
        <w:t>Contamos com os votos de vossas excelências, Senhores Vereadores e Vereadoras.</w:t>
      </w:r>
    </w:p>
    <w:p w14:paraId="29673FFF" w14:textId="77777777" w:rsidR="009A3258" w:rsidRPr="0000243A" w:rsidRDefault="009A3258" w:rsidP="009A325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30DBAD6" w14:textId="6DE9F6CE" w:rsidR="00310FD6" w:rsidRPr="0000243A" w:rsidRDefault="00310FD6" w:rsidP="00310FD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243A">
        <w:rPr>
          <w:rFonts w:ascii="Arial" w:hAnsi="Arial" w:cs="Arial"/>
          <w:sz w:val="24"/>
          <w:szCs w:val="24"/>
        </w:rPr>
        <w:t xml:space="preserve">Sala das Sessões da Câmara Municipal do Carpina, em </w:t>
      </w:r>
      <w:r w:rsidR="00B23EF4">
        <w:rPr>
          <w:rFonts w:ascii="Arial" w:hAnsi="Arial" w:cs="Arial"/>
          <w:sz w:val="24"/>
          <w:szCs w:val="24"/>
        </w:rPr>
        <w:t>14</w:t>
      </w:r>
      <w:r w:rsidRPr="0000243A">
        <w:rPr>
          <w:rFonts w:ascii="Arial" w:hAnsi="Arial" w:cs="Arial"/>
          <w:sz w:val="24"/>
          <w:szCs w:val="24"/>
        </w:rPr>
        <w:t xml:space="preserve"> de </w:t>
      </w:r>
      <w:r w:rsidR="00B23EF4">
        <w:rPr>
          <w:rFonts w:ascii="Arial" w:hAnsi="Arial" w:cs="Arial"/>
          <w:sz w:val="24"/>
          <w:szCs w:val="24"/>
        </w:rPr>
        <w:t>outubro</w:t>
      </w:r>
      <w:r w:rsidRPr="0000243A">
        <w:rPr>
          <w:rFonts w:ascii="Arial" w:hAnsi="Arial" w:cs="Arial"/>
          <w:sz w:val="24"/>
          <w:szCs w:val="24"/>
        </w:rPr>
        <w:t xml:space="preserve"> de 2025</w:t>
      </w:r>
    </w:p>
    <w:p w14:paraId="681AC299" w14:textId="64E7ABB4" w:rsidR="00310FD6" w:rsidRPr="0000243A" w:rsidRDefault="00310FD6" w:rsidP="00310FD6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6B308B6" w14:textId="3D61EC4F" w:rsidR="00310FD6" w:rsidRPr="0000243A" w:rsidRDefault="00310FD6" w:rsidP="00310FD6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D1BF89B" w14:textId="77777777" w:rsidR="00B23EF4" w:rsidRPr="00C955ED" w:rsidRDefault="00B23EF4" w:rsidP="00B23EF4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151D35D1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 xml:space="preserve">Vereador </w:t>
      </w:r>
      <w:proofErr w:type="spellStart"/>
      <w:r w:rsidRPr="00C955ED">
        <w:rPr>
          <w:rFonts w:ascii="Arial" w:hAnsi="Arial" w:cs="Arial"/>
          <w:b/>
          <w:sz w:val="24"/>
          <w:szCs w:val="24"/>
        </w:rPr>
        <w:t>Marduqueu</w:t>
      </w:r>
      <w:proofErr w:type="spellEnd"/>
      <w:r w:rsidRPr="00C955E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5ED">
        <w:rPr>
          <w:rFonts w:ascii="Arial" w:hAnsi="Arial" w:cs="Arial"/>
          <w:b/>
          <w:sz w:val="24"/>
          <w:szCs w:val="24"/>
        </w:rPr>
        <w:t>Grigório</w:t>
      </w:r>
      <w:proofErr w:type="spellEnd"/>
      <w:r w:rsidRPr="00C955ED">
        <w:rPr>
          <w:rFonts w:ascii="Arial" w:hAnsi="Arial" w:cs="Arial"/>
          <w:b/>
          <w:sz w:val="24"/>
          <w:szCs w:val="24"/>
        </w:rPr>
        <w:t xml:space="preserve"> Pereira Júnior</w:t>
      </w:r>
    </w:p>
    <w:p w14:paraId="1CA64ECC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>Presidente da Câmara Municipal do Carpina</w:t>
      </w:r>
    </w:p>
    <w:p w14:paraId="3329A09B" w14:textId="77777777" w:rsidR="00B23EF4" w:rsidRPr="00C955ED" w:rsidRDefault="00B23EF4" w:rsidP="00B23EF4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5F03327F" w14:textId="77777777" w:rsidR="00B23EF4" w:rsidRPr="00C955ED" w:rsidRDefault="00B23EF4" w:rsidP="00B23EF4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18B52A53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 xml:space="preserve">Vereador </w:t>
      </w:r>
      <w:proofErr w:type="spellStart"/>
      <w:r w:rsidRPr="00C955ED">
        <w:rPr>
          <w:rFonts w:ascii="Arial" w:hAnsi="Arial" w:cs="Arial"/>
          <w:b/>
          <w:sz w:val="24"/>
          <w:szCs w:val="24"/>
        </w:rPr>
        <w:t>Joseildo</w:t>
      </w:r>
      <w:proofErr w:type="spellEnd"/>
      <w:r w:rsidRPr="00C955ED">
        <w:rPr>
          <w:rFonts w:ascii="Arial" w:hAnsi="Arial" w:cs="Arial"/>
          <w:b/>
          <w:sz w:val="24"/>
          <w:szCs w:val="24"/>
        </w:rPr>
        <w:t xml:space="preserve"> Pereira de Melo</w:t>
      </w:r>
    </w:p>
    <w:p w14:paraId="7925731D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>Primeiro Secretário da Mesa Diretora</w:t>
      </w:r>
    </w:p>
    <w:p w14:paraId="2CBE0BE2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11DAA9C2" w14:textId="77777777" w:rsidR="00B23EF4" w:rsidRPr="00C955ED" w:rsidRDefault="00B23EF4" w:rsidP="00B23EF4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14:paraId="0CAF23FD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>Vereador Severino Borges da Silva</w:t>
      </w:r>
    </w:p>
    <w:p w14:paraId="36045057" w14:textId="77777777" w:rsidR="00B23EF4" w:rsidRPr="00C955ED" w:rsidRDefault="00B23EF4" w:rsidP="00B23EF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C955ED">
        <w:rPr>
          <w:rFonts w:ascii="Arial" w:hAnsi="Arial" w:cs="Arial"/>
          <w:b/>
          <w:sz w:val="24"/>
          <w:szCs w:val="24"/>
        </w:rPr>
        <w:t>Segundo Secretário da Mesa Diretora</w:t>
      </w:r>
    </w:p>
    <w:p w14:paraId="76CD9B87" w14:textId="46F31BBB" w:rsidR="00310FD6" w:rsidRPr="0000243A" w:rsidRDefault="00310FD6" w:rsidP="00B23EF4">
      <w:pPr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310FD6" w:rsidRPr="000024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15"/>
    <w:rsid w:val="0000243A"/>
    <w:rsid w:val="00130A64"/>
    <w:rsid w:val="0029510B"/>
    <w:rsid w:val="00310FD6"/>
    <w:rsid w:val="009A3258"/>
    <w:rsid w:val="00A7576D"/>
    <w:rsid w:val="00B23EF4"/>
    <w:rsid w:val="00D10E15"/>
    <w:rsid w:val="00D25D48"/>
    <w:rsid w:val="00D8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146ED"/>
  <w15:chartTrackingRefBased/>
  <w15:docId w15:val="{E04DA9C5-DC8B-4238-B8EE-9B9029A6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 DO CARPINA</dc:creator>
  <cp:keywords/>
  <dc:description/>
  <cp:lastModifiedBy>CÂMARA M DO CARPINA</cp:lastModifiedBy>
  <cp:revision>2</cp:revision>
  <cp:lastPrinted>2025-09-02T16:27:00Z</cp:lastPrinted>
  <dcterms:created xsi:type="dcterms:W3CDTF">2025-10-14T13:30:00Z</dcterms:created>
  <dcterms:modified xsi:type="dcterms:W3CDTF">2025-10-14T13:30:00Z</dcterms:modified>
</cp:coreProperties>
</file>