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9BB38" w14:textId="77777777" w:rsidR="00467F56" w:rsidRPr="00534BB6" w:rsidRDefault="00467F56" w:rsidP="00534BB6">
      <w:pPr>
        <w:pStyle w:val="Ttulo"/>
        <w:rPr>
          <w:rFonts w:cs="Arial"/>
          <w:b/>
          <w:sz w:val="26"/>
          <w:szCs w:val="26"/>
        </w:rPr>
      </w:pPr>
    </w:p>
    <w:p w14:paraId="4540CEBC" w14:textId="77777777" w:rsidR="00C532FA" w:rsidRPr="0001532B" w:rsidRDefault="00C532FA" w:rsidP="00C532FA">
      <w:pPr>
        <w:pStyle w:val="Ttulo"/>
        <w:rPr>
          <w:rFonts w:cs="Arial"/>
          <w:b/>
          <w:sz w:val="26"/>
          <w:szCs w:val="26"/>
        </w:rPr>
      </w:pPr>
      <w:r w:rsidRPr="0001532B">
        <w:rPr>
          <w:rFonts w:cs="Arial"/>
          <w:b/>
          <w:sz w:val="26"/>
          <w:szCs w:val="26"/>
        </w:rPr>
        <w:t>COMISSÃO DE FINANÇAS, ORÇAMENTO E FISCALIZAÇÃO</w:t>
      </w:r>
    </w:p>
    <w:p w14:paraId="571DAF14" w14:textId="77777777" w:rsidR="002822F4" w:rsidRPr="00534BB6" w:rsidRDefault="002822F4" w:rsidP="00534BB6">
      <w:pPr>
        <w:pStyle w:val="Ttulo"/>
        <w:rPr>
          <w:rFonts w:cs="Arial"/>
          <w:b/>
          <w:sz w:val="26"/>
          <w:szCs w:val="26"/>
        </w:rPr>
      </w:pPr>
    </w:p>
    <w:p w14:paraId="28D26729" w14:textId="77777777" w:rsidR="00414107" w:rsidRPr="00534BB6" w:rsidRDefault="00414107" w:rsidP="00534BB6">
      <w:pPr>
        <w:pStyle w:val="Ttulo"/>
        <w:rPr>
          <w:rFonts w:cs="Arial"/>
          <w:b/>
          <w:color w:val="003300"/>
          <w:sz w:val="26"/>
          <w:szCs w:val="26"/>
          <w:u w:val="single"/>
        </w:rPr>
      </w:pPr>
    </w:p>
    <w:p w14:paraId="2ACC6204" w14:textId="391131DC" w:rsidR="00DD4D29" w:rsidRPr="00534BB6" w:rsidRDefault="001459F1" w:rsidP="00534BB6">
      <w:pPr>
        <w:pStyle w:val="Ttulo"/>
        <w:jc w:val="left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PARECER Nº 0</w:t>
      </w:r>
      <w:r w:rsidR="003162BA">
        <w:rPr>
          <w:rFonts w:cs="Arial"/>
          <w:b/>
          <w:sz w:val="26"/>
          <w:szCs w:val="26"/>
        </w:rPr>
        <w:t>11</w:t>
      </w:r>
      <w:r w:rsidR="005F43CF" w:rsidRPr="00534BB6">
        <w:rPr>
          <w:rFonts w:cs="Arial"/>
          <w:b/>
          <w:sz w:val="26"/>
          <w:szCs w:val="26"/>
        </w:rPr>
        <w:t xml:space="preserve"> </w:t>
      </w:r>
      <w:r w:rsidR="00DD4D29" w:rsidRPr="00534BB6">
        <w:rPr>
          <w:rFonts w:cs="Arial"/>
          <w:b/>
          <w:sz w:val="26"/>
          <w:szCs w:val="26"/>
        </w:rPr>
        <w:t>DE 20</w:t>
      </w:r>
      <w:r w:rsidR="00DA77C7">
        <w:rPr>
          <w:rFonts w:cs="Arial"/>
          <w:b/>
          <w:sz w:val="26"/>
          <w:szCs w:val="26"/>
        </w:rPr>
        <w:t>2</w:t>
      </w:r>
      <w:r w:rsidR="003162BA">
        <w:rPr>
          <w:rFonts w:cs="Arial"/>
          <w:b/>
          <w:sz w:val="26"/>
          <w:szCs w:val="26"/>
        </w:rPr>
        <w:t>4</w:t>
      </w:r>
      <w:r w:rsidR="00DA77C7">
        <w:rPr>
          <w:rFonts w:cs="Arial"/>
          <w:b/>
          <w:sz w:val="26"/>
          <w:szCs w:val="26"/>
        </w:rPr>
        <w:t>.</w:t>
      </w:r>
    </w:p>
    <w:p w14:paraId="7DD91049" w14:textId="77777777" w:rsidR="00DD4D29" w:rsidRPr="00534BB6" w:rsidRDefault="00DD4D29" w:rsidP="00534BB6">
      <w:pPr>
        <w:pStyle w:val="Ttulo"/>
        <w:jc w:val="left"/>
        <w:rPr>
          <w:rFonts w:cs="Arial"/>
          <w:b/>
          <w:sz w:val="26"/>
          <w:szCs w:val="26"/>
        </w:rPr>
      </w:pPr>
    </w:p>
    <w:p w14:paraId="0B52C2C0" w14:textId="765AD836" w:rsidR="00DD4D29" w:rsidRPr="00534BB6" w:rsidRDefault="00DD4D29" w:rsidP="00534BB6">
      <w:pPr>
        <w:pStyle w:val="Ttulo"/>
        <w:jc w:val="left"/>
        <w:rPr>
          <w:rFonts w:cs="Arial"/>
          <w:b/>
          <w:sz w:val="24"/>
        </w:rPr>
      </w:pPr>
      <w:r w:rsidRPr="00534BB6">
        <w:rPr>
          <w:rFonts w:cs="Arial"/>
          <w:b/>
          <w:sz w:val="24"/>
        </w:rPr>
        <w:t xml:space="preserve">ASSUNTO: </w:t>
      </w:r>
      <w:r w:rsidR="00F24403" w:rsidRPr="00534BB6">
        <w:rPr>
          <w:rFonts w:cs="Arial"/>
          <w:b/>
          <w:sz w:val="24"/>
        </w:rPr>
        <w:t>Projeto de Lei Nº 0</w:t>
      </w:r>
      <w:r w:rsidR="003162BA">
        <w:rPr>
          <w:rFonts w:cs="Arial"/>
          <w:b/>
          <w:sz w:val="24"/>
        </w:rPr>
        <w:t>24</w:t>
      </w:r>
      <w:r w:rsidR="000E44CA" w:rsidRPr="00534BB6">
        <w:rPr>
          <w:rFonts w:cs="Arial"/>
          <w:b/>
          <w:sz w:val="24"/>
        </w:rPr>
        <w:t>/20</w:t>
      </w:r>
      <w:r w:rsidR="00DA77C7">
        <w:rPr>
          <w:rFonts w:cs="Arial"/>
          <w:b/>
          <w:sz w:val="24"/>
        </w:rPr>
        <w:t>2</w:t>
      </w:r>
      <w:r w:rsidR="003162BA">
        <w:rPr>
          <w:rFonts w:cs="Arial"/>
          <w:b/>
          <w:sz w:val="24"/>
        </w:rPr>
        <w:t>4</w:t>
      </w:r>
      <w:r w:rsidR="00DA77C7">
        <w:rPr>
          <w:rFonts w:cs="Arial"/>
          <w:b/>
          <w:sz w:val="24"/>
        </w:rPr>
        <w:t>.</w:t>
      </w:r>
    </w:p>
    <w:p w14:paraId="0105E78B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5A905DEA" w14:textId="24AAB2B0" w:rsidR="0006521E" w:rsidRPr="00534BB6" w:rsidRDefault="00DD4D29" w:rsidP="00534BB6">
      <w:pPr>
        <w:pStyle w:val="Ttulo"/>
        <w:jc w:val="both"/>
        <w:rPr>
          <w:rFonts w:cs="Arial"/>
          <w:b/>
          <w:sz w:val="26"/>
          <w:szCs w:val="26"/>
        </w:rPr>
      </w:pPr>
      <w:r w:rsidRPr="00534BB6">
        <w:rPr>
          <w:rFonts w:cs="Arial"/>
          <w:b/>
          <w:sz w:val="26"/>
          <w:szCs w:val="26"/>
        </w:rPr>
        <w:t xml:space="preserve">AUTOR: </w:t>
      </w:r>
      <w:r w:rsidR="001459F1">
        <w:rPr>
          <w:rFonts w:cs="Arial"/>
          <w:b/>
          <w:sz w:val="26"/>
          <w:szCs w:val="26"/>
        </w:rPr>
        <w:t xml:space="preserve">Poder </w:t>
      </w:r>
      <w:r w:rsidR="004269B3">
        <w:rPr>
          <w:rFonts w:cs="Arial"/>
          <w:b/>
          <w:sz w:val="26"/>
          <w:szCs w:val="26"/>
        </w:rPr>
        <w:t>Executivo</w:t>
      </w:r>
      <w:r w:rsidR="00DA77C7">
        <w:rPr>
          <w:rFonts w:cs="Arial"/>
          <w:b/>
          <w:sz w:val="26"/>
          <w:szCs w:val="26"/>
        </w:rPr>
        <w:t>.</w:t>
      </w:r>
    </w:p>
    <w:p w14:paraId="6F6FD078" w14:textId="77777777" w:rsidR="00534BB6" w:rsidRPr="00534BB6" w:rsidRDefault="00534BB6" w:rsidP="00534BB6">
      <w:pPr>
        <w:pStyle w:val="Ttulo"/>
        <w:jc w:val="both"/>
        <w:rPr>
          <w:rFonts w:cs="Arial"/>
          <w:b/>
          <w:sz w:val="26"/>
          <w:szCs w:val="26"/>
        </w:rPr>
      </w:pPr>
    </w:p>
    <w:p w14:paraId="0DBDA3F2" w14:textId="390888AD" w:rsidR="0002281C" w:rsidRDefault="0002281C" w:rsidP="0002281C">
      <w:pPr>
        <w:pStyle w:val="Ttulo"/>
        <w:jc w:val="both"/>
        <w:rPr>
          <w:rFonts w:cs="Arial"/>
          <w:sz w:val="26"/>
          <w:szCs w:val="26"/>
        </w:rPr>
      </w:pPr>
      <w:r w:rsidRPr="007A5052">
        <w:rPr>
          <w:rFonts w:cs="Arial"/>
          <w:b/>
          <w:sz w:val="26"/>
          <w:szCs w:val="26"/>
        </w:rPr>
        <w:t>EMENTA:</w:t>
      </w:r>
      <w:r>
        <w:rPr>
          <w:rFonts w:cs="Arial"/>
          <w:b/>
          <w:sz w:val="26"/>
          <w:szCs w:val="26"/>
        </w:rPr>
        <w:t xml:space="preserve"> </w:t>
      </w:r>
      <w:r w:rsidR="00DA77C7">
        <w:rPr>
          <w:rFonts w:cs="Arial"/>
          <w:sz w:val="26"/>
          <w:szCs w:val="26"/>
        </w:rPr>
        <w:t>Revisa o Plano Plurianual 2022/2025 para execução da parcela anual de 202</w:t>
      </w:r>
      <w:r w:rsidR="003162BA">
        <w:rPr>
          <w:rFonts w:cs="Arial"/>
          <w:sz w:val="26"/>
          <w:szCs w:val="26"/>
        </w:rPr>
        <w:t>5</w:t>
      </w:r>
      <w:r w:rsidR="00DA77C7">
        <w:rPr>
          <w:rFonts w:cs="Arial"/>
          <w:sz w:val="26"/>
          <w:szCs w:val="26"/>
        </w:rPr>
        <w:t xml:space="preserve"> e </w:t>
      </w:r>
      <w:r>
        <w:rPr>
          <w:rFonts w:cs="Arial"/>
          <w:sz w:val="26"/>
          <w:szCs w:val="26"/>
        </w:rPr>
        <w:t>dá outras providências.</w:t>
      </w:r>
    </w:p>
    <w:p w14:paraId="4700C5C6" w14:textId="77777777" w:rsidR="00534BB6" w:rsidRPr="00534BB6" w:rsidRDefault="00534BB6" w:rsidP="00534BB6">
      <w:pPr>
        <w:pStyle w:val="Ttulo"/>
        <w:jc w:val="both"/>
        <w:rPr>
          <w:rFonts w:cs="Arial"/>
          <w:sz w:val="26"/>
          <w:szCs w:val="26"/>
        </w:rPr>
      </w:pPr>
    </w:p>
    <w:p w14:paraId="03B01D71" w14:textId="77777777" w:rsidR="00414107" w:rsidRDefault="00414107" w:rsidP="00534BB6">
      <w:pPr>
        <w:ind w:firstLine="1701"/>
        <w:jc w:val="both"/>
        <w:rPr>
          <w:rFonts w:ascii="Arial" w:hAnsi="Arial" w:cs="Arial"/>
          <w:color w:val="FF0000"/>
          <w:sz w:val="26"/>
          <w:szCs w:val="26"/>
        </w:rPr>
      </w:pPr>
    </w:p>
    <w:p w14:paraId="166629BB" w14:textId="4A934C4F" w:rsidR="001459F1" w:rsidRDefault="001459F1" w:rsidP="001459F1">
      <w:pPr>
        <w:pStyle w:val="Ttulo"/>
        <w:ind w:firstLine="1701"/>
        <w:jc w:val="both"/>
        <w:rPr>
          <w:rFonts w:cs="Arial"/>
          <w:sz w:val="24"/>
        </w:rPr>
      </w:pPr>
      <w:r w:rsidRPr="00304D44">
        <w:rPr>
          <w:rFonts w:cs="Arial"/>
          <w:sz w:val="24"/>
        </w:rPr>
        <w:t>Em análise ao Projeto de Lei em apreço, apresentamos o seguinte Parecer:</w:t>
      </w:r>
    </w:p>
    <w:p w14:paraId="0FE34A5E" w14:textId="337F478D" w:rsidR="0009364E" w:rsidRDefault="0009364E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DC5B158" w14:textId="167A2119" w:rsidR="00A27A12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O Projeto de Lei Nº 0</w:t>
      </w:r>
      <w:r w:rsidR="003162BA">
        <w:rPr>
          <w:rFonts w:cs="Arial"/>
          <w:sz w:val="24"/>
        </w:rPr>
        <w:t>24</w:t>
      </w:r>
      <w:r>
        <w:rPr>
          <w:rFonts w:cs="Arial"/>
          <w:sz w:val="24"/>
        </w:rPr>
        <w:t>/202</w:t>
      </w:r>
      <w:r w:rsidR="003162BA">
        <w:rPr>
          <w:rFonts w:cs="Arial"/>
          <w:sz w:val="24"/>
        </w:rPr>
        <w:t>4</w:t>
      </w:r>
      <w:r>
        <w:rPr>
          <w:rFonts w:cs="Arial"/>
          <w:sz w:val="24"/>
        </w:rPr>
        <w:t xml:space="preserve"> tem como mérito a revisão do Plano Plurianual 2022/2025, para a execução da parcela anual de 202</w:t>
      </w:r>
      <w:r w:rsidR="003162BA">
        <w:rPr>
          <w:rFonts w:cs="Arial"/>
          <w:sz w:val="24"/>
        </w:rPr>
        <w:t>5</w:t>
      </w:r>
      <w:r>
        <w:rPr>
          <w:rFonts w:cs="Arial"/>
          <w:sz w:val="24"/>
        </w:rPr>
        <w:t>.</w:t>
      </w:r>
    </w:p>
    <w:p w14:paraId="37735A3D" w14:textId="77777777" w:rsidR="00A27A12" w:rsidRDefault="00A27A12" w:rsidP="001459F1">
      <w:pPr>
        <w:pStyle w:val="Ttulo"/>
        <w:ind w:firstLine="1701"/>
        <w:jc w:val="both"/>
        <w:rPr>
          <w:rFonts w:cs="Arial"/>
          <w:sz w:val="24"/>
        </w:rPr>
      </w:pPr>
    </w:p>
    <w:p w14:paraId="34E8CC82" w14:textId="21097178" w:rsidR="0009364E" w:rsidRPr="00304D44" w:rsidRDefault="0009364E" w:rsidP="001459F1">
      <w:pPr>
        <w:pStyle w:val="Ttulo"/>
        <w:ind w:firstLine="1701"/>
        <w:jc w:val="both"/>
        <w:rPr>
          <w:rFonts w:cs="Arial"/>
          <w:sz w:val="24"/>
        </w:rPr>
      </w:pPr>
      <w:r>
        <w:rPr>
          <w:rFonts w:cs="Arial"/>
          <w:sz w:val="24"/>
        </w:rPr>
        <w:t>Na revisão para 202</w:t>
      </w:r>
      <w:r w:rsidR="00AF7437">
        <w:rPr>
          <w:rFonts w:cs="Arial"/>
          <w:sz w:val="24"/>
        </w:rPr>
        <w:t>5</w:t>
      </w:r>
      <w:r>
        <w:rPr>
          <w:rFonts w:cs="Arial"/>
          <w:sz w:val="24"/>
        </w:rPr>
        <w:t xml:space="preserve"> foi atualizada a programação orçamentária, estando os valores de acordo com as projeções estabelecidas no Anexo de Metas Fiscais da LDO/202</w:t>
      </w:r>
      <w:r w:rsidR="00AF7437">
        <w:rPr>
          <w:rFonts w:cs="Arial"/>
          <w:sz w:val="24"/>
        </w:rPr>
        <w:t>5</w:t>
      </w:r>
      <w:r>
        <w:rPr>
          <w:rFonts w:cs="Arial"/>
          <w:sz w:val="24"/>
        </w:rPr>
        <w:t>, e, com a proposta orçamentária para o próximo exercício.</w:t>
      </w:r>
    </w:p>
    <w:p w14:paraId="685BAED1" w14:textId="77777777" w:rsidR="001459F1" w:rsidRPr="00304D44" w:rsidRDefault="001459F1" w:rsidP="001459F1">
      <w:pPr>
        <w:pStyle w:val="Ttulo"/>
        <w:jc w:val="both"/>
        <w:rPr>
          <w:rFonts w:cs="Arial"/>
          <w:sz w:val="24"/>
          <w:u w:val="single"/>
        </w:rPr>
      </w:pPr>
    </w:p>
    <w:p w14:paraId="204E777F" w14:textId="77777777" w:rsidR="001459F1" w:rsidRPr="00304D44" w:rsidRDefault="001459F1" w:rsidP="001459F1">
      <w:pPr>
        <w:pStyle w:val="Ttulo"/>
        <w:rPr>
          <w:rFonts w:cs="Arial"/>
          <w:b/>
          <w:sz w:val="24"/>
          <w:u w:val="single"/>
        </w:rPr>
      </w:pPr>
    </w:p>
    <w:p w14:paraId="1EE9D981" w14:textId="3ABA0007" w:rsidR="004269B3" w:rsidRPr="00304D44" w:rsidRDefault="004269B3" w:rsidP="004269B3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  <w:r>
        <w:rPr>
          <w:rFonts w:ascii="Arial" w:hAnsi="Arial" w:cs="Arial"/>
        </w:rPr>
        <w:t xml:space="preserve">O </w:t>
      </w:r>
      <w:r w:rsidR="00DA77C7">
        <w:rPr>
          <w:rFonts w:ascii="Arial" w:hAnsi="Arial" w:cs="Arial"/>
          <w:b/>
        </w:rPr>
        <w:t>art. 62</w:t>
      </w:r>
      <w:r w:rsidRPr="008B6302">
        <w:rPr>
          <w:rFonts w:ascii="Arial" w:hAnsi="Arial" w:cs="Arial"/>
          <w:b/>
        </w:rPr>
        <w:t xml:space="preserve"> da Lei Orgânica Municipal</w:t>
      </w:r>
      <w:r>
        <w:rPr>
          <w:rFonts w:ascii="Arial" w:hAnsi="Arial" w:cs="Arial"/>
        </w:rPr>
        <w:t>, prevê a iniciativa exclusiva do Poder Executivo para legislar sobre a organização administrativa, matéria tributária e orçamentária,</w:t>
      </w:r>
      <w:r w:rsidRPr="00304D44">
        <w:rPr>
          <w:rFonts w:ascii="Arial" w:hAnsi="Arial" w:cs="Arial"/>
          <w:color w:val="000000"/>
          <w:shd w:val="clear" w:color="auto" w:fill="FBFBFB"/>
        </w:rPr>
        <w:t xml:space="preserve"> senão vejamos:</w:t>
      </w:r>
    </w:p>
    <w:p w14:paraId="065ED499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  <w:color w:val="000000"/>
          <w:shd w:val="clear" w:color="auto" w:fill="FBFBFB"/>
        </w:rPr>
      </w:pPr>
    </w:p>
    <w:p w14:paraId="7F0E9C36" w14:textId="687777E9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>Art. 62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. São de iniciativa exclusiva do Prefeito 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as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Lei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>s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 que disponham sobre:</w:t>
      </w:r>
    </w:p>
    <w:p w14:paraId="6E8BD161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</w:p>
    <w:p w14:paraId="04EC698F" w14:textId="77777777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 – Criação, extinção ou transformação de cargos, funções ou empregos públicos do Poder Executivo;</w:t>
      </w:r>
    </w:p>
    <w:p w14:paraId="7C9A350A" w14:textId="350C9466" w:rsidR="001459F1" w:rsidRPr="00304D44" w:rsidRDefault="001459F1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II – Criação, estruturação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atribuições das Secretarias e órgãos da </w:t>
      </w: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>administração pública municipal;</w:t>
      </w:r>
    </w:p>
    <w:p w14:paraId="4CE346C4" w14:textId="66625885" w:rsidR="00DA77C7" w:rsidRPr="00304D44" w:rsidRDefault="001459F1" w:rsidP="00DA77C7">
      <w:pPr>
        <w:ind w:left="2127" w:right="1701" w:firstLine="1701"/>
        <w:jc w:val="both"/>
        <w:rPr>
          <w:rFonts w:ascii="Arial" w:hAnsi="Arial" w:cs="Arial"/>
          <w:b/>
          <w:bCs/>
        </w:rPr>
      </w:pPr>
      <w:r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III –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Regime jurídico, provimento de cargos, </w:t>
      </w:r>
      <w:r w:rsidR="00DA77C7">
        <w:rPr>
          <w:rFonts w:ascii="Arial" w:hAnsi="Arial" w:cs="Arial"/>
          <w:b/>
          <w:bCs/>
          <w:color w:val="000000"/>
          <w:shd w:val="clear" w:color="auto" w:fill="FBFBFB"/>
        </w:rPr>
        <w:t xml:space="preserve">estabilidade, </w:t>
      </w:r>
      <w:r w:rsidR="00DA77C7" w:rsidRPr="00304D44">
        <w:rPr>
          <w:rFonts w:ascii="Arial" w:hAnsi="Arial" w:cs="Arial"/>
          <w:b/>
          <w:bCs/>
          <w:color w:val="000000"/>
          <w:shd w:val="clear" w:color="auto" w:fill="FBFBFB"/>
        </w:rPr>
        <w:t xml:space="preserve">exoneração e aposentadoria dos servidores. </w:t>
      </w:r>
    </w:p>
    <w:p w14:paraId="42F1B346" w14:textId="3BC9D83F" w:rsidR="001459F1" w:rsidRPr="00304D44" w:rsidRDefault="00DA77C7" w:rsidP="001459F1">
      <w:pPr>
        <w:ind w:left="2127" w:right="1701" w:firstLine="1701"/>
        <w:jc w:val="both"/>
        <w:rPr>
          <w:rFonts w:ascii="Arial" w:hAnsi="Arial" w:cs="Arial"/>
          <w:b/>
          <w:bCs/>
          <w:color w:val="000000"/>
          <w:shd w:val="clear" w:color="auto" w:fill="FBFBFB"/>
        </w:rPr>
      </w:pP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IV - </w:t>
      </w:r>
      <w:r w:rsidR="001459F1" w:rsidRPr="00304D44">
        <w:rPr>
          <w:rFonts w:ascii="Arial" w:hAnsi="Arial" w:cs="Arial"/>
          <w:b/>
          <w:bCs/>
          <w:color w:val="000000"/>
          <w:shd w:val="clear" w:color="auto" w:fill="FBFBFB"/>
        </w:rPr>
        <w:t>Organização administrativa, matéria tributária e orçamentária</w:t>
      </w:r>
      <w:r>
        <w:rPr>
          <w:rFonts w:ascii="Arial" w:hAnsi="Arial" w:cs="Arial"/>
          <w:b/>
          <w:bCs/>
          <w:color w:val="000000"/>
          <w:shd w:val="clear" w:color="auto" w:fill="FBFBFB"/>
        </w:rPr>
        <w:t xml:space="preserve"> que implique em geração de despesa, serviços públicos e pessoal da administração.</w:t>
      </w:r>
    </w:p>
    <w:p w14:paraId="76E9D46D" w14:textId="77777777" w:rsidR="001459F1" w:rsidRPr="00304D44" w:rsidRDefault="001459F1" w:rsidP="001459F1">
      <w:pPr>
        <w:ind w:firstLine="1701"/>
        <w:jc w:val="both"/>
        <w:rPr>
          <w:rFonts w:ascii="Arial" w:hAnsi="Arial" w:cs="Arial"/>
        </w:rPr>
      </w:pPr>
    </w:p>
    <w:p w14:paraId="78E93219" w14:textId="17967E9D" w:rsidR="001459F1" w:rsidRDefault="001459F1" w:rsidP="001459F1">
      <w:pPr>
        <w:ind w:firstLine="1701"/>
        <w:jc w:val="both"/>
        <w:rPr>
          <w:rFonts w:ascii="Arial" w:hAnsi="Arial" w:cs="Arial"/>
        </w:rPr>
      </w:pPr>
    </w:p>
    <w:p w14:paraId="038418DE" w14:textId="720C14B1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5482B8AB" w14:textId="77777777" w:rsidR="00A27A12" w:rsidRDefault="00A27A12" w:rsidP="001459F1">
      <w:pPr>
        <w:ind w:firstLine="1701"/>
        <w:jc w:val="both"/>
        <w:rPr>
          <w:rFonts w:ascii="Arial" w:hAnsi="Arial" w:cs="Arial"/>
        </w:rPr>
      </w:pPr>
    </w:p>
    <w:p w14:paraId="74D1EEE3" w14:textId="77777777" w:rsidR="008A1E8A" w:rsidRDefault="008A1E8A" w:rsidP="001459F1">
      <w:pPr>
        <w:ind w:firstLine="1701"/>
        <w:jc w:val="both"/>
        <w:rPr>
          <w:rFonts w:ascii="Arial" w:hAnsi="Arial" w:cs="Arial"/>
        </w:rPr>
      </w:pPr>
    </w:p>
    <w:p w14:paraId="53C95B8D" w14:textId="4D42A67A" w:rsidR="0002281C" w:rsidRDefault="00A27A12" w:rsidP="0002281C">
      <w:pPr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o</w:t>
      </w:r>
      <w:r w:rsidR="0002281C">
        <w:rPr>
          <w:rFonts w:ascii="Arial" w:hAnsi="Arial" w:cs="Arial"/>
        </w:rPr>
        <w:t xml:space="preserve"> Projeto atende a legislação vigente, notadamente à Constituição Federal no art. 165 e seguintes, a Lei de Responsabilidade Fiscal, além da Lei 4.320/1964 e da Lei de Diretrizes Orçamentária.</w:t>
      </w:r>
    </w:p>
    <w:p w14:paraId="41438CFE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04D90616" w14:textId="0B79F3D4" w:rsidR="00E17079" w:rsidRPr="0040406D" w:rsidRDefault="00E17079" w:rsidP="00E17079">
      <w:pPr>
        <w:ind w:firstLine="1701"/>
        <w:jc w:val="both"/>
        <w:rPr>
          <w:rFonts w:ascii="Arial" w:hAnsi="Arial" w:cs="Arial"/>
          <w:shd w:val="clear" w:color="auto" w:fill="FBFBFB"/>
        </w:rPr>
      </w:pPr>
      <w:r w:rsidRPr="0040406D">
        <w:rPr>
          <w:rFonts w:ascii="Arial" w:hAnsi="Arial" w:cs="Arial"/>
        </w:rPr>
        <w:t xml:space="preserve">Portanto, </w:t>
      </w:r>
      <w:r>
        <w:rPr>
          <w:rFonts w:ascii="Arial" w:hAnsi="Arial" w:cs="Arial"/>
        </w:rPr>
        <w:t xml:space="preserve">não identificamos vicio de inconstitucionalidade ou de ilegalidade na proposição, e, opinamos </w:t>
      </w:r>
      <w:r w:rsidRPr="0040406D">
        <w:rPr>
          <w:rFonts w:ascii="Arial" w:hAnsi="Arial" w:cs="Arial"/>
          <w:shd w:val="clear" w:color="auto" w:fill="FBFBFB"/>
        </w:rPr>
        <w:t xml:space="preserve">pela </w:t>
      </w:r>
      <w:r>
        <w:rPr>
          <w:rFonts w:ascii="Arial" w:hAnsi="Arial" w:cs="Arial"/>
          <w:b/>
          <w:bCs/>
          <w:shd w:val="clear" w:color="auto" w:fill="FBFBFB"/>
        </w:rPr>
        <w:t>APROVAÇÃO</w:t>
      </w:r>
      <w:r w:rsidRPr="0040406D">
        <w:rPr>
          <w:rFonts w:ascii="Arial" w:hAnsi="Arial" w:cs="Arial"/>
          <w:shd w:val="clear" w:color="auto" w:fill="FBFBFB"/>
        </w:rPr>
        <w:t xml:space="preserve"> do Projeto de Lei em análise.</w:t>
      </w:r>
    </w:p>
    <w:p w14:paraId="1D38069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2CFD5DBF" w14:textId="77777777" w:rsidR="00E17079" w:rsidRDefault="00E17079" w:rsidP="003B2A8D">
      <w:pPr>
        <w:ind w:firstLine="1701"/>
        <w:jc w:val="both"/>
        <w:rPr>
          <w:rFonts w:ascii="Arial" w:hAnsi="Arial" w:cs="Arial"/>
        </w:rPr>
      </w:pPr>
    </w:p>
    <w:p w14:paraId="6778ADAA" w14:textId="2BDC9FB2" w:rsidR="00414107" w:rsidRPr="00534BB6" w:rsidRDefault="00534BB6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Sala das comissões, </w:t>
      </w:r>
      <w:r w:rsidR="00AF7437">
        <w:rPr>
          <w:rFonts w:ascii="Arial" w:hAnsi="Arial" w:cs="Arial"/>
          <w:sz w:val="26"/>
          <w:szCs w:val="26"/>
        </w:rPr>
        <w:t>25</w:t>
      </w:r>
      <w:r>
        <w:rPr>
          <w:rFonts w:ascii="Arial" w:hAnsi="Arial" w:cs="Arial"/>
          <w:sz w:val="26"/>
          <w:szCs w:val="26"/>
        </w:rPr>
        <w:t xml:space="preserve"> de </w:t>
      </w:r>
      <w:r w:rsidR="008A1E8A">
        <w:rPr>
          <w:rFonts w:ascii="Arial" w:hAnsi="Arial" w:cs="Arial"/>
          <w:sz w:val="26"/>
          <w:szCs w:val="26"/>
        </w:rPr>
        <w:t>outubro</w:t>
      </w:r>
      <w:r>
        <w:rPr>
          <w:rFonts w:ascii="Arial" w:hAnsi="Arial" w:cs="Arial"/>
          <w:sz w:val="26"/>
          <w:szCs w:val="26"/>
        </w:rPr>
        <w:t xml:space="preserve"> </w:t>
      </w:r>
      <w:r w:rsidR="00414107" w:rsidRPr="00534BB6">
        <w:rPr>
          <w:rFonts w:ascii="Arial" w:hAnsi="Arial" w:cs="Arial"/>
          <w:sz w:val="26"/>
          <w:szCs w:val="26"/>
        </w:rPr>
        <w:t>de 20</w:t>
      </w:r>
      <w:r w:rsidR="0009364E">
        <w:rPr>
          <w:rFonts w:ascii="Arial" w:hAnsi="Arial" w:cs="Arial"/>
          <w:sz w:val="26"/>
          <w:szCs w:val="26"/>
        </w:rPr>
        <w:t>2</w:t>
      </w:r>
      <w:r w:rsidR="00AF7437">
        <w:rPr>
          <w:rFonts w:ascii="Arial" w:hAnsi="Arial" w:cs="Arial"/>
          <w:sz w:val="26"/>
          <w:szCs w:val="26"/>
        </w:rPr>
        <w:t>4</w:t>
      </w:r>
      <w:r w:rsidR="00414107" w:rsidRPr="00534BB6">
        <w:rPr>
          <w:rFonts w:ascii="Arial" w:hAnsi="Arial" w:cs="Arial"/>
          <w:sz w:val="26"/>
          <w:szCs w:val="26"/>
        </w:rPr>
        <w:t>.</w:t>
      </w:r>
    </w:p>
    <w:p w14:paraId="43E8FF01" w14:textId="77777777" w:rsidR="00B51958" w:rsidRDefault="00B51958" w:rsidP="00534BB6">
      <w:pPr>
        <w:pStyle w:val="Recuodecorpodetexto"/>
        <w:spacing w:after="0"/>
        <w:jc w:val="center"/>
        <w:rPr>
          <w:rFonts w:ascii="Arial" w:hAnsi="Arial" w:cs="Arial"/>
          <w:sz w:val="26"/>
          <w:szCs w:val="26"/>
        </w:rPr>
      </w:pPr>
    </w:p>
    <w:p w14:paraId="2C9462DE" w14:textId="77777777" w:rsidR="008A1E8A" w:rsidRDefault="008A1E8A" w:rsidP="008A1E8A">
      <w:pPr>
        <w:pStyle w:val="Ttulo"/>
        <w:rPr>
          <w:b/>
          <w:sz w:val="26"/>
          <w:szCs w:val="26"/>
        </w:rPr>
      </w:pPr>
    </w:p>
    <w:p w14:paraId="4335E11D" w14:textId="77777777" w:rsidR="00AF7437" w:rsidRDefault="00AF7437" w:rsidP="00AF7437">
      <w:pPr>
        <w:pStyle w:val="Ttulo"/>
        <w:rPr>
          <w:rFonts w:cs="Arial"/>
          <w:sz w:val="24"/>
        </w:rPr>
      </w:pPr>
    </w:p>
    <w:p w14:paraId="0509F599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</w:p>
    <w:p w14:paraId="6A1F9CD0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59CFB42C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103FE94F" w14:textId="77777777" w:rsidR="00AF7437" w:rsidRDefault="00AF7437" w:rsidP="00AF7437">
      <w:pPr>
        <w:pStyle w:val="Ttulo"/>
        <w:rPr>
          <w:rFonts w:cs="Arial"/>
          <w:b/>
          <w:bCs/>
          <w:sz w:val="24"/>
        </w:rPr>
      </w:pPr>
    </w:p>
    <w:p w14:paraId="7EE62FB2" w14:textId="77777777" w:rsidR="00AF7437" w:rsidRDefault="00AF7437" w:rsidP="00AF7437">
      <w:pPr>
        <w:pStyle w:val="Ttulo"/>
        <w:rPr>
          <w:rFonts w:cs="Arial"/>
          <w:b/>
          <w:bCs/>
          <w:sz w:val="24"/>
        </w:rPr>
      </w:pPr>
    </w:p>
    <w:p w14:paraId="5FC0C21D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</w:p>
    <w:p w14:paraId="00E3B585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3AB760C5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28083AEA" w14:textId="77777777" w:rsidR="00AF7437" w:rsidRDefault="00AF7437" w:rsidP="00AF7437">
      <w:pPr>
        <w:pStyle w:val="Ttulo"/>
        <w:rPr>
          <w:rFonts w:cs="Arial"/>
          <w:b/>
          <w:bCs/>
          <w:sz w:val="24"/>
        </w:rPr>
      </w:pPr>
    </w:p>
    <w:p w14:paraId="5EC8DDAD" w14:textId="77777777" w:rsidR="00AF7437" w:rsidRDefault="00AF7437" w:rsidP="00AF7437">
      <w:pPr>
        <w:pStyle w:val="Ttulo"/>
        <w:rPr>
          <w:rFonts w:cs="Arial"/>
          <w:b/>
          <w:bCs/>
          <w:sz w:val="24"/>
        </w:rPr>
      </w:pPr>
    </w:p>
    <w:p w14:paraId="5AED184D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</w:p>
    <w:p w14:paraId="54CA35BC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6C7C5F7C" w14:textId="77777777" w:rsidR="00AF7437" w:rsidRPr="004154A8" w:rsidRDefault="00AF7437" w:rsidP="00AF7437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488D5D61" w14:textId="77777777" w:rsidR="008A1E8A" w:rsidRDefault="008A1E8A" w:rsidP="008A1E8A">
      <w:pPr>
        <w:pStyle w:val="Ttulo"/>
        <w:rPr>
          <w:b/>
          <w:sz w:val="26"/>
          <w:szCs w:val="26"/>
        </w:rPr>
      </w:pPr>
    </w:p>
    <w:sectPr w:rsidR="008A1E8A" w:rsidSect="005D663C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B41DE" w14:textId="77777777" w:rsidR="00B2144F" w:rsidRDefault="00B2144F">
      <w:r>
        <w:separator/>
      </w:r>
    </w:p>
  </w:endnote>
  <w:endnote w:type="continuationSeparator" w:id="0">
    <w:p w14:paraId="173AEF0A" w14:textId="77777777" w:rsidR="00B2144F" w:rsidRDefault="00B21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altName w:val="Felix Titling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C9E8" w14:textId="77777777" w:rsidR="00AF7437" w:rsidRPr="00F92FF4" w:rsidRDefault="00AF7437" w:rsidP="00AF743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>
      <w:rPr>
        <w:rFonts w:ascii="Arial" w:hAnsi="Arial" w:cs="Arial"/>
        <w:noProof/>
        <w:sz w:val="20"/>
      </w:rPr>
      <w:t xml:space="preserve">Fone/Fax: (87) 98116-8534                               E-mail: secretariacmj@jatoba.pe.leg.br </w:t>
    </w:r>
    <w:r w:rsidRPr="00F92FF4">
      <w:rPr>
        <w:rFonts w:ascii="Arial" w:hAnsi="Arial" w:cs="Arial"/>
        <w:noProof/>
        <w:sz w:val="20"/>
      </w:rPr>
      <w:t xml:space="preserve">   </w:t>
    </w:r>
    <w:r w:rsidRPr="00F92FF4">
      <w:rPr>
        <w:rFonts w:ascii="Arial" w:hAnsi="Arial" w:cs="Arial"/>
        <w:b/>
        <w:i/>
        <w:noProof/>
        <w:sz w:val="20"/>
      </w:rPr>
      <w:fldChar w:fldCharType="begin"/>
    </w:r>
    <w:r w:rsidRPr="00F92F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F92FF4">
      <w:rPr>
        <w:rFonts w:ascii="Arial" w:hAnsi="Arial" w:cs="Arial"/>
        <w:b/>
        <w:i/>
        <w:noProof/>
        <w:sz w:val="20"/>
      </w:rPr>
      <w:fldChar w:fldCharType="separate"/>
    </w:r>
    <w:r>
      <w:rPr>
        <w:rFonts w:cs="Arial"/>
        <w:b/>
        <w:i/>
        <w:noProof/>
        <w:sz w:val="20"/>
      </w:rPr>
      <w:t>- 1 -</w:t>
    </w:r>
    <w:r w:rsidRPr="00F92FF4">
      <w:rPr>
        <w:rFonts w:ascii="Arial" w:hAnsi="Arial" w:cs="Arial"/>
        <w:b/>
        <w:i/>
        <w:noProof/>
        <w:sz w:val="20"/>
      </w:rPr>
      <w:fldChar w:fldCharType="end"/>
    </w:r>
  </w:p>
  <w:p w14:paraId="3E416EBF" w14:textId="77777777" w:rsidR="00AF7437" w:rsidRDefault="00AF7437" w:rsidP="00AF7437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C4B96" w14:textId="77777777" w:rsidR="00B2144F" w:rsidRDefault="00B2144F">
      <w:r>
        <w:separator/>
      </w:r>
    </w:p>
  </w:footnote>
  <w:footnote w:type="continuationSeparator" w:id="0">
    <w:p w14:paraId="2B10A2AC" w14:textId="77777777" w:rsidR="00B2144F" w:rsidRDefault="00B21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A700" w14:textId="77777777" w:rsidR="00AB5E5B" w:rsidRDefault="00B2144F">
    <w:pPr>
      <w:pStyle w:val="Cabealho"/>
    </w:pPr>
    <w:r>
      <w:rPr>
        <w:noProof/>
      </w:rPr>
      <w:pict w14:anchorId="470BD8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2055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50A1" w14:textId="77777777" w:rsidR="000A2A07" w:rsidRPr="00E070D4" w:rsidRDefault="000A2A07" w:rsidP="000A2A07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19760168" wp14:editId="5F20B2D8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1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4218EA7C" w14:textId="77777777" w:rsidR="000A2A07" w:rsidRPr="00E070D4" w:rsidRDefault="000A2A07" w:rsidP="000A2A07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0E86126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7DE3E14B" w14:textId="77777777" w:rsidR="000A2A07" w:rsidRPr="00E070D4" w:rsidRDefault="000A2A07" w:rsidP="000A2A07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2A46E911" w14:textId="77777777" w:rsidR="000A2A07" w:rsidRPr="00726E00" w:rsidRDefault="000A2A07" w:rsidP="000A2A07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D67FD86" w14:textId="77777777" w:rsidR="000A2A07" w:rsidRDefault="000A2A07" w:rsidP="000A2A07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D8CC9" w14:textId="77777777" w:rsidR="00AB5E5B" w:rsidRDefault="00B2144F">
    <w:pPr>
      <w:pStyle w:val="Cabealho"/>
    </w:pPr>
    <w:r>
      <w:rPr>
        <w:noProof/>
      </w:rPr>
      <w:pict w14:anchorId="7D0D096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2054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9D02E92"/>
    <w:multiLevelType w:val="hybridMultilevel"/>
    <w:tmpl w:val="916C805E"/>
    <w:lvl w:ilvl="0" w:tplc="0416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0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4"/>
  </w:num>
  <w:num w:numId="8">
    <w:abstractNumId w:val="10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10CAD"/>
    <w:rsid w:val="0002281C"/>
    <w:rsid w:val="00022B32"/>
    <w:rsid w:val="00032AD2"/>
    <w:rsid w:val="00033199"/>
    <w:rsid w:val="00037D29"/>
    <w:rsid w:val="00041FC5"/>
    <w:rsid w:val="00044A65"/>
    <w:rsid w:val="000501AE"/>
    <w:rsid w:val="00050F31"/>
    <w:rsid w:val="00054DA6"/>
    <w:rsid w:val="0005566E"/>
    <w:rsid w:val="000614B3"/>
    <w:rsid w:val="0006521E"/>
    <w:rsid w:val="00066035"/>
    <w:rsid w:val="00080D19"/>
    <w:rsid w:val="000819DC"/>
    <w:rsid w:val="00081B42"/>
    <w:rsid w:val="00082F17"/>
    <w:rsid w:val="00083668"/>
    <w:rsid w:val="00083A31"/>
    <w:rsid w:val="000852C8"/>
    <w:rsid w:val="000859B6"/>
    <w:rsid w:val="00086580"/>
    <w:rsid w:val="000926D1"/>
    <w:rsid w:val="0009364E"/>
    <w:rsid w:val="00095A79"/>
    <w:rsid w:val="000A2A07"/>
    <w:rsid w:val="000A3875"/>
    <w:rsid w:val="000A3C5B"/>
    <w:rsid w:val="000A5B02"/>
    <w:rsid w:val="000A7D6E"/>
    <w:rsid w:val="000B1173"/>
    <w:rsid w:val="000B2603"/>
    <w:rsid w:val="000B4F84"/>
    <w:rsid w:val="000B67F2"/>
    <w:rsid w:val="000B751D"/>
    <w:rsid w:val="000C4610"/>
    <w:rsid w:val="000C6907"/>
    <w:rsid w:val="000C75D0"/>
    <w:rsid w:val="000E3BE2"/>
    <w:rsid w:val="000E44CA"/>
    <w:rsid w:val="000E7BF6"/>
    <w:rsid w:val="000F3048"/>
    <w:rsid w:val="000F4B60"/>
    <w:rsid w:val="00117EA3"/>
    <w:rsid w:val="0012118D"/>
    <w:rsid w:val="00127475"/>
    <w:rsid w:val="00130958"/>
    <w:rsid w:val="001313CC"/>
    <w:rsid w:val="001351C1"/>
    <w:rsid w:val="001363A9"/>
    <w:rsid w:val="00141393"/>
    <w:rsid w:val="00144795"/>
    <w:rsid w:val="001459F1"/>
    <w:rsid w:val="0015745C"/>
    <w:rsid w:val="001644A6"/>
    <w:rsid w:val="001645ED"/>
    <w:rsid w:val="001647F3"/>
    <w:rsid w:val="00173AE4"/>
    <w:rsid w:val="0017481A"/>
    <w:rsid w:val="00177375"/>
    <w:rsid w:val="00192C08"/>
    <w:rsid w:val="001A2FB5"/>
    <w:rsid w:val="001A4B98"/>
    <w:rsid w:val="001A7CAB"/>
    <w:rsid w:val="001A7E63"/>
    <w:rsid w:val="001B0F23"/>
    <w:rsid w:val="001B2B38"/>
    <w:rsid w:val="001B2C50"/>
    <w:rsid w:val="001B4BBE"/>
    <w:rsid w:val="001B5104"/>
    <w:rsid w:val="001C05EF"/>
    <w:rsid w:val="001D1117"/>
    <w:rsid w:val="001D4A18"/>
    <w:rsid w:val="001E295D"/>
    <w:rsid w:val="001E670C"/>
    <w:rsid w:val="0020197C"/>
    <w:rsid w:val="0022054F"/>
    <w:rsid w:val="00220833"/>
    <w:rsid w:val="00222A6F"/>
    <w:rsid w:val="002265FC"/>
    <w:rsid w:val="00234EC8"/>
    <w:rsid w:val="002351D0"/>
    <w:rsid w:val="002355FA"/>
    <w:rsid w:val="0024024E"/>
    <w:rsid w:val="00240909"/>
    <w:rsid w:val="002450D2"/>
    <w:rsid w:val="00245948"/>
    <w:rsid w:val="002476A5"/>
    <w:rsid w:val="0025246D"/>
    <w:rsid w:val="00263422"/>
    <w:rsid w:val="00266EB7"/>
    <w:rsid w:val="002701A2"/>
    <w:rsid w:val="0027116C"/>
    <w:rsid w:val="0027701E"/>
    <w:rsid w:val="002822F4"/>
    <w:rsid w:val="00292F03"/>
    <w:rsid w:val="002954CF"/>
    <w:rsid w:val="002A4CFD"/>
    <w:rsid w:val="002A6150"/>
    <w:rsid w:val="002A6F05"/>
    <w:rsid w:val="002B0178"/>
    <w:rsid w:val="002B4FA2"/>
    <w:rsid w:val="002B67B4"/>
    <w:rsid w:val="002C15EC"/>
    <w:rsid w:val="002C2CF5"/>
    <w:rsid w:val="002C34B6"/>
    <w:rsid w:val="002C4CC1"/>
    <w:rsid w:val="002D1D89"/>
    <w:rsid w:val="002D3060"/>
    <w:rsid w:val="002D402E"/>
    <w:rsid w:val="002D4ACE"/>
    <w:rsid w:val="002E3130"/>
    <w:rsid w:val="002F2B32"/>
    <w:rsid w:val="002F585C"/>
    <w:rsid w:val="003028E0"/>
    <w:rsid w:val="0030567E"/>
    <w:rsid w:val="003057CE"/>
    <w:rsid w:val="00306642"/>
    <w:rsid w:val="003162BA"/>
    <w:rsid w:val="003308DE"/>
    <w:rsid w:val="00330D05"/>
    <w:rsid w:val="00334416"/>
    <w:rsid w:val="00345AB2"/>
    <w:rsid w:val="00363AA5"/>
    <w:rsid w:val="00366E4B"/>
    <w:rsid w:val="00372C2B"/>
    <w:rsid w:val="00375979"/>
    <w:rsid w:val="00377617"/>
    <w:rsid w:val="00382133"/>
    <w:rsid w:val="00392811"/>
    <w:rsid w:val="003977F6"/>
    <w:rsid w:val="003A2B83"/>
    <w:rsid w:val="003B196E"/>
    <w:rsid w:val="003B2A8D"/>
    <w:rsid w:val="003C5644"/>
    <w:rsid w:val="003C56CF"/>
    <w:rsid w:val="003C67DF"/>
    <w:rsid w:val="003C733A"/>
    <w:rsid w:val="003D5A4E"/>
    <w:rsid w:val="003D780E"/>
    <w:rsid w:val="003E3B17"/>
    <w:rsid w:val="003E625B"/>
    <w:rsid w:val="003F0FD2"/>
    <w:rsid w:val="003F422B"/>
    <w:rsid w:val="003F42CE"/>
    <w:rsid w:val="00404594"/>
    <w:rsid w:val="004075C5"/>
    <w:rsid w:val="00412F18"/>
    <w:rsid w:val="00414107"/>
    <w:rsid w:val="004266C6"/>
    <w:rsid w:val="004269B3"/>
    <w:rsid w:val="00434666"/>
    <w:rsid w:val="00436230"/>
    <w:rsid w:val="00444D08"/>
    <w:rsid w:val="00445457"/>
    <w:rsid w:val="00450059"/>
    <w:rsid w:val="0045795E"/>
    <w:rsid w:val="00461B08"/>
    <w:rsid w:val="004628E9"/>
    <w:rsid w:val="00463403"/>
    <w:rsid w:val="0046614B"/>
    <w:rsid w:val="00467064"/>
    <w:rsid w:val="00467F56"/>
    <w:rsid w:val="0047718D"/>
    <w:rsid w:val="00480010"/>
    <w:rsid w:val="004825CA"/>
    <w:rsid w:val="00482F2A"/>
    <w:rsid w:val="0048482F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4508"/>
    <w:rsid w:val="00504DAF"/>
    <w:rsid w:val="00520590"/>
    <w:rsid w:val="00525C50"/>
    <w:rsid w:val="005318BC"/>
    <w:rsid w:val="005318EA"/>
    <w:rsid w:val="005323B3"/>
    <w:rsid w:val="00534BB6"/>
    <w:rsid w:val="0053542A"/>
    <w:rsid w:val="005371EE"/>
    <w:rsid w:val="005604B6"/>
    <w:rsid w:val="005665AD"/>
    <w:rsid w:val="005670F4"/>
    <w:rsid w:val="005704CB"/>
    <w:rsid w:val="00570831"/>
    <w:rsid w:val="00570954"/>
    <w:rsid w:val="00573D86"/>
    <w:rsid w:val="005754F4"/>
    <w:rsid w:val="00585939"/>
    <w:rsid w:val="00594ABF"/>
    <w:rsid w:val="005A0C2C"/>
    <w:rsid w:val="005A42C7"/>
    <w:rsid w:val="005B0CC5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5F43CF"/>
    <w:rsid w:val="00600338"/>
    <w:rsid w:val="00601AD9"/>
    <w:rsid w:val="00605A32"/>
    <w:rsid w:val="00606DD4"/>
    <w:rsid w:val="00611BF8"/>
    <w:rsid w:val="006160D4"/>
    <w:rsid w:val="006161C3"/>
    <w:rsid w:val="00616C4A"/>
    <w:rsid w:val="0062183D"/>
    <w:rsid w:val="0063415E"/>
    <w:rsid w:val="00637605"/>
    <w:rsid w:val="00641108"/>
    <w:rsid w:val="0064187E"/>
    <w:rsid w:val="006455CD"/>
    <w:rsid w:val="006474BC"/>
    <w:rsid w:val="006533C7"/>
    <w:rsid w:val="00654A98"/>
    <w:rsid w:val="0066368B"/>
    <w:rsid w:val="00666797"/>
    <w:rsid w:val="00666A65"/>
    <w:rsid w:val="00666EAE"/>
    <w:rsid w:val="0067641B"/>
    <w:rsid w:val="006859CF"/>
    <w:rsid w:val="00692FA9"/>
    <w:rsid w:val="00695371"/>
    <w:rsid w:val="006956D9"/>
    <w:rsid w:val="00695B5B"/>
    <w:rsid w:val="006A1901"/>
    <w:rsid w:val="006A785C"/>
    <w:rsid w:val="006B0456"/>
    <w:rsid w:val="006B42DE"/>
    <w:rsid w:val="006B53C3"/>
    <w:rsid w:val="006C472A"/>
    <w:rsid w:val="006C5702"/>
    <w:rsid w:val="006C6819"/>
    <w:rsid w:val="006C75A5"/>
    <w:rsid w:val="006C7A62"/>
    <w:rsid w:val="006D1FA6"/>
    <w:rsid w:val="006D2EBE"/>
    <w:rsid w:val="006E2A8E"/>
    <w:rsid w:val="006E6E0D"/>
    <w:rsid w:val="006F1958"/>
    <w:rsid w:val="006F19B8"/>
    <w:rsid w:val="006F1F12"/>
    <w:rsid w:val="00710958"/>
    <w:rsid w:val="0071184A"/>
    <w:rsid w:val="00711BF4"/>
    <w:rsid w:val="0072129F"/>
    <w:rsid w:val="00724634"/>
    <w:rsid w:val="00726E00"/>
    <w:rsid w:val="00731D37"/>
    <w:rsid w:val="00732076"/>
    <w:rsid w:val="00732D66"/>
    <w:rsid w:val="00737EBA"/>
    <w:rsid w:val="0074681F"/>
    <w:rsid w:val="00746BA5"/>
    <w:rsid w:val="00753B91"/>
    <w:rsid w:val="00754F54"/>
    <w:rsid w:val="00761B18"/>
    <w:rsid w:val="00762928"/>
    <w:rsid w:val="00775F52"/>
    <w:rsid w:val="0078062E"/>
    <w:rsid w:val="00780C55"/>
    <w:rsid w:val="0079199F"/>
    <w:rsid w:val="007936B6"/>
    <w:rsid w:val="007944D1"/>
    <w:rsid w:val="007A099D"/>
    <w:rsid w:val="007A28BE"/>
    <w:rsid w:val="007A4B4C"/>
    <w:rsid w:val="007A70FB"/>
    <w:rsid w:val="007B1FE9"/>
    <w:rsid w:val="007C1D75"/>
    <w:rsid w:val="007D022C"/>
    <w:rsid w:val="007D1A1F"/>
    <w:rsid w:val="007D4B72"/>
    <w:rsid w:val="007D5874"/>
    <w:rsid w:val="007D7FE7"/>
    <w:rsid w:val="007E31D4"/>
    <w:rsid w:val="007E770C"/>
    <w:rsid w:val="007F78C8"/>
    <w:rsid w:val="00803C0D"/>
    <w:rsid w:val="00805E26"/>
    <w:rsid w:val="00816605"/>
    <w:rsid w:val="00816EE1"/>
    <w:rsid w:val="00822C99"/>
    <w:rsid w:val="00824499"/>
    <w:rsid w:val="00824C7F"/>
    <w:rsid w:val="0082525F"/>
    <w:rsid w:val="00830429"/>
    <w:rsid w:val="00830A0A"/>
    <w:rsid w:val="00831595"/>
    <w:rsid w:val="00841C70"/>
    <w:rsid w:val="008449B1"/>
    <w:rsid w:val="0088324F"/>
    <w:rsid w:val="00884B79"/>
    <w:rsid w:val="00891F63"/>
    <w:rsid w:val="008A1E8A"/>
    <w:rsid w:val="008A2C9B"/>
    <w:rsid w:val="008A725A"/>
    <w:rsid w:val="008B222C"/>
    <w:rsid w:val="008B2EA3"/>
    <w:rsid w:val="008B33EF"/>
    <w:rsid w:val="008B721B"/>
    <w:rsid w:val="008B74EB"/>
    <w:rsid w:val="008B7D5A"/>
    <w:rsid w:val="008C5E2E"/>
    <w:rsid w:val="008D65E9"/>
    <w:rsid w:val="008E501A"/>
    <w:rsid w:val="008E7DB0"/>
    <w:rsid w:val="008F30F4"/>
    <w:rsid w:val="00900B7F"/>
    <w:rsid w:val="00901E4E"/>
    <w:rsid w:val="009171C2"/>
    <w:rsid w:val="0092017F"/>
    <w:rsid w:val="00922D0E"/>
    <w:rsid w:val="00926B23"/>
    <w:rsid w:val="00936598"/>
    <w:rsid w:val="00942126"/>
    <w:rsid w:val="00944E5B"/>
    <w:rsid w:val="00950F72"/>
    <w:rsid w:val="0095349D"/>
    <w:rsid w:val="00960905"/>
    <w:rsid w:val="00962B18"/>
    <w:rsid w:val="00966423"/>
    <w:rsid w:val="00970183"/>
    <w:rsid w:val="009755AA"/>
    <w:rsid w:val="00976715"/>
    <w:rsid w:val="009846E6"/>
    <w:rsid w:val="009916A6"/>
    <w:rsid w:val="00993C38"/>
    <w:rsid w:val="009A4C4F"/>
    <w:rsid w:val="009A78C2"/>
    <w:rsid w:val="009B28BD"/>
    <w:rsid w:val="009B56F8"/>
    <w:rsid w:val="009C23E6"/>
    <w:rsid w:val="009D221A"/>
    <w:rsid w:val="009D2B85"/>
    <w:rsid w:val="009D4354"/>
    <w:rsid w:val="009D6BE7"/>
    <w:rsid w:val="009E2B38"/>
    <w:rsid w:val="009F0422"/>
    <w:rsid w:val="009F696C"/>
    <w:rsid w:val="00A00C7E"/>
    <w:rsid w:val="00A12D7F"/>
    <w:rsid w:val="00A1490B"/>
    <w:rsid w:val="00A152BB"/>
    <w:rsid w:val="00A208BD"/>
    <w:rsid w:val="00A24EB2"/>
    <w:rsid w:val="00A27A12"/>
    <w:rsid w:val="00A3196B"/>
    <w:rsid w:val="00A45C63"/>
    <w:rsid w:val="00A4648E"/>
    <w:rsid w:val="00A507C4"/>
    <w:rsid w:val="00A51565"/>
    <w:rsid w:val="00A5171B"/>
    <w:rsid w:val="00A522A3"/>
    <w:rsid w:val="00A57EB3"/>
    <w:rsid w:val="00A616DB"/>
    <w:rsid w:val="00A641AC"/>
    <w:rsid w:val="00A649C8"/>
    <w:rsid w:val="00A747BD"/>
    <w:rsid w:val="00A802D2"/>
    <w:rsid w:val="00A877FE"/>
    <w:rsid w:val="00A9055A"/>
    <w:rsid w:val="00A9174E"/>
    <w:rsid w:val="00A93484"/>
    <w:rsid w:val="00A93765"/>
    <w:rsid w:val="00AA011A"/>
    <w:rsid w:val="00AA11DF"/>
    <w:rsid w:val="00AA1E7B"/>
    <w:rsid w:val="00AA3B58"/>
    <w:rsid w:val="00AA56E5"/>
    <w:rsid w:val="00AB5E5B"/>
    <w:rsid w:val="00AC47BD"/>
    <w:rsid w:val="00AC55E1"/>
    <w:rsid w:val="00AD5DE0"/>
    <w:rsid w:val="00AD69E8"/>
    <w:rsid w:val="00AE39E5"/>
    <w:rsid w:val="00AE4D40"/>
    <w:rsid w:val="00AF0C6E"/>
    <w:rsid w:val="00AF1454"/>
    <w:rsid w:val="00AF5FC7"/>
    <w:rsid w:val="00AF7437"/>
    <w:rsid w:val="00B075D3"/>
    <w:rsid w:val="00B1066E"/>
    <w:rsid w:val="00B10A5F"/>
    <w:rsid w:val="00B1140B"/>
    <w:rsid w:val="00B143B7"/>
    <w:rsid w:val="00B16D2A"/>
    <w:rsid w:val="00B2144F"/>
    <w:rsid w:val="00B22123"/>
    <w:rsid w:val="00B2373E"/>
    <w:rsid w:val="00B3019F"/>
    <w:rsid w:val="00B301E0"/>
    <w:rsid w:val="00B42C14"/>
    <w:rsid w:val="00B445B3"/>
    <w:rsid w:val="00B47EE5"/>
    <w:rsid w:val="00B50BDF"/>
    <w:rsid w:val="00B51958"/>
    <w:rsid w:val="00B5510D"/>
    <w:rsid w:val="00B655DE"/>
    <w:rsid w:val="00B8140F"/>
    <w:rsid w:val="00B91A99"/>
    <w:rsid w:val="00B92DFB"/>
    <w:rsid w:val="00BA1256"/>
    <w:rsid w:val="00BA3C06"/>
    <w:rsid w:val="00BA6785"/>
    <w:rsid w:val="00BB1E04"/>
    <w:rsid w:val="00BB4035"/>
    <w:rsid w:val="00BB7AFD"/>
    <w:rsid w:val="00BC0647"/>
    <w:rsid w:val="00BC36A7"/>
    <w:rsid w:val="00BD125D"/>
    <w:rsid w:val="00BD5DF9"/>
    <w:rsid w:val="00BE33B7"/>
    <w:rsid w:val="00BE6B6E"/>
    <w:rsid w:val="00C11FDA"/>
    <w:rsid w:val="00C133F0"/>
    <w:rsid w:val="00C16196"/>
    <w:rsid w:val="00C21542"/>
    <w:rsid w:val="00C21F3C"/>
    <w:rsid w:val="00C25643"/>
    <w:rsid w:val="00C2606C"/>
    <w:rsid w:val="00C308B8"/>
    <w:rsid w:val="00C34F5B"/>
    <w:rsid w:val="00C41C79"/>
    <w:rsid w:val="00C41E4C"/>
    <w:rsid w:val="00C4384B"/>
    <w:rsid w:val="00C50AFF"/>
    <w:rsid w:val="00C50BAC"/>
    <w:rsid w:val="00C532FA"/>
    <w:rsid w:val="00C57727"/>
    <w:rsid w:val="00C60E51"/>
    <w:rsid w:val="00C616FF"/>
    <w:rsid w:val="00C62D1D"/>
    <w:rsid w:val="00C87863"/>
    <w:rsid w:val="00C879F0"/>
    <w:rsid w:val="00C91EAD"/>
    <w:rsid w:val="00C9287B"/>
    <w:rsid w:val="00C93530"/>
    <w:rsid w:val="00C96002"/>
    <w:rsid w:val="00CB3AC9"/>
    <w:rsid w:val="00CB6A24"/>
    <w:rsid w:val="00CC0A20"/>
    <w:rsid w:val="00CC1B51"/>
    <w:rsid w:val="00CC36F8"/>
    <w:rsid w:val="00CC6BF8"/>
    <w:rsid w:val="00CC72BD"/>
    <w:rsid w:val="00CD2D9B"/>
    <w:rsid w:val="00CD4CBD"/>
    <w:rsid w:val="00CF092C"/>
    <w:rsid w:val="00CF276B"/>
    <w:rsid w:val="00CF5CB2"/>
    <w:rsid w:val="00D000CB"/>
    <w:rsid w:val="00D066B6"/>
    <w:rsid w:val="00D069A4"/>
    <w:rsid w:val="00D112A6"/>
    <w:rsid w:val="00D131F4"/>
    <w:rsid w:val="00D159F6"/>
    <w:rsid w:val="00D30D5B"/>
    <w:rsid w:val="00D31E5F"/>
    <w:rsid w:val="00D3289E"/>
    <w:rsid w:val="00D44F06"/>
    <w:rsid w:val="00D4655D"/>
    <w:rsid w:val="00D518D8"/>
    <w:rsid w:val="00D51BF4"/>
    <w:rsid w:val="00D5222B"/>
    <w:rsid w:val="00D5578D"/>
    <w:rsid w:val="00D565DC"/>
    <w:rsid w:val="00D567AF"/>
    <w:rsid w:val="00D613A1"/>
    <w:rsid w:val="00D63B37"/>
    <w:rsid w:val="00D76B0B"/>
    <w:rsid w:val="00D83FC2"/>
    <w:rsid w:val="00D95E07"/>
    <w:rsid w:val="00DA1E4E"/>
    <w:rsid w:val="00DA431B"/>
    <w:rsid w:val="00DA531E"/>
    <w:rsid w:val="00DA77C7"/>
    <w:rsid w:val="00DB19DE"/>
    <w:rsid w:val="00DB4807"/>
    <w:rsid w:val="00DB7E77"/>
    <w:rsid w:val="00DC1061"/>
    <w:rsid w:val="00DC30C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E12784"/>
    <w:rsid w:val="00E17079"/>
    <w:rsid w:val="00E251F0"/>
    <w:rsid w:val="00E257CC"/>
    <w:rsid w:val="00E42BA6"/>
    <w:rsid w:val="00E45A92"/>
    <w:rsid w:val="00E46457"/>
    <w:rsid w:val="00E53194"/>
    <w:rsid w:val="00E53C34"/>
    <w:rsid w:val="00E55853"/>
    <w:rsid w:val="00E57F10"/>
    <w:rsid w:val="00E63478"/>
    <w:rsid w:val="00E6443E"/>
    <w:rsid w:val="00E64594"/>
    <w:rsid w:val="00E71A9B"/>
    <w:rsid w:val="00E81C1E"/>
    <w:rsid w:val="00E87BC9"/>
    <w:rsid w:val="00E910F7"/>
    <w:rsid w:val="00E91ED6"/>
    <w:rsid w:val="00E92EAF"/>
    <w:rsid w:val="00E93129"/>
    <w:rsid w:val="00E94A7F"/>
    <w:rsid w:val="00EA1CE2"/>
    <w:rsid w:val="00EA21C6"/>
    <w:rsid w:val="00EA42A1"/>
    <w:rsid w:val="00EB2840"/>
    <w:rsid w:val="00EC2D13"/>
    <w:rsid w:val="00EC2FE5"/>
    <w:rsid w:val="00EE59A1"/>
    <w:rsid w:val="00EE5C9A"/>
    <w:rsid w:val="00EF0019"/>
    <w:rsid w:val="00EF1A54"/>
    <w:rsid w:val="00EF1F06"/>
    <w:rsid w:val="00F00004"/>
    <w:rsid w:val="00F0259D"/>
    <w:rsid w:val="00F16618"/>
    <w:rsid w:val="00F24403"/>
    <w:rsid w:val="00F27020"/>
    <w:rsid w:val="00F30CF7"/>
    <w:rsid w:val="00F3149C"/>
    <w:rsid w:val="00F32C96"/>
    <w:rsid w:val="00F466E0"/>
    <w:rsid w:val="00F4723A"/>
    <w:rsid w:val="00F54D22"/>
    <w:rsid w:val="00F56A58"/>
    <w:rsid w:val="00F6232D"/>
    <w:rsid w:val="00F6412A"/>
    <w:rsid w:val="00F726FB"/>
    <w:rsid w:val="00F75782"/>
    <w:rsid w:val="00F77762"/>
    <w:rsid w:val="00F80484"/>
    <w:rsid w:val="00F80D40"/>
    <w:rsid w:val="00F83A20"/>
    <w:rsid w:val="00F85546"/>
    <w:rsid w:val="00F91381"/>
    <w:rsid w:val="00F92CD1"/>
    <w:rsid w:val="00F93FE8"/>
    <w:rsid w:val="00FB08AD"/>
    <w:rsid w:val="00FB1A0B"/>
    <w:rsid w:val="00FB2922"/>
    <w:rsid w:val="00FB4314"/>
    <w:rsid w:val="00FC5295"/>
    <w:rsid w:val="00FD02A4"/>
    <w:rsid w:val="00FE0C01"/>
    <w:rsid w:val="00FE1460"/>
    <w:rsid w:val="00FE5F89"/>
    <w:rsid w:val="00FE6035"/>
    <w:rsid w:val="00FF045A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A73A9FD"/>
  <w15:docId w15:val="{50F541FA-436E-441B-9EFB-093139BF9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5295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0A2A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DFA65-3069-404F-AAF1-5F8DEE7B3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1924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Cliente</cp:lastModifiedBy>
  <cp:revision>6</cp:revision>
  <cp:lastPrinted>2023-10-31T13:25:00Z</cp:lastPrinted>
  <dcterms:created xsi:type="dcterms:W3CDTF">2024-10-31T00:53:00Z</dcterms:created>
  <dcterms:modified xsi:type="dcterms:W3CDTF">2024-10-31T00:56:00Z</dcterms:modified>
</cp:coreProperties>
</file>