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13823867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785DE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785DE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658C016E" w:rsidR="00F07E39" w:rsidRPr="00714942" w:rsidRDefault="00F07E39" w:rsidP="00785DE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ELETRÔNICO Nº </w:t>
                            </w:r>
                            <w:r w:rsidR="00785DE7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3310/2026</w:t>
                            </w:r>
                          </w:p>
                          <w:p w14:paraId="6966A96D" w14:textId="7F783CA0" w:rsidR="00F07E39" w:rsidRPr="00F07E39" w:rsidRDefault="00F07E39" w:rsidP="00785DE7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785DE7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29/01/2026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785DE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785DE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658C016E" w:rsidR="00F07E39" w:rsidRPr="00714942" w:rsidRDefault="00F07E39" w:rsidP="00785DE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ELETRÔNICO Nº </w:t>
                      </w:r>
                      <w:r w:rsidR="00785DE7">
                        <w:rPr>
                          <w:rFonts w:ascii="Garamond" w:hAnsi="Garamond" w:cs="Arial"/>
                          <w:sz w:val="16"/>
                          <w:szCs w:val="16"/>
                        </w:rPr>
                        <w:t>3310/2026</w:t>
                      </w:r>
                    </w:p>
                    <w:p w14:paraId="6966A96D" w14:textId="7F783CA0" w:rsidR="00F07E39" w:rsidRPr="00F07E39" w:rsidRDefault="00F07E39" w:rsidP="00785DE7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785DE7">
                        <w:rPr>
                          <w:rFonts w:ascii="Garamond" w:hAnsi="Garamond" w:cs="Arial"/>
                          <w:sz w:val="16"/>
                          <w:szCs w:val="16"/>
                        </w:rPr>
                        <w:t>29/01/2026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</w:t>
      </w:r>
      <w:r w:rsidR="00785DE7">
        <w:rPr>
          <w:rFonts w:ascii="Garamond" w:hAnsi="Garamond"/>
          <w:b/>
          <w:sz w:val="26"/>
        </w:rPr>
        <w:t>1 2 4 4 8</w:t>
      </w:r>
    </w:p>
    <w:p w14:paraId="2887441A" w14:textId="1A59BFC8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785DE7">
        <w:rPr>
          <w:rFonts w:ascii="Arial" w:hAnsi="Arial" w:cs="Arial"/>
          <w:sz w:val="24"/>
          <w:szCs w:val="24"/>
        </w:rPr>
        <w:t>29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785DE7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lang w:eastAsia="pt-BR"/>
        </w:rPr>
      </w:pPr>
    </w:p>
    <w:p w14:paraId="25D6DD0D" w14:textId="59F48BFA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33B8B">
        <w:rPr>
          <w:rFonts w:ascii="Arial" w:eastAsia="Arial" w:hAnsi="Arial" w:cs="Arial"/>
          <w:b/>
          <w:bCs/>
          <w:color w:val="000000"/>
          <w:sz w:val="24"/>
          <w:szCs w:val="24"/>
        </w:rPr>
        <w:t>2.000,00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36E15">
        <w:rPr>
          <w:rFonts w:ascii="Arial" w:eastAsia="Arial" w:hAnsi="Arial" w:cs="Arial"/>
          <w:b/>
          <w:bCs/>
          <w:color w:val="000000"/>
          <w:sz w:val="24"/>
          <w:szCs w:val="24"/>
        </w:rPr>
        <w:t>dois</w:t>
      </w:r>
      <w:r w:rsidR="00E33B8B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785DE7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34CCEAEB" w14:textId="1868557B" w:rsidR="00540DEA" w:rsidRDefault="00081855" w:rsidP="00C722C0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F3092">
        <w:rPr>
          <w:rFonts w:ascii="Arial" w:hAnsi="Arial" w:cs="Arial"/>
          <w:sz w:val="24"/>
          <w:szCs w:val="24"/>
        </w:rPr>
        <w:t>3</w:t>
      </w:r>
      <w:r w:rsidR="00B36E15">
        <w:rPr>
          <w:rFonts w:ascii="Arial" w:hAnsi="Arial" w:cs="Arial"/>
          <w:sz w:val="24"/>
          <w:szCs w:val="24"/>
        </w:rPr>
        <w:t>633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</w:t>
      </w:r>
      <w:r w:rsidR="00785DE7">
        <w:rPr>
          <w:rFonts w:ascii="Arial" w:hAnsi="Arial" w:cs="Arial"/>
          <w:sz w:val="24"/>
          <w:szCs w:val="24"/>
        </w:rPr>
        <w:t>,</w:t>
      </w:r>
    </w:p>
    <w:p w14:paraId="3B9528B3" w14:textId="77777777" w:rsidR="00785DE7" w:rsidRPr="00785DE7" w:rsidRDefault="00785DE7" w:rsidP="00785DE7">
      <w:pPr>
        <w:widowControl w:val="0"/>
        <w:spacing w:after="0" w:line="240" w:lineRule="auto"/>
        <w:ind w:firstLine="1560"/>
        <w:jc w:val="both"/>
        <w:rPr>
          <w:rFonts w:ascii="Arial" w:hAnsi="Arial" w:cs="Arial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785DE7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25CA2684" w14:textId="2151D2E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33B8B">
        <w:rPr>
          <w:rFonts w:ascii="Arial" w:eastAsia="Arial" w:hAnsi="Arial" w:cs="Arial"/>
          <w:b/>
          <w:bCs/>
          <w:color w:val="000000"/>
          <w:sz w:val="24"/>
          <w:szCs w:val="24"/>
        </w:rPr>
        <w:t>2.000,00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0596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E33B8B">
        <w:rPr>
          <w:rFonts w:ascii="Arial" w:eastAsia="Arial" w:hAnsi="Arial" w:cs="Arial"/>
          <w:b/>
          <w:bCs/>
          <w:color w:val="000000"/>
          <w:sz w:val="24"/>
          <w:szCs w:val="24"/>
        </w:rPr>
        <w:t>dois mil reais</w:t>
      </w:r>
      <w:r w:rsidR="00EC0C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AB4EF1D" w14:textId="77777777" w:rsidR="00BC236C" w:rsidRPr="00785DE7" w:rsidRDefault="00BC236C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C236C" w14:paraId="330E1F93" w14:textId="77777777" w:rsidTr="00C722C0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4617DD" w14:textId="77777777" w:rsidR="00BC236C" w:rsidRDefault="00BC236C" w:rsidP="006B7B9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C236C" w:rsidRPr="0075698D" w14:paraId="4715F33A" w14:textId="77777777" w:rsidTr="00C722C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E1D47" w14:textId="77777777" w:rsidR="00BC236C" w:rsidRPr="0075698D" w:rsidRDefault="00BC236C" w:rsidP="006B7B9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5698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C236C" w:rsidRPr="0075698D" w14:paraId="281AC840" w14:textId="77777777" w:rsidTr="00C722C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20C805" w14:textId="77777777" w:rsidR="00BC236C" w:rsidRDefault="00BC236C" w:rsidP="006B7B90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A63A62" w14:textId="77777777" w:rsidR="00BC236C" w:rsidRPr="0075698D" w:rsidRDefault="00BC236C" w:rsidP="006B7B90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5698D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BC236C" w:rsidRPr="0075698D" w14:paraId="74CF4FF3" w14:textId="77777777" w:rsidTr="00C722C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10276" w14:textId="77777777" w:rsidR="00BC236C" w:rsidRDefault="00BC236C" w:rsidP="006B7B90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07.003.0004.0129.0020.2092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484016" w14:textId="75A41823" w:rsidR="00BC236C" w:rsidRPr="0075698D" w:rsidRDefault="00BC236C" w:rsidP="006B7B90">
            <w:r w:rsidRPr="0075698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85DE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5698D"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dos Tributos Mobiliários e Outras Receitas</w:t>
            </w:r>
          </w:p>
        </w:tc>
      </w:tr>
      <w:tr w:rsidR="00BC236C" w14:paraId="59D650A0" w14:textId="77777777" w:rsidTr="00C722C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3B13D0" w14:textId="77777777" w:rsidR="00BC236C" w:rsidRDefault="00BC236C" w:rsidP="006B7B9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73FA31" w14:textId="77777777" w:rsidR="00BC236C" w:rsidRDefault="00BC236C" w:rsidP="006B7B9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1E54B" w14:textId="77777777" w:rsidR="00BC236C" w:rsidRDefault="00BC236C" w:rsidP="006B7B9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C236C" w14:paraId="40A5EAB9" w14:textId="77777777" w:rsidTr="00C722C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DFF6ED" w14:textId="77777777" w:rsidR="00BC236C" w:rsidRPr="0075698D" w:rsidRDefault="00BC236C" w:rsidP="006B7B90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5698D"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08BAE" w14:textId="0F8B1E9B" w:rsidR="00BC236C" w:rsidRPr="0075698D" w:rsidRDefault="00BC236C" w:rsidP="006B7B90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5698D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r w:rsidR="00785DE7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75698D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CB8B25" w14:textId="77777777" w:rsidR="00BC236C" w:rsidRDefault="00BC236C" w:rsidP="006B7B9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BC236C" w:rsidRPr="0075698D" w14:paraId="56FD8400" w14:textId="77777777" w:rsidTr="00C722C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AA4B5" w14:textId="77777777" w:rsidR="00BC236C" w:rsidRPr="0075698D" w:rsidRDefault="00BC236C" w:rsidP="006B7B9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5698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R$ 2.000,00</w:t>
            </w:r>
          </w:p>
        </w:tc>
      </w:tr>
    </w:tbl>
    <w:p w14:paraId="146635A0" w14:textId="23C91261" w:rsidR="0009362D" w:rsidRPr="00785DE7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lang w:eastAsia="pt-BR"/>
        </w:rPr>
      </w:pPr>
    </w:p>
    <w:p w14:paraId="6417D352" w14:textId="4630B29E" w:rsidR="00BC236C" w:rsidRDefault="002E1525" w:rsidP="00785DE7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F55F905" w14:textId="77777777" w:rsidR="00785DE7" w:rsidRPr="00785DE7" w:rsidRDefault="00785DE7" w:rsidP="00785DE7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C236C" w14:paraId="10F2DA90" w14:textId="77777777" w:rsidTr="00C722C0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39C2CC" w14:textId="77777777" w:rsidR="00BC236C" w:rsidRDefault="00BC236C" w:rsidP="006B7B9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C236C" w:rsidRPr="0075698D" w14:paraId="4DCDA049" w14:textId="77777777" w:rsidTr="00C722C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7809B" w14:textId="77777777" w:rsidR="00BC236C" w:rsidRPr="0075698D" w:rsidRDefault="00BC236C" w:rsidP="006B7B9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5698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BC236C" w:rsidRPr="0075698D" w14:paraId="708B9130" w14:textId="77777777" w:rsidTr="00C722C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8AF286" w14:textId="77777777" w:rsidR="00BC236C" w:rsidRDefault="00BC236C" w:rsidP="006B7B90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6EEFF" w14:textId="77777777" w:rsidR="00BC236C" w:rsidRPr="0075698D" w:rsidRDefault="00BC236C" w:rsidP="006B7B90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5698D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em Carteira e Cobrança - GCCOB</w:t>
            </w:r>
          </w:p>
        </w:tc>
      </w:tr>
      <w:tr w:rsidR="00BC236C" w:rsidRPr="0075698D" w14:paraId="7027D8D9" w14:textId="77777777" w:rsidTr="00C722C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4DD580" w14:textId="77777777" w:rsidR="00BC236C" w:rsidRDefault="00BC236C" w:rsidP="006B7B90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07.004.0004.0129.0020.2093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045B1B" w14:textId="77777777" w:rsidR="00BC236C" w:rsidRPr="0075698D" w:rsidRDefault="00BC236C" w:rsidP="006B7B90">
            <w:r w:rsidRPr="0075698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75698D"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da Carteira de Recebíveis</w:t>
            </w:r>
          </w:p>
        </w:tc>
      </w:tr>
      <w:tr w:rsidR="00BC236C" w14:paraId="0F502038" w14:textId="77777777" w:rsidTr="00C722C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6E5F5" w14:textId="77777777" w:rsidR="00BC236C" w:rsidRDefault="00BC236C" w:rsidP="006B7B9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A0BBD9" w14:textId="77777777" w:rsidR="00BC236C" w:rsidRDefault="00BC236C" w:rsidP="006B7B9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53577C" w14:textId="77777777" w:rsidR="00BC236C" w:rsidRDefault="00BC236C" w:rsidP="006B7B9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C236C" w14:paraId="01C169FD" w14:textId="77777777" w:rsidTr="00C722C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F0B49A" w14:textId="77777777" w:rsidR="00BC236C" w:rsidRPr="0075698D" w:rsidRDefault="00BC236C" w:rsidP="006B7B90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5698D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4D2A86" w14:textId="333EE95B" w:rsidR="00BC236C" w:rsidRPr="0075698D" w:rsidRDefault="00BC236C" w:rsidP="006B7B90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5698D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r w:rsidR="00785DE7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75698D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52175" w14:textId="77777777" w:rsidR="00BC236C" w:rsidRDefault="00BC236C" w:rsidP="006B7B9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BC236C" w:rsidRPr="0075698D" w14:paraId="7FC31D71" w14:textId="77777777" w:rsidTr="00C722C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0BB246" w14:textId="77777777" w:rsidR="00BC236C" w:rsidRPr="0075698D" w:rsidRDefault="00BC236C" w:rsidP="006B7B9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5698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R$ 2.000,00</w:t>
            </w:r>
          </w:p>
        </w:tc>
      </w:tr>
    </w:tbl>
    <w:p w14:paraId="2A9BAF2D" w14:textId="60CF4254" w:rsidR="00F012C9" w:rsidRDefault="00F012C9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 xml:space="preserve">Art. 3º </w:t>
      </w:r>
      <w:r>
        <w:rPr>
          <w:rFonts w:ascii="Arial" w:eastAsia="Times New Roman" w:hAnsi="Arial" w:cs="Arial"/>
          <w:sz w:val="24"/>
          <w:szCs w:val="24"/>
          <w:lang w:eastAsia="pt-BR"/>
        </w:rPr>
        <w:t>A justificativa prevista na Lei nº 4.954, de 27 de novembro de 2025. Estão no anexo deste Decreto.</w:t>
      </w:r>
    </w:p>
    <w:p w14:paraId="02A0065E" w14:textId="77777777" w:rsidR="00F012C9" w:rsidRPr="00785DE7" w:rsidRDefault="00F012C9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lang w:eastAsia="pt-BR"/>
        </w:rPr>
      </w:pPr>
    </w:p>
    <w:p w14:paraId="2C540A76" w14:textId="18EBB1D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3D04AF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785DE7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A5FA64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92D1F">
        <w:rPr>
          <w:rFonts w:ascii="Arial" w:hAnsi="Arial" w:cs="Arial"/>
          <w:sz w:val="24"/>
          <w:szCs w:val="24"/>
        </w:rPr>
        <w:t>29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790E5EA4" w14:textId="77777777" w:rsidR="00A252FD" w:rsidRDefault="00A252F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0CA8A98E" w:rsidR="002E47EB" w:rsidRPr="00322A60" w:rsidRDefault="00F012C9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252FD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2DF1A55" w14:textId="62574CB2" w:rsidR="002E47EB" w:rsidRDefault="002E47EB" w:rsidP="00785DE7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785DE7">
        <w:rPr>
          <w:rFonts w:cs="Arial"/>
          <w:b w:val="0"/>
          <w:bCs/>
          <w:szCs w:val="24"/>
        </w:rPr>
        <w:t>Lei Municipal nº 4.954, de 27 de novembro de 2025</w:t>
      </w:r>
    </w:p>
    <w:p w14:paraId="3414DFE4" w14:textId="77777777" w:rsidR="00785DE7" w:rsidRDefault="00785DE7" w:rsidP="00785DE7">
      <w:pPr>
        <w:pStyle w:val="Tpico"/>
        <w:numPr>
          <w:ilvl w:val="0"/>
          <w:numId w:val="0"/>
        </w:numPr>
        <w:spacing w:line="240" w:lineRule="auto"/>
        <w:jc w:val="center"/>
      </w:pPr>
    </w:p>
    <w:p w14:paraId="3402020D" w14:textId="2B63C5F1" w:rsidR="002E47EB" w:rsidRPr="009F3255" w:rsidRDefault="002E47EB" w:rsidP="00C722C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D15748" w:rsidRPr="00D15748">
        <w:rPr>
          <w:rFonts w:ascii="Arial" w:hAnsi="Arial" w:cs="Arial"/>
          <w:sz w:val="24"/>
          <w:szCs w:val="24"/>
        </w:rPr>
        <w:t xml:space="preserve">Secretaria Municipal </w:t>
      </w:r>
      <w:r w:rsidR="00D15748">
        <w:rPr>
          <w:rFonts w:ascii="Arial" w:hAnsi="Arial" w:cs="Arial"/>
          <w:sz w:val="24"/>
          <w:szCs w:val="24"/>
        </w:rPr>
        <w:t>d</w:t>
      </w:r>
      <w:r w:rsidR="00D15748" w:rsidRPr="00D15748">
        <w:rPr>
          <w:rFonts w:ascii="Arial" w:hAnsi="Arial" w:cs="Arial"/>
          <w:sz w:val="24"/>
          <w:szCs w:val="24"/>
        </w:rPr>
        <w:t xml:space="preserve">e </w:t>
      </w:r>
      <w:r w:rsidR="00B36E15">
        <w:rPr>
          <w:rFonts w:ascii="Arial" w:hAnsi="Arial" w:cs="Arial"/>
          <w:sz w:val="24"/>
          <w:szCs w:val="24"/>
        </w:rPr>
        <w:t>Finanças e Orçamento</w:t>
      </w:r>
    </w:p>
    <w:p w14:paraId="4C157806" w14:textId="2DAD6C85" w:rsidR="002E47EB" w:rsidRPr="009F3255" w:rsidRDefault="002E47EB" w:rsidP="00C722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</w:t>
      </w:r>
      <w:r w:rsidR="00E33B8B">
        <w:rPr>
          <w:rFonts w:ascii="Arial" w:hAnsi="Arial" w:cs="Arial"/>
          <w:bCs/>
          <w:color w:val="000000" w:themeColor="text1"/>
          <w:sz w:val="24"/>
          <w:szCs w:val="28"/>
        </w:rPr>
        <w:t xml:space="preserve"> 2.000,00</w:t>
      </w:r>
    </w:p>
    <w:p w14:paraId="6EAA6D12" w14:textId="77777777" w:rsidR="002E47EB" w:rsidRPr="009F3255" w:rsidRDefault="002E47EB" w:rsidP="00C722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274526" w14:textId="77777777" w:rsidR="002E47EB" w:rsidRDefault="002E47EB" w:rsidP="00C722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48F89E24" w14:textId="1FEE2BA8" w:rsidR="00200B94" w:rsidRDefault="00A252FD" w:rsidP="00C722C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07</w:t>
      </w:r>
      <w:r w:rsidR="00200B94"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4</w:t>
      </w:r>
      <w:r w:rsidR="00200B94"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04</w:t>
      </w:r>
      <w:r w:rsidR="00200B94" w:rsidRPr="00200B94">
        <w:rPr>
          <w:rFonts w:ascii="Arial" w:hAnsi="Arial" w:cs="Arial"/>
          <w:color w:val="000000" w:themeColor="text1"/>
          <w:sz w:val="24"/>
          <w:szCs w:val="24"/>
        </w:rPr>
        <w:t>.0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12</w:t>
      </w:r>
      <w:r>
        <w:rPr>
          <w:rFonts w:ascii="Arial" w:hAnsi="Arial" w:cs="Arial"/>
          <w:color w:val="000000" w:themeColor="text1"/>
          <w:sz w:val="24"/>
          <w:szCs w:val="24"/>
        </w:rPr>
        <w:t>9</w:t>
      </w:r>
      <w:r w:rsidR="00200B94"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20</w:t>
      </w:r>
      <w:r w:rsidR="00200B94" w:rsidRPr="00200B94">
        <w:rPr>
          <w:rFonts w:ascii="Arial" w:hAnsi="Arial" w:cs="Arial"/>
          <w:color w:val="000000" w:themeColor="text1"/>
          <w:sz w:val="24"/>
          <w:szCs w:val="24"/>
        </w:rPr>
        <w:t>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2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09</w:t>
      </w:r>
      <w:r>
        <w:rPr>
          <w:rFonts w:ascii="Arial" w:hAnsi="Arial" w:cs="Arial"/>
          <w:color w:val="000000" w:themeColor="text1"/>
          <w:sz w:val="24"/>
          <w:szCs w:val="24"/>
        </w:rPr>
        <w:t>3</w:t>
      </w:r>
      <w:r w:rsidR="00200B94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>
        <w:rPr>
          <w:rFonts w:ascii="Arial" w:hAnsi="Arial" w:cs="Arial"/>
          <w:color w:val="000000" w:themeColor="text1"/>
          <w:sz w:val="24"/>
          <w:szCs w:val="24"/>
        </w:rPr>
        <w:t>Gestão de Valores em Carteira e Cobrança</w:t>
      </w:r>
    </w:p>
    <w:p w14:paraId="51DD958F" w14:textId="1D977D26" w:rsidR="00200B94" w:rsidRPr="00200B94" w:rsidRDefault="00200B94" w:rsidP="00C722C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0B94">
        <w:rPr>
          <w:rFonts w:ascii="Arial" w:hAnsi="Arial" w:cs="Arial"/>
          <w:color w:val="000000" w:themeColor="text1"/>
          <w:sz w:val="24"/>
          <w:szCs w:val="24"/>
        </w:rPr>
        <w:t>3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3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90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3</w:t>
      </w:r>
      <w:r w:rsidR="00A252FD">
        <w:rPr>
          <w:rFonts w:ascii="Arial" w:hAnsi="Arial" w:cs="Arial"/>
          <w:color w:val="000000" w:themeColor="text1"/>
          <w:sz w:val="24"/>
          <w:szCs w:val="24"/>
        </w:rPr>
        <w:t>9</w:t>
      </w:r>
      <w:r>
        <w:rPr>
          <w:rFonts w:ascii="Arial" w:hAnsi="Arial" w:cs="Arial"/>
          <w:color w:val="000000" w:themeColor="text1"/>
          <w:sz w:val="24"/>
          <w:szCs w:val="24"/>
        </w:rPr>
        <w:t>.00</w:t>
      </w:r>
      <w:r w:rsidRPr="00200B94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A252FD">
        <w:rPr>
          <w:rFonts w:ascii="Arial" w:hAnsi="Arial" w:cs="Arial"/>
          <w:color w:val="000000" w:themeColor="text1"/>
          <w:sz w:val="24"/>
          <w:szCs w:val="24"/>
        </w:rPr>
        <w:t>Outros Serviços de Terceiros</w:t>
      </w:r>
      <w:r w:rsidR="0074616F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2.000,00</w:t>
      </w:r>
    </w:p>
    <w:p w14:paraId="5922F3E0" w14:textId="77777777" w:rsidR="00D15748" w:rsidRDefault="00D15748" w:rsidP="00C722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80EE56D" w14:textId="0128153D" w:rsidR="005B2140" w:rsidRDefault="002E47EB" w:rsidP="00C722C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52FD">
        <w:rPr>
          <w:rFonts w:ascii="Arial" w:hAnsi="Arial" w:cs="Arial"/>
          <w:color w:val="000000" w:themeColor="text1"/>
          <w:sz w:val="24"/>
          <w:szCs w:val="24"/>
        </w:rPr>
        <w:t>07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3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04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.0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12</w:t>
      </w:r>
      <w:r w:rsidR="00A252FD">
        <w:rPr>
          <w:rFonts w:ascii="Arial" w:hAnsi="Arial" w:cs="Arial"/>
          <w:color w:val="000000" w:themeColor="text1"/>
          <w:sz w:val="24"/>
          <w:szCs w:val="24"/>
        </w:rPr>
        <w:t>9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A252FD">
        <w:rPr>
          <w:rFonts w:ascii="Arial" w:hAnsi="Arial" w:cs="Arial"/>
          <w:color w:val="000000" w:themeColor="text1"/>
          <w:sz w:val="24"/>
          <w:szCs w:val="24"/>
        </w:rPr>
        <w:t>20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2</w:t>
      </w:r>
      <w:r w:rsidR="00A252FD">
        <w:rPr>
          <w:rFonts w:ascii="Arial" w:hAnsi="Arial" w:cs="Arial"/>
          <w:color w:val="000000" w:themeColor="text1"/>
          <w:sz w:val="24"/>
          <w:szCs w:val="24"/>
        </w:rPr>
        <w:t>092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A252FD">
        <w:rPr>
          <w:rFonts w:ascii="Arial" w:hAnsi="Arial" w:cs="Arial"/>
          <w:color w:val="000000" w:themeColor="text1"/>
          <w:sz w:val="24"/>
          <w:szCs w:val="24"/>
        </w:rPr>
        <w:t>Gestão dos Tributos Mobiliários e Outras Receitas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499FA08" w14:textId="37C8DA6B" w:rsidR="005B2140" w:rsidRPr="00200B94" w:rsidRDefault="00D15748" w:rsidP="00C722C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3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90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A252FD">
        <w:rPr>
          <w:rFonts w:ascii="Arial" w:hAnsi="Arial" w:cs="Arial"/>
          <w:color w:val="000000" w:themeColor="text1"/>
          <w:sz w:val="24"/>
          <w:szCs w:val="24"/>
        </w:rPr>
        <w:t>40</w:t>
      </w:r>
      <w:r>
        <w:rPr>
          <w:rFonts w:ascii="Arial" w:hAnsi="Arial" w:cs="Arial"/>
          <w:color w:val="000000" w:themeColor="text1"/>
          <w:sz w:val="24"/>
          <w:szCs w:val="24"/>
        </w:rPr>
        <w:t>.00</w:t>
      </w:r>
      <w:r w:rsidRPr="00D15748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A252FD">
        <w:rPr>
          <w:rFonts w:ascii="Arial" w:hAnsi="Arial" w:cs="Arial"/>
          <w:color w:val="000000" w:themeColor="text1"/>
          <w:sz w:val="24"/>
          <w:szCs w:val="24"/>
        </w:rPr>
        <w:t xml:space="preserve">Serviços de Tecnologia da Informação e Comunicação 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Pessoa Jurídica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E33B8B">
        <w:rPr>
          <w:rFonts w:ascii="Arial" w:hAnsi="Arial" w:cs="Arial"/>
          <w:color w:val="000000" w:themeColor="text1"/>
          <w:sz w:val="24"/>
          <w:szCs w:val="24"/>
        </w:rPr>
        <w:t>2.000,00</w:t>
      </w:r>
    </w:p>
    <w:p w14:paraId="32C2FE5C" w14:textId="7219B049" w:rsidR="002E47EB" w:rsidRPr="009F3255" w:rsidRDefault="002E47EB" w:rsidP="00C722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DA4DE9E" w14:textId="3A4BA533" w:rsidR="002E47EB" w:rsidRPr="009F3255" w:rsidRDefault="002E47EB" w:rsidP="00C722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</w:t>
      </w:r>
      <w:r w:rsidRPr="00785DE7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recursos </w:t>
      </w:r>
      <w:r w:rsidRPr="00785DE7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785D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65EC" w:rsidRPr="00785DE7">
        <w:rPr>
          <w:rFonts w:ascii="Arial" w:hAnsi="Arial" w:cs="Arial"/>
          <w:color w:val="000000" w:themeColor="text1"/>
          <w:sz w:val="24"/>
          <w:szCs w:val="24"/>
        </w:rPr>
        <w:t>Redução de</w:t>
      </w:r>
      <w:r w:rsidR="002265EC">
        <w:rPr>
          <w:rFonts w:ascii="Arial" w:hAnsi="Arial" w:cs="Arial"/>
          <w:color w:val="000000" w:themeColor="text1"/>
          <w:sz w:val="24"/>
          <w:szCs w:val="24"/>
        </w:rPr>
        <w:t xml:space="preserve"> dotação</w:t>
      </w:r>
    </w:p>
    <w:p w14:paraId="38FD5360" w14:textId="77777777" w:rsidR="002E47EB" w:rsidRPr="009F3255" w:rsidRDefault="002E47EB" w:rsidP="00C722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7B44A4A" w14:textId="35C9FAAE" w:rsidR="00A252FD" w:rsidRPr="00A252FD" w:rsidRDefault="002E47EB" w:rsidP="00C722C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A252FD" w:rsidRPr="00A252FD">
        <w:rPr>
          <w:rFonts w:ascii="Arial" w:hAnsi="Arial" w:cs="Arial"/>
          <w:color w:val="000000" w:themeColor="text1"/>
          <w:sz w:val="24"/>
          <w:szCs w:val="28"/>
        </w:rPr>
        <w:t>A presente demanda tem por objetivo a contratação de empresa</w:t>
      </w:r>
      <w:r w:rsidR="00A252FD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A252FD" w:rsidRPr="00A252FD">
        <w:rPr>
          <w:rFonts w:ascii="Arial" w:hAnsi="Arial" w:cs="Arial"/>
          <w:color w:val="000000" w:themeColor="text1"/>
          <w:sz w:val="24"/>
          <w:szCs w:val="28"/>
        </w:rPr>
        <w:t>especializada para prestação de serviços de comodato e outsourcing de</w:t>
      </w:r>
      <w:r w:rsidR="00A252FD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A252FD" w:rsidRPr="00A252FD">
        <w:rPr>
          <w:rFonts w:ascii="Arial" w:hAnsi="Arial" w:cs="Arial"/>
          <w:color w:val="000000" w:themeColor="text1"/>
          <w:sz w:val="24"/>
          <w:szCs w:val="28"/>
        </w:rPr>
        <w:t>equipamentos móveis (tablets), com suporte técnico, manutenção e</w:t>
      </w:r>
      <w:r w:rsidR="00A252FD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A252FD" w:rsidRPr="00A252FD">
        <w:rPr>
          <w:rFonts w:ascii="Arial" w:hAnsi="Arial" w:cs="Arial"/>
          <w:color w:val="000000" w:themeColor="text1"/>
          <w:sz w:val="24"/>
          <w:szCs w:val="28"/>
        </w:rPr>
        <w:t>fornecimento de chip de dados ilimitados, para uso nas atividades</w:t>
      </w:r>
      <w:r w:rsidR="00A252FD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A252FD" w:rsidRPr="00A252FD">
        <w:rPr>
          <w:rFonts w:ascii="Arial" w:hAnsi="Arial" w:cs="Arial"/>
          <w:color w:val="000000" w:themeColor="text1"/>
          <w:sz w:val="24"/>
          <w:szCs w:val="28"/>
        </w:rPr>
        <w:t>desenvolvidas pela Secretaria de Finanças e Orçamento (SEFIN).</w:t>
      </w:r>
    </w:p>
    <w:p w14:paraId="3402BF9D" w14:textId="6A92C994" w:rsidR="002265EC" w:rsidRPr="009F3255" w:rsidRDefault="002265EC" w:rsidP="00C722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3280585" w14:textId="51DC329E" w:rsidR="00A252FD" w:rsidRPr="00A252FD" w:rsidRDefault="002E47EB" w:rsidP="00C722C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A252FD" w:rsidRPr="00A252FD">
        <w:rPr>
          <w:rFonts w:ascii="Arial" w:hAnsi="Arial" w:cs="Arial"/>
          <w:color w:val="000000" w:themeColor="text1"/>
          <w:sz w:val="24"/>
          <w:szCs w:val="28"/>
        </w:rPr>
        <w:t>Assim, a contratação proposta visa assegurar a continuidade e a</w:t>
      </w:r>
      <w:r w:rsidR="00A252FD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A252FD" w:rsidRPr="00A252FD">
        <w:rPr>
          <w:rFonts w:ascii="Arial" w:hAnsi="Arial" w:cs="Arial"/>
          <w:color w:val="000000" w:themeColor="text1"/>
          <w:sz w:val="24"/>
          <w:szCs w:val="28"/>
        </w:rPr>
        <w:t>qualidade das atividades de cobrança extrajudicial, bem como a</w:t>
      </w:r>
      <w:r w:rsidR="00A252FD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A252FD" w:rsidRPr="00A252FD">
        <w:rPr>
          <w:rFonts w:ascii="Arial" w:hAnsi="Arial" w:cs="Arial"/>
          <w:color w:val="000000" w:themeColor="text1"/>
          <w:sz w:val="24"/>
          <w:szCs w:val="28"/>
        </w:rPr>
        <w:t>modernização dos meios de trabalho, garantindo</w:t>
      </w:r>
      <w:r w:rsidR="00A252FD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A252FD" w:rsidRPr="00A252FD">
        <w:rPr>
          <w:rFonts w:ascii="Arial" w:hAnsi="Arial" w:cs="Arial"/>
          <w:color w:val="000000" w:themeColor="text1"/>
          <w:sz w:val="24"/>
          <w:szCs w:val="28"/>
        </w:rPr>
        <w:t>maior eficiência e controle na gestão da carteira de recebíveis municipais</w:t>
      </w:r>
    </w:p>
    <w:p w14:paraId="6BB66400" w14:textId="31687C29" w:rsidR="005B2140" w:rsidRPr="005B2140" w:rsidRDefault="005B2140" w:rsidP="00A252F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20B14123" w14:textId="77777777" w:rsidR="00785DE7" w:rsidRDefault="00785DE7" w:rsidP="007A5993">
      <w:pPr>
        <w:pStyle w:val="Ttulo1"/>
        <w:spacing w:before="0" w:beforeAutospacing="0" w:after="0" w:afterAutospacing="0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</w:p>
    <w:p w14:paraId="22ADF0F7" w14:textId="77777777" w:rsidR="00785DE7" w:rsidRDefault="00785DE7" w:rsidP="007A5993">
      <w:pPr>
        <w:pStyle w:val="Ttulo1"/>
        <w:spacing w:before="0" w:beforeAutospacing="0" w:after="0" w:afterAutospacing="0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</w:p>
    <w:p w14:paraId="1485319B" w14:textId="77777777" w:rsidR="00785DE7" w:rsidRDefault="00785DE7" w:rsidP="007A5993">
      <w:pPr>
        <w:pStyle w:val="Ttulo1"/>
        <w:spacing w:before="0" w:beforeAutospacing="0" w:after="0" w:afterAutospacing="0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</w:p>
    <w:p w14:paraId="0BED96DD" w14:textId="5D6B2995" w:rsidR="005B2140" w:rsidRPr="00785DE7" w:rsidRDefault="00785DE7" w:rsidP="00785DE7">
      <w:pPr>
        <w:pStyle w:val="Ttulo1"/>
        <w:spacing w:before="0" w:beforeAutospacing="0" w:after="0" w:afterAutospacing="0"/>
        <w:jc w:val="center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  <w:r w:rsidRPr="00785DE7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Aldecir Roberto </w:t>
      </w:r>
      <w:r>
        <w:rPr>
          <w:rFonts w:ascii="Arial" w:eastAsiaTheme="minorHAnsi" w:hAnsi="Arial" w:cs="Arial"/>
          <w:kern w:val="0"/>
          <w:sz w:val="24"/>
          <w:szCs w:val="24"/>
          <w:lang w:eastAsia="en-US"/>
        </w:rPr>
        <w:t>d</w:t>
      </w:r>
      <w:r w:rsidRPr="00785DE7">
        <w:rPr>
          <w:rFonts w:ascii="Arial" w:eastAsiaTheme="minorHAnsi" w:hAnsi="Arial" w:cs="Arial"/>
          <w:kern w:val="0"/>
          <w:sz w:val="24"/>
          <w:szCs w:val="24"/>
          <w:lang w:eastAsia="en-US"/>
        </w:rPr>
        <w:t>a Silva</w:t>
      </w:r>
    </w:p>
    <w:p w14:paraId="0E4D60AD" w14:textId="080D8E11" w:rsidR="002E47EB" w:rsidRPr="00785DE7" w:rsidRDefault="007A5993" w:rsidP="00785DE7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785DE7">
        <w:rPr>
          <w:rFonts w:ascii="Arial" w:eastAsiaTheme="minorHAnsi" w:hAnsi="Arial" w:cs="Arial"/>
          <w:b w:val="0"/>
          <w:kern w:val="0"/>
          <w:sz w:val="24"/>
          <w:szCs w:val="24"/>
          <w:lang w:eastAsia="en-US"/>
        </w:rPr>
        <w:t xml:space="preserve">Secretário </w:t>
      </w:r>
      <w:r w:rsidR="005B2140" w:rsidRPr="00785DE7">
        <w:rPr>
          <w:rFonts w:ascii="Arial" w:eastAsiaTheme="minorHAnsi" w:hAnsi="Arial" w:cs="Arial"/>
          <w:b w:val="0"/>
          <w:kern w:val="0"/>
          <w:sz w:val="24"/>
          <w:szCs w:val="24"/>
          <w:lang w:eastAsia="en-US"/>
        </w:rPr>
        <w:t xml:space="preserve">Municipal de </w:t>
      </w:r>
      <w:r w:rsidR="00A252FD" w:rsidRPr="00785DE7">
        <w:rPr>
          <w:rFonts w:ascii="Arial" w:eastAsiaTheme="minorHAnsi" w:hAnsi="Arial" w:cs="Arial"/>
          <w:b w:val="0"/>
          <w:kern w:val="0"/>
          <w:sz w:val="24"/>
          <w:szCs w:val="24"/>
          <w:lang w:eastAsia="en-US"/>
        </w:rPr>
        <w:t>Finanças e Orçamento</w:t>
      </w:r>
    </w:p>
    <w:sectPr w:rsidR="002E47EB" w:rsidRPr="00785DE7" w:rsidSect="00C722C0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370A30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785DE7">
      <w:rPr>
        <w:rFonts w:ascii="Arial" w:hAnsi="Arial" w:cs="Arial"/>
        <w:sz w:val="16"/>
      </w:rPr>
      <w:t>12448/2026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3894"/>
    <w:rsid w:val="001D7522"/>
    <w:rsid w:val="001E2B0C"/>
    <w:rsid w:val="001E6CCB"/>
    <w:rsid w:val="001F1373"/>
    <w:rsid w:val="00200B94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601BA"/>
    <w:rsid w:val="0026522D"/>
    <w:rsid w:val="0026563A"/>
    <w:rsid w:val="00276263"/>
    <w:rsid w:val="0028117E"/>
    <w:rsid w:val="00292D1F"/>
    <w:rsid w:val="00293397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47EB"/>
    <w:rsid w:val="002F5109"/>
    <w:rsid w:val="002F79FA"/>
    <w:rsid w:val="00302766"/>
    <w:rsid w:val="00303C74"/>
    <w:rsid w:val="00305375"/>
    <w:rsid w:val="0031041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04AF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140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478A"/>
    <w:rsid w:val="005F50EE"/>
    <w:rsid w:val="00602B1F"/>
    <w:rsid w:val="00603FD9"/>
    <w:rsid w:val="006161C4"/>
    <w:rsid w:val="006162A8"/>
    <w:rsid w:val="00622F63"/>
    <w:rsid w:val="0062388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1B2E"/>
    <w:rsid w:val="006D3485"/>
    <w:rsid w:val="006D3875"/>
    <w:rsid w:val="006D4E2A"/>
    <w:rsid w:val="006D7ABC"/>
    <w:rsid w:val="006E1C97"/>
    <w:rsid w:val="006E4D62"/>
    <w:rsid w:val="006E664A"/>
    <w:rsid w:val="006E6A22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4616F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5DE7"/>
    <w:rsid w:val="00786F1C"/>
    <w:rsid w:val="00796660"/>
    <w:rsid w:val="00797A53"/>
    <w:rsid w:val="00797DA0"/>
    <w:rsid w:val="007A4EA5"/>
    <w:rsid w:val="007A53CA"/>
    <w:rsid w:val="007A5993"/>
    <w:rsid w:val="007A7E72"/>
    <w:rsid w:val="007A7EED"/>
    <w:rsid w:val="007B15A8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C3C04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092"/>
    <w:rsid w:val="009F7E97"/>
    <w:rsid w:val="00A05965"/>
    <w:rsid w:val="00A06055"/>
    <w:rsid w:val="00A14841"/>
    <w:rsid w:val="00A252FD"/>
    <w:rsid w:val="00A25F79"/>
    <w:rsid w:val="00A27EC5"/>
    <w:rsid w:val="00A30C0E"/>
    <w:rsid w:val="00A30C96"/>
    <w:rsid w:val="00A366CA"/>
    <w:rsid w:val="00A50C44"/>
    <w:rsid w:val="00A52118"/>
    <w:rsid w:val="00A57B8B"/>
    <w:rsid w:val="00A57E2D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87839"/>
    <w:rsid w:val="00A910D7"/>
    <w:rsid w:val="00A91A67"/>
    <w:rsid w:val="00A93A9F"/>
    <w:rsid w:val="00A94794"/>
    <w:rsid w:val="00A94CA1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E658E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36E15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236C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2C0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E7A1A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748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3B8B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12C9"/>
    <w:rsid w:val="00F0724D"/>
    <w:rsid w:val="00F07E39"/>
    <w:rsid w:val="00F1413C"/>
    <w:rsid w:val="00F16291"/>
    <w:rsid w:val="00F17BFB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C88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1D61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547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43</cp:revision>
  <cp:lastPrinted>2022-05-20T14:05:00Z</cp:lastPrinted>
  <dcterms:created xsi:type="dcterms:W3CDTF">2025-01-22T12:55:00Z</dcterms:created>
  <dcterms:modified xsi:type="dcterms:W3CDTF">2026-01-28T20:03:00Z</dcterms:modified>
</cp:coreProperties>
</file>