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75273B" w:rsidRDefault="00601C31" w:rsidP="0075273B">
      <w:pPr>
        <w:ind w:firstLine="708"/>
        <w:jc w:val="center"/>
        <w:rPr>
          <w:rFonts w:ascii="Times New Roman" w:hAnsi="Times New Roman"/>
          <w:b/>
          <w:color w:val="000000"/>
          <w:sz w:val="24"/>
        </w:rPr>
      </w:pPr>
      <w:r w:rsidRPr="0075273B">
        <w:rPr>
          <w:rFonts w:ascii="Times New Roman" w:hAnsi="Times New Roman"/>
          <w:b/>
          <w:color w:val="000000"/>
          <w:sz w:val="24"/>
        </w:rPr>
        <w:t xml:space="preserve">Indicação </w:t>
      </w:r>
      <w:r w:rsidR="00EF24FE" w:rsidRPr="0075273B">
        <w:rPr>
          <w:rFonts w:ascii="Times New Roman" w:hAnsi="Times New Roman"/>
          <w:b/>
          <w:color w:val="000000"/>
          <w:sz w:val="24"/>
        </w:rPr>
        <w:t>n. º</w:t>
      </w:r>
      <w:r w:rsidRPr="0075273B">
        <w:rPr>
          <w:rFonts w:ascii="Times New Roman" w:hAnsi="Times New Roman"/>
          <w:b/>
          <w:color w:val="000000"/>
          <w:sz w:val="24"/>
        </w:rPr>
        <w:t xml:space="preserve"> </w:t>
      </w:r>
      <w:r w:rsidR="00C01BF6" w:rsidRPr="0075273B">
        <w:rPr>
          <w:rFonts w:ascii="Times New Roman" w:hAnsi="Times New Roman"/>
          <w:b/>
          <w:color w:val="000000"/>
          <w:sz w:val="24"/>
        </w:rPr>
        <w:t>0</w:t>
      </w:r>
      <w:r w:rsidR="00E305EB">
        <w:rPr>
          <w:rFonts w:ascii="Times New Roman" w:hAnsi="Times New Roman"/>
          <w:b/>
          <w:color w:val="000000"/>
          <w:sz w:val="24"/>
        </w:rPr>
        <w:t>60</w:t>
      </w:r>
      <w:r w:rsidRPr="0075273B">
        <w:rPr>
          <w:rFonts w:ascii="Times New Roman" w:hAnsi="Times New Roman"/>
          <w:b/>
          <w:color w:val="000000"/>
          <w:sz w:val="24"/>
        </w:rPr>
        <w:t>/20</w:t>
      </w:r>
      <w:r w:rsidR="00FF47AC" w:rsidRPr="0075273B">
        <w:rPr>
          <w:rFonts w:ascii="Times New Roman" w:hAnsi="Times New Roman"/>
          <w:b/>
          <w:color w:val="000000"/>
          <w:sz w:val="24"/>
        </w:rPr>
        <w:t>2</w:t>
      </w:r>
      <w:r w:rsidR="005115F5" w:rsidRPr="0075273B">
        <w:rPr>
          <w:rFonts w:ascii="Times New Roman" w:hAnsi="Times New Roman"/>
          <w:b/>
          <w:color w:val="000000"/>
          <w:sz w:val="24"/>
        </w:rPr>
        <w:t>1</w:t>
      </w:r>
    </w:p>
    <w:p w:rsidR="00EA5FAD" w:rsidRPr="0075273B" w:rsidRDefault="00EA5FAD" w:rsidP="00F530A6">
      <w:pPr>
        <w:jc w:val="both"/>
        <w:rPr>
          <w:rFonts w:ascii="Times New Roman" w:hAnsi="Times New Roman"/>
          <w:color w:val="000000"/>
          <w:sz w:val="24"/>
        </w:rPr>
      </w:pPr>
      <w:r w:rsidRPr="0075273B">
        <w:rPr>
          <w:rFonts w:ascii="Times New Roman" w:hAnsi="Times New Roman"/>
          <w:b/>
          <w:color w:val="000000"/>
          <w:sz w:val="24"/>
        </w:rPr>
        <w:t xml:space="preserve">Sr. presidente, </w:t>
      </w:r>
      <w:r w:rsidR="00602362">
        <w:rPr>
          <w:rFonts w:ascii="Times New Roman" w:hAnsi="Times New Roman"/>
          <w:b/>
          <w:color w:val="000000"/>
          <w:sz w:val="24"/>
        </w:rPr>
        <w:t>srs. vereado</w:t>
      </w:r>
      <w:bookmarkStart w:id="0" w:name="_GoBack"/>
      <w:bookmarkEnd w:id="0"/>
      <w:r w:rsidR="00602362">
        <w:rPr>
          <w:rFonts w:ascii="Times New Roman" w:hAnsi="Times New Roman"/>
          <w:b/>
          <w:color w:val="000000"/>
          <w:sz w:val="24"/>
        </w:rPr>
        <w:t xml:space="preserve">res; </w:t>
      </w:r>
    </w:p>
    <w:p w:rsidR="00601C31" w:rsidRPr="0075273B" w:rsidRDefault="00601C31" w:rsidP="0075273B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BC6920" w:rsidRPr="0075273B" w:rsidRDefault="003B25E2" w:rsidP="0075273B">
      <w:pPr>
        <w:jc w:val="both"/>
        <w:rPr>
          <w:rFonts w:ascii="Times New Roman" w:hAnsi="Times New Roman"/>
          <w:color w:val="000000"/>
          <w:sz w:val="24"/>
        </w:rPr>
      </w:pPr>
      <w:r w:rsidRPr="0075273B">
        <w:rPr>
          <w:rFonts w:ascii="Times New Roman" w:hAnsi="Times New Roman"/>
          <w:b/>
          <w:color w:val="000000"/>
          <w:sz w:val="24"/>
        </w:rPr>
        <w:t>Indico</w:t>
      </w:r>
      <w:r w:rsidRPr="0075273B">
        <w:rPr>
          <w:rFonts w:ascii="Times New Roman" w:hAnsi="Times New Roman"/>
          <w:color w:val="000000"/>
          <w:sz w:val="24"/>
        </w:rPr>
        <w:t xml:space="preserve"> a Sra. Prefeita, ouvido o Plenário, </w:t>
      </w:r>
      <w:r w:rsidR="00E305EB">
        <w:rPr>
          <w:rFonts w:ascii="Times New Roman" w:hAnsi="Times New Roman"/>
          <w:color w:val="000000"/>
          <w:sz w:val="24"/>
        </w:rPr>
        <w:t>a instalação de um Centro Médico de Marcação de Consulta</w:t>
      </w:r>
      <w:r w:rsidR="0085516B">
        <w:rPr>
          <w:rFonts w:ascii="Times New Roman" w:hAnsi="Times New Roman"/>
          <w:color w:val="000000"/>
          <w:sz w:val="24"/>
        </w:rPr>
        <w:t>s e Exames</w:t>
      </w:r>
      <w:r w:rsidR="00E305EB">
        <w:rPr>
          <w:rFonts w:ascii="Times New Roman" w:hAnsi="Times New Roman"/>
          <w:color w:val="000000"/>
          <w:sz w:val="24"/>
        </w:rPr>
        <w:t xml:space="preserve">, </w:t>
      </w:r>
      <w:r w:rsidR="0085516B">
        <w:rPr>
          <w:rFonts w:ascii="Times New Roman" w:hAnsi="Times New Roman"/>
          <w:color w:val="000000"/>
          <w:sz w:val="24"/>
        </w:rPr>
        <w:t>com sistema próprio</w:t>
      </w:r>
      <w:r w:rsidR="00587DAC">
        <w:rPr>
          <w:rFonts w:ascii="Times New Roman" w:hAnsi="Times New Roman"/>
          <w:color w:val="000000"/>
          <w:sz w:val="24"/>
        </w:rPr>
        <w:t xml:space="preserve">, </w:t>
      </w:r>
      <w:r w:rsidR="00E305EB">
        <w:rPr>
          <w:rFonts w:ascii="Times New Roman" w:hAnsi="Times New Roman"/>
          <w:color w:val="000000"/>
          <w:sz w:val="24"/>
        </w:rPr>
        <w:t>em Banzaê</w:t>
      </w:r>
      <w:r w:rsidR="00620BA3">
        <w:rPr>
          <w:rFonts w:ascii="Times New Roman" w:hAnsi="Times New Roman"/>
          <w:color w:val="000000"/>
          <w:sz w:val="24"/>
        </w:rPr>
        <w:t xml:space="preserve">. </w:t>
      </w:r>
      <w:r w:rsidR="00F530A6">
        <w:rPr>
          <w:rFonts w:ascii="Times New Roman" w:hAnsi="Times New Roman"/>
          <w:color w:val="000000"/>
          <w:sz w:val="24"/>
        </w:rPr>
        <w:t xml:space="preserve"> </w:t>
      </w:r>
      <w:r w:rsidR="00993CE5" w:rsidRPr="0075273B">
        <w:rPr>
          <w:rFonts w:ascii="Times New Roman" w:hAnsi="Times New Roman"/>
          <w:color w:val="000000"/>
          <w:sz w:val="24"/>
        </w:rPr>
        <w:t xml:space="preserve"> </w:t>
      </w:r>
    </w:p>
    <w:p w:rsidR="00BC6920" w:rsidRPr="0075273B" w:rsidRDefault="00BC6920" w:rsidP="0075273B">
      <w:pPr>
        <w:spacing w:after="240"/>
        <w:jc w:val="both"/>
        <w:rPr>
          <w:rFonts w:ascii="Times New Roman" w:hAnsi="Times New Roman"/>
          <w:color w:val="000000"/>
          <w:sz w:val="24"/>
        </w:rPr>
      </w:pPr>
    </w:p>
    <w:p w:rsidR="00601C31" w:rsidRDefault="00BC6920" w:rsidP="0075273B">
      <w:pPr>
        <w:spacing w:after="240"/>
        <w:rPr>
          <w:rFonts w:ascii="Times New Roman" w:hAnsi="Times New Roman"/>
          <w:b/>
          <w:bCs/>
          <w:color w:val="000000"/>
          <w:sz w:val="24"/>
        </w:rPr>
      </w:pPr>
      <w:r w:rsidRPr="0075273B"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D71A80" w:rsidRDefault="00BF2DC3" w:rsidP="002C3278">
      <w:pPr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A rapidez no atendimento à saúde faz toda a diferença na vida do paciente. Porém, a existência de barreiras no processo de marcação de exames e consultas, complica a vida de usuários do Sistema de Saúde </w:t>
      </w:r>
      <w:r w:rsidR="00D71A80">
        <w:rPr>
          <w:rFonts w:ascii="Times New Roman" w:hAnsi="Times New Roman"/>
          <w:bCs/>
          <w:color w:val="000000"/>
          <w:sz w:val="24"/>
        </w:rPr>
        <w:t>Pública do município</w:t>
      </w:r>
      <w:r>
        <w:rPr>
          <w:rFonts w:ascii="Times New Roman" w:hAnsi="Times New Roman"/>
          <w:bCs/>
          <w:color w:val="000000"/>
          <w:sz w:val="24"/>
        </w:rPr>
        <w:t xml:space="preserve">, </w:t>
      </w:r>
      <w:r w:rsidR="00F62B9E">
        <w:rPr>
          <w:rFonts w:ascii="Times New Roman" w:hAnsi="Times New Roman"/>
          <w:bCs/>
          <w:color w:val="000000"/>
          <w:sz w:val="24"/>
        </w:rPr>
        <w:t xml:space="preserve">diante da </w:t>
      </w:r>
      <w:r>
        <w:rPr>
          <w:rFonts w:ascii="Times New Roman" w:hAnsi="Times New Roman"/>
          <w:bCs/>
          <w:color w:val="000000"/>
          <w:sz w:val="24"/>
        </w:rPr>
        <w:t xml:space="preserve">ausência de um Centro </w:t>
      </w:r>
      <w:r w:rsidR="00D71A80">
        <w:rPr>
          <w:rFonts w:ascii="Times New Roman" w:hAnsi="Times New Roman"/>
          <w:bCs/>
          <w:color w:val="000000"/>
          <w:sz w:val="24"/>
        </w:rPr>
        <w:t xml:space="preserve">Médico </w:t>
      </w:r>
      <w:r>
        <w:rPr>
          <w:rFonts w:ascii="Times New Roman" w:hAnsi="Times New Roman"/>
          <w:bCs/>
          <w:color w:val="000000"/>
          <w:sz w:val="24"/>
        </w:rPr>
        <w:t>Especializado</w:t>
      </w:r>
      <w:r w:rsidR="00F62B9E">
        <w:rPr>
          <w:rFonts w:ascii="Times New Roman" w:hAnsi="Times New Roman"/>
          <w:bCs/>
          <w:color w:val="000000"/>
          <w:sz w:val="24"/>
        </w:rPr>
        <w:t>, como ocorre em Banzaê</w:t>
      </w:r>
      <w:r>
        <w:rPr>
          <w:rFonts w:ascii="Times New Roman" w:hAnsi="Times New Roman"/>
          <w:bCs/>
          <w:color w:val="000000"/>
          <w:sz w:val="24"/>
        </w:rPr>
        <w:t xml:space="preserve">. </w:t>
      </w:r>
      <w:r w:rsidR="00F62B9E">
        <w:rPr>
          <w:rFonts w:ascii="Times New Roman" w:hAnsi="Times New Roman"/>
          <w:bCs/>
          <w:color w:val="000000"/>
          <w:sz w:val="24"/>
        </w:rPr>
        <w:t>Circunstâncias que favorece a interv</w:t>
      </w:r>
      <w:r>
        <w:rPr>
          <w:rFonts w:ascii="Times New Roman" w:hAnsi="Times New Roman"/>
          <w:bCs/>
          <w:color w:val="000000"/>
          <w:sz w:val="24"/>
        </w:rPr>
        <w:t>enção de agentes políticos</w:t>
      </w:r>
      <w:r w:rsidR="00F62B9E">
        <w:rPr>
          <w:rFonts w:ascii="Times New Roman" w:hAnsi="Times New Roman"/>
          <w:bCs/>
          <w:color w:val="000000"/>
          <w:sz w:val="24"/>
        </w:rPr>
        <w:t xml:space="preserve"> e a consequente politização da saúde. </w:t>
      </w:r>
      <w:r w:rsidR="00D71A80">
        <w:rPr>
          <w:rFonts w:ascii="Times New Roman" w:hAnsi="Times New Roman"/>
          <w:bCs/>
          <w:color w:val="000000"/>
          <w:sz w:val="24"/>
        </w:rPr>
        <w:t xml:space="preserve">Todavia, com </w:t>
      </w:r>
      <w:r w:rsidR="00F62B9E">
        <w:rPr>
          <w:rFonts w:ascii="Times New Roman" w:hAnsi="Times New Roman"/>
          <w:bCs/>
          <w:color w:val="000000"/>
          <w:sz w:val="24"/>
        </w:rPr>
        <w:t>a criação d</w:t>
      </w:r>
      <w:r w:rsidR="00D71A80">
        <w:rPr>
          <w:rFonts w:ascii="Times New Roman" w:hAnsi="Times New Roman"/>
          <w:bCs/>
          <w:color w:val="000000"/>
          <w:sz w:val="24"/>
        </w:rPr>
        <w:t xml:space="preserve">esse </w:t>
      </w:r>
      <w:r w:rsidR="00F62B9E">
        <w:rPr>
          <w:rFonts w:ascii="Times New Roman" w:hAnsi="Times New Roman"/>
          <w:bCs/>
          <w:color w:val="000000"/>
          <w:sz w:val="24"/>
        </w:rPr>
        <w:t xml:space="preserve">centro, </w:t>
      </w:r>
      <w:r w:rsidR="001B1C41">
        <w:rPr>
          <w:rFonts w:ascii="Times New Roman" w:hAnsi="Times New Roman"/>
          <w:bCs/>
          <w:color w:val="000000"/>
          <w:sz w:val="24"/>
        </w:rPr>
        <w:t xml:space="preserve">devidamente </w:t>
      </w:r>
      <w:r w:rsidR="00D71A80">
        <w:rPr>
          <w:rFonts w:ascii="Times New Roman" w:hAnsi="Times New Roman"/>
          <w:bCs/>
          <w:color w:val="000000"/>
          <w:sz w:val="24"/>
        </w:rPr>
        <w:t xml:space="preserve">equipado com </w:t>
      </w:r>
      <w:r w:rsidR="00F62B9E">
        <w:rPr>
          <w:rFonts w:ascii="Times New Roman" w:hAnsi="Times New Roman"/>
          <w:bCs/>
          <w:color w:val="000000"/>
          <w:sz w:val="24"/>
        </w:rPr>
        <w:t xml:space="preserve">sistema </w:t>
      </w:r>
      <w:r w:rsidR="001B1C41">
        <w:rPr>
          <w:rFonts w:ascii="Times New Roman" w:hAnsi="Times New Roman"/>
          <w:bCs/>
          <w:color w:val="000000"/>
          <w:sz w:val="24"/>
        </w:rPr>
        <w:t xml:space="preserve">online - </w:t>
      </w:r>
      <w:r w:rsidR="00F62B9E">
        <w:rPr>
          <w:rFonts w:ascii="Times New Roman" w:hAnsi="Times New Roman"/>
          <w:bCs/>
          <w:color w:val="000000"/>
          <w:sz w:val="24"/>
        </w:rPr>
        <w:t>próprio</w:t>
      </w:r>
      <w:r w:rsidR="00D71A80">
        <w:rPr>
          <w:rFonts w:ascii="Times New Roman" w:hAnsi="Times New Roman"/>
          <w:bCs/>
          <w:color w:val="000000"/>
          <w:sz w:val="24"/>
        </w:rPr>
        <w:t>, e ainda</w:t>
      </w:r>
      <w:r w:rsidR="001B1C41">
        <w:rPr>
          <w:rFonts w:ascii="Times New Roman" w:hAnsi="Times New Roman"/>
          <w:bCs/>
          <w:color w:val="000000"/>
          <w:sz w:val="24"/>
        </w:rPr>
        <w:t>,</w:t>
      </w:r>
      <w:r w:rsidR="00D71A80">
        <w:rPr>
          <w:rFonts w:ascii="Times New Roman" w:hAnsi="Times New Roman"/>
          <w:bCs/>
          <w:color w:val="000000"/>
          <w:sz w:val="24"/>
        </w:rPr>
        <w:t xml:space="preserve"> </w:t>
      </w:r>
      <w:r w:rsidR="00B95E97">
        <w:rPr>
          <w:rFonts w:ascii="Times New Roman" w:hAnsi="Times New Roman"/>
          <w:bCs/>
          <w:color w:val="000000"/>
          <w:sz w:val="24"/>
        </w:rPr>
        <w:t>interligado a unidade</w:t>
      </w:r>
      <w:r w:rsidR="001B1C41">
        <w:rPr>
          <w:rFonts w:ascii="Times New Roman" w:hAnsi="Times New Roman"/>
          <w:bCs/>
          <w:color w:val="000000"/>
          <w:sz w:val="24"/>
        </w:rPr>
        <w:t>s</w:t>
      </w:r>
      <w:r w:rsidR="00B95E97">
        <w:rPr>
          <w:rFonts w:ascii="Times New Roman" w:hAnsi="Times New Roman"/>
          <w:bCs/>
          <w:color w:val="000000"/>
          <w:sz w:val="24"/>
        </w:rPr>
        <w:t xml:space="preserve"> básicas de saúde</w:t>
      </w:r>
      <w:r w:rsidR="00D71A80">
        <w:rPr>
          <w:rFonts w:ascii="Times New Roman" w:hAnsi="Times New Roman"/>
          <w:bCs/>
          <w:color w:val="000000"/>
          <w:sz w:val="24"/>
        </w:rPr>
        <w:t xml:space="preserve"> do município</w:t>
      </w:r>
      <w:r w:rsidR="00B95E97">
        <w:rPr>
          <w:rFonts w:ascii="Times New Roman" w:hAnsi="Times New Roman"/>
          <w:bCs/>
          <w:color w:val="000000"/>
          <w:sz w:val="24"/>
        </w:rPr>
        <w:t xml:space="preserve">, </w:t>
      </w:r>
      <w:r w:rsidR="00E7090B">
        <w:rPr>
          <w:rFonts w:ascii="Times New Roman" w:hAnsi="Times New Roman"/>
          <w:bCs/>
          <w:color w:val="000000"/>
          <w:sz w:val="24"/>
        </w:rPr>
        <w:t xml:space="preserve">consolidará o atendimento com qualidade e </w:t>
      </w:r>
      <w:r w:rsidR="00D71A80">
        <w:rPr>
          <w:rFonts w:ascii="Times New Roman" w:hAnsi="Times New Roman"/>
          <w:bCs/>
          <w:color w:val="000000"/>
          <w:sz w:val="24"/>
        </w:rPr>
        <w:t xml:space="preserve">equidade, sem qualquer distinção ou privilégios aparentes. </w:t>
      </w:r>
    </w:p>
    <w:p w:rsidR="002C3278" w:rsidRDefault="00D71A80" w:rsidP="002C3278">
      <w:pPr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Nesse sentido, diante da falta de um centro</w:t>
      </w:r>
      <w:r w:rsidR="002C3278">
        <w:rPr>
          <w:rFonts w:ascii="Times New Roman" w:hAnsi="Times New Roman"/>
          <w:bCs/>
          <w:color w:val="000000"/>
          <w:sz w:val="24"/>
        </w:rPr>
        <w:t xml:space="preserve"> médico</w:t>
      </w:r>
      <w:r>
        <w:rPr>
          <w:rFonts w:ascii="Times New Roman" w:hAnsi="Times New Roman"/>
          <w:bCs/>
          <w:color w:val="000000"/>
          <w:sz w:val="24"/>
        </w:rPr>
        <w:t xml:space="preserve"> única e exclusivamente voltado a marcação de consultas e exames em Banzaê, </w:t>
      </w:r>
      <w:r w:rsidR="00E7090B">
        <w:rPr>
          <w:rFonts w:ascii="Times New Roman" w:hAnsi="Times New Roman"/>
          <w:bCs/>
          <w:color w:val="000000"/>
          <w:sz w:val="24"/>
        </w:rPr>
        <w:t xml:space="preserve">coloca </w:t>
      </w:r>
      <w:r>
        <w:rPr>
          <w:rFonts w:ascii="Times New Roman" w:hAnsi="Times New Roman"/>
          <w:bCs/>
          <w:color w:val="000000"/>
          <w:sz w:val="24"/>
        </w:rPr>
        <w:t xml:space="preserve">os munícipes </w:t>
      </w:r>
      <w:r w:rsidR="00E7090B">
        <w:rPr>
          <w:rFonts w:ascii="Times New Roman" w:hAnsi="Times New Roman"/>
          <w:bCs/>
          <w:color w:val="000000"/>
          <w:sz w:val="24"/>
        </w:rPr>
        <w:t xml:space="preserve">a </w:t>
      </w:r>
      <w:r w:rsidR="002C3278">
        <w:rPr>
          <w:rFonts w:ascii="Times New Roman" w:hAnsi="Times New Roman"/>
          <w:bCs/>
          <w:color w:val="000000"/>
          <w:sz w:val="24"/>
        </w:rPr>
        <w:t>enfrenta</w:t>
      </w:r>
      <w:r w:rsidR="00E7090B">
        <w:rPr>
          <w:rFonts w:ascii="Times New Roman" w:hAnsi="Times New Roman"/>
          <w:bCs/>
          <w:color w:val="000000"/>
          <w:sz w:val="24"/>
        </w:rPr>
        <w:t>r</w:t>
      </w:r>
      <w:r w:rsidR="002C3278">
        <w:rPr>
          <w:rFonts w:ascii="Times New Roman" w:hAnsi="Times New Roman"/>
          <w:bCs/>
          <w:color w:val="000000"/>
          <w:sz w:val="24"/>
        </w:rPr>
        <w:t xml:space="preserve"> obstáculos, em certas ocasiões, que seriam evitados com a criação d</w:t>
      </w:r>
      <w:r w:rsidR="00E7090B">
        <w:rPr>
          <w:rFonts w:ascii="Times New Roman" w:hAnsi="Times New Roman"/>
          <w:bCs/>
          <w:color w:val="000000"/>
          <w:sz w:val="24"/>
        </w:rPr>
        <w:t>o</w:t>
      </w:r>
      <w:r w:rsidR="002C3278">
        <w:rPr>
          <w:rFonts w:ascii="Times New Roman" w:hAnsi="Times New Roman"/>
          <w:bCs/>
          <w:color w:val="000000"/>
          <w:sz w:val="24"/>
        </w:rPr>
        <w:t xml:space="preserve"> centro. Por conta disso, nessa Cidade, corriqueiramente ocorre (aparentemente) o assistencialismo, </w:t>
      </w:r>
      <w:r w:rsidR="00E7090B">
        <w:rPr>
          <w:rFonts w:ascii="Times New Roman" w:hAnsi="Times New Roman"/>
          <w:bCs/>
          <w:color w:val="000000"/>
          <w:sz w:val="24"/>
        </w:rPr>
        <w:t xml:space="preserve">praticados por agentes políticos, o que corrobora com vícios e desigualdade no acesso ao sistema de saúde pública, principalmente no âmbito municipal, </w:t>
      </w:r>
      <w:r w:rsidR="002C3278">
        <w:rPr>
          <w:rFonts w:ascii="Times New Roman" w:hAnsi="Times New Roman"/>
          <w:bCs/>
          <w:color w:val="000000"/>
          <w:sz w:val="24"/>
        </w:rPr>
        <w:t>sobretudo a</w:t>
      </w:r>
      <w:r w:rsidR="00E7090B">
        <w:rPr>
          <w:rFonts w:ascii="Times New Roman" w:hAnsi="Times New Roman"/>
          <w:bCs/>
          <w:color w:val="000000"/>
          <w:sz w:val="24"/>
        </w:rPr>
        <w:t xml:space="preserve"> pessoas de </w:t>
      </w:r>
      <w:r w:rsidR="002C3278">
        <w:rPr>
          <w:rFonts w:ascii="Times New Roman" w:hAnsi="Times New Roman"/>
          <w:bCs/>
          <w:color w:val="000000"/>
          <w:sz w:val="24"/>
        </w:rPr>
        <w:t xml:space="preserve">grupo político diferente. </w:t>
      </w:r>
    </w:p>
    <w:p w:rsidR="002C3278" w:rsidRDefault="002C3278" w:rsidP="002C3278">
      <w:pPr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Da mesma maneira, ocorre em relação as viagens para Salvador para consultas, exames, tratamentos médicos etc., em carros da saúde do município. Haja </w:t>
      </w:r>
      <w:r w:rsidR="00E7090B">
        <w:rPr>
          <w:rFonts w:ascii="Times New Roman" w:hAnsi="Times New Roman"/>
          <w:bCs/>
          <w:color w:val="000000"/>
          <w:sz w:val="24"/>
        </w:rPr>
        <w:t xml:space="preserve">vista </w:t>
      </w:r>
      <w:r>
        <w:rPr>
          <w:rFonts w:ascii="Times New Roman" w:hAnsi="Times New Roman"/>
          <w:bCs/>
          <w:color w:val="000000"/>
          <w:sz w:val="24"/>
        </w:rPr>
        <w:t xml:space="preserve">que a marcação ocorre no </w:t>
      </w:r>
      <w:r w:rsidR="00E7090B">
        <w:rPr>
          <w:rFonts w:ascii="Times New Roman" w:hAnsi="Times New Roman"/>
          <w:bCs/>
          <w:color w:val="000000"/>
          <w:sz w:val="24"/>
        </w:rPr>
        <w:t>Centro de Saúde (sede)</w:t>
      </w:r>
      <w:r>
        <w:rPr>
          <w:rFonts w:ascii="Times New Roman" w:hAnsi="Times New Roman"/>
          <w:bCs/>
          <w:color w:val="000000"/>
          <w:sz w:val="24"/>
        </w:rPr>
        <w:t xml:space="preserve">, </w:t>
      </w:r>
      <w:r w:rsidR="00E7090B">
        <w:rPr>
          <w:rFonts w:ascii="Times New Roman" w:hAnsi="Times New Roman"/>
          <w:bCs/>
          <w:color w:val="000000"/>
          <w:sz w:val="24"/>
        </w:rPr>
        <w:t xml:space="preserve">com </w:t>
      </w:r>
      <w:r>
        <w:rPr>
          <w:rFonts w:ascii="Times New Roman" w:hAnsi="Times New Roman"/>
          <w:bCs/>
          <w:color w:val="000000"/>
          <w:sz w:val="24"/>
        </w:rPr>
        <w:t>pouc</w:t>
      </w:r>
      <w:r w:rsidR="00E7090B">
        <w:rPr>
          <w:rFonts w:ascii="Times New Roman" w:hAnsi="Times New Roman"/>
          <w:bCs/>
          <w:color w:val="000000"/>
          <w:sz w:val="24"/>
        </w:rPr>
        <w:t>a</w:t>
      </w:r>
      <w:r>
        <w:rPr>
          <w:rFonts w:ascii="Times New Roman" w:hAnsi="Times New Roman"/>
          <w:bCs/>
          <w:color w:val="000000"/>
          <w:sz w:val="24"/>
        </w:rPr>
        <w:t xml:space="preserve"> </w:t>
      </w:r>
      <w:r w:rsidR="00E7090B">
        <w:rPr>
          <w:rFonts w:ascii="Times New Roman" w:hAnsi="Times New Roman"/>
          <w:bCs/>
          <w:color w:val="000000"/>
          <w:sz w:val="24"/>
        </w:rPr>
        <w:t>transparência</w:t>
      </w:r>
      <w:r>
        <w:rPr>
          <w:rFonts w:ascii="Times New Roman" w:hAnsi="Times New Roman"/>
          <w:bCs/>
          <w:color w:val="000000"/>
          <w:sz w:val="24"/>
        </w:rPr>
        <w:t xml:space="preserve">, </w:t>
      </w:r>
      <w:r w:rsidR="00E7090B">
        <w:rPr>
          <w:rFonts w:ascii="Times New Roman" w:hAnsi="Times New Roman"/>
          <w:bCs/>
          <w:color w:val="000000"/>
          <w:sz w:val="24"/>
        </w:rPr>
        <w:t>ten</w:t>
      </w:r>
      <w:r w:rsidR="002C70C1">
        <w:rPr>
          <w:rFonts w:ascii="Times New Roman" w:hAnsi="Times New Roman"/>
          <w:bCs/>
          <w:color w:val="000000"/>
          <w:sz w:val="24"/>
        </w:rPr>
        <w:t>d</w:t>
      </w:r>
      <w:r w:rsidR="00E7090B">
        <w:rPr>
          <w:rFonts w:ascii="Times New Roman" w:hAnsi="Times New Roman"/>
          <w:bCs/>
          <w:color w:val="000000"/>
          <w:sz w:val="24"/>
        </w:rPr>
        <w:t>o em vista que não há sistema online para consultas, com</w:t>
      </w:r>
      <w:r>
        <w:rPr>
          <w:rFonts w:ascii="Times New Roman" w:hAnsi="Times New Roman"/>
          <w:bCs/>
          <w:color w:val="000000"/>
          <w:sz w:val="24"/>
        </w:rPr>
        <w:t xml:space="preserve"> publicidade de dados</w:t>
      </w:r>
      <w:r w:rsidR="00E7090B">
        <w:rPr>
          <w:rFonts w:ascii="Times New Roman" w:hAnsi="Times New Roman"/>
          <w:bCs/>
          <w:color w:val="000000"/>
          <w:sz w:val="24"/>
        </w:rPr>
        <w:t xml:space="preserve">, tais como: </w:t>
      </w:r>
      <w:r>
        <w:rPr>
          <w:rFonts w:ascii="Times New Roman" w:hAnsi="Times New Roman"/>
          <w:bCs/>
          <w:color w:val="000000"/>
          <w:sz w:val="24"/>
        </w:rPr>
        <w:t xml:space="preserve">disponibilidade de vagas, dia e horários de viagens.   </w:t>
      </w:r>
    </w:p>
    <w:p w:rsidR="00602362" w:rsidRDefault="002C3278" w:rsidP="002C3278">
      <w:pPr>
        <w:spacing w:after="240"/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Por fim, ressalte-se que essa responsabilidade deve ser </w:t>
      </w:r>
      <w:r w:rsidR="00E7090B">
        <w:rPr>
          <w:rFonts w:ascii="Times New Roman" w:hAnsi="Times New Roman"/>
          <w:bCs/>
          <w:color w:val="000000"/>
          <w:sz w:val="24"/>
        </w:rPr>
        <w:t xml:space="preserve">tomada </w:t>
      </w:r>
      <w:r>
        <w:rPr>
          <w:rFonts w:ascii="Times New Roman" w:hAnsi="Times New Roman"/>
          <w:bCs/>
          <w:color w:val="000000"/>
          <w:sz w:val="24"/>
        </w:rPr>
        <w:t>pelo Executivo junto a Secretaria d</w:t>
      </w:r>
      <w:r w:rsidR="00AA5FC9">
        <w:rPr>
          <w:rFonts w:ascii="Times New Roman" w:hAnsi="Times New Roman"/>
          <w:bCs/>
          <w:color w:val="000000"/>
          <w:sz w:val="24"/>
        </w:rPr>
        <w:t>a</w:t>
      </w:r>
      <w:r>
        <w:rPr>
          <w:rFonts w:ascii="Times New Roman" w:hAnsi="Times New Roman"/>
          <w:bCs/>
          <w:color w:val="000000"/>
          <w:sz w:val="24"/>
        </w:rPr>
        <w:t xml:space="preserve"> Saúde, </w:t>
      </w:r>
      <w:r w:rsidR="00E7090B">
        <w:rPr>
          <w:rFonts w:ascii="Times New Roman" w:hAnsi="Times New Roman"/>
          <w:bCs/>
          <w:color w:val="000000"/>
          <w:sz w:val="24"/>
        </w:rPr>
        <w:t xml:space="preserve">pois </w:t>
      </w:r>
      <w:r w:rsidR="00602362">
        <w:rPr>
          <w:rFonts w:ascii="Times New Roman" w:hAnsi="Times New Roman"/>
          <w:bCs/>
          <w:color w:val="000000"/>
          <w:sz w:val="24"/>
        </w:rPr>
        <w:t xml:space="preserve">com saúde não se brinca, se cuida. </w:t>
      </w:r>
      <w:r w:rsidR="00E7090B">
        <w:rPr>
          <w:rFonts w:ascii="Times New Roman" w:hAnsi="Times New Roman"/>
          <w:bCs/>
          <w:color w:val="000000"/>
          <w:sz w:val="24"/>
        </w:rPr>
        <w:t>Além disso, no sistema democrático em que se vive, é indispensável zelar pela transparência e promoção da igualdade em qualquer que</w:t>
      </w:r>
      <w:r w:rsidR="00AA5FC9">
        <w:rPr>
          <w:rFonts w:ascii="Times New Roman" w:hAnsi="Times New Roman"/>
          <w:bCs/>
          <w:color w:val="000000"/>
          <w:sz w:val="24"/>
        </w:rPr>
        <w:t xml:space="preserve"> seja</w:t>
      </w:r>
      <w:r w:rsidR="00E7090B">
        <w:rPr>
          <w:rFonts w:ascii="Times New Roman" w:hAnsi="Times New Roman"/>
          <w:bCs/>
          <w:color w:val="000000"/>
          <w:sz w:val="24"/>
        </w:rPr>
        <w:t xml:space="preserve"> a política pública ou simplesmente acesso a sistemas públicos de direito do cidadão e dever do Poder Público. </w:t>
      </w:r>
      <w:r w:rsidR="00602362">
        <w:rPr>
          <w:rFonts w:ascii="Times New Roman" w:hAnsi="Times New Roman"/>
          <w:bCs/>
          <w:color w:val="000000"/>
          <w:sz w:val="24"/>
        </w:rPr>
        <w:t xml:space="preserve">Na oportunidade, junto ao Plenário, conclamo apoio na aprovação desse mecanismo, e os convoco para abraçarmos outra luta: </w:t>
      </w:r>
      <w:r w:rsidR="00602362" w:rsidRPr="00E7090B">
        <w:rPr>
          <w:rFonts w:ascii="Times New Roman" w:hAnsi="Times New Roman"/>
          <w:bCs/>
          <w:color w:val="000000"/>
          <w:sz w:val="24"/>
          <w:u w:val="single"/>
        </w:rPr>
        <w:t>a aquisição de uma UTI MOVÉL</w:t>
      </w:r>
      <w:r w:rsidR="00602362">
        <w:rPr>
          <w:rFonts w:ascii="Times New Roman" w:hAnsi="Times New Roman"/>
          <w:bCs/>
          <w:color w:val="000000"/>
          <w:sz w:val="24"/>
        </w:rPr>
        <w:t xml:space="preserve">, para que o sistema de saúde municipal não perca vidas, em decorrência da falta de veículo apropriado ao transporte de pessoas em situação de risco de vida/morte. </w:t>
      </w:r>
    </w:p>
    <w:p w:rsidR="002C3278" w:rsidRDefault="00602362" w:rsidP="002C3278">
      <w:pPr>
        <w:spacing w:after="240"/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Na oportunidade, manifesto votos de estima e consideração</w:t>
      </w:r>
      <w:r w:rsidR="00D669D5">
        <w:rPr>
          <w:rFonts w:ascii="Times New Roman" w:hAnsi="Times New Roman"/>
          <w:bCs/>
          <w:color w:val="000000"/>
          <w:sz w:val="24"/>
        </w:rPr>
        <w:t xml:space="preserve">. </w:t>
      </w:r>
    </w:p>
    <w:p w:rsidR="00FA4DD6" w:rsidRDefault="00F530A6" w:rsidP="0075273B">
      <w:pPr>
        <w:spacing w:after="240"/>
        <w:jc w:val="right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Plenário, 0</w:t>
      </w:r>
      <w:r w:rsidR="00E27DD4">
        <w:rPr>
          <w:rFonts w:ascii="Times New Roman" w:hAnsi="Times New Roman"/>
          <w:bCs/>
          <w:color w:val="000000"/>
          <w:sz w:val="24"/>
        </w:rPr>
        <w:t>4</w:t>
      </w:r>
      <w:r w:rsidR="00FA4DD6" w:rsidRPr="0075273B">
        <w:rPr>
          <w:rFonts w:ascii="Times New Roman" w:hAnsi="Times New Roman"/>
          <w:bCs/>
          <w:color w:val="000000"/>
          <w:sz w:val="24"/>
        </w:rPr>
        <w:t xml:space="preserve"> de </w:t>
      </w:r>
      <w:r>
        <w:rPr>
          <w:rFonts w:ascii="Times New Roman" w:hAnsi="Times New Roman"/>
          <w:bCs/>
          <w:color w:val="000000"/>
          <w:sz w:val="24"/>
        </w:rPr>
        <w:t xml:space="preserve">fevereiro </w:t>
      </w:r>
      <w:r w:rsidR="00FA4DD6" w:rsidRPr="0075273B">
        <w:rPr>
          <w:rFonts w:ascii="Times New Roman" w:hAnsi="Times New Roman"/>
          <w:bCs/>
          <w:color w:val="000000"/>
          <w:sz w:val="24"/>
        </w:rPr>
        <w:t>de 2021.</w:t>
      </w:r>
    </w:p>
    <w:p w:rsidR="00601C31" w:rsidRPr="0075273B" w:rsidRDefault="00D669D5" w:rsidP="00D669D5">
      <w:pPr>
        <w:tabs>
          <w:tab w:val="left" w:pos="3360"/>
        </w:tabs>
        <w:rPr>
          <w:rFonts w:ascii="Times New Roman" w:hAnsi="Times New Roman"/>
          <w:color w:val="000000"/>
          <w:sz w:val="24"/>
        </w:rPr>
      </w:pPr>
      <w:r w:rsidRPr="00D669D5">
        <w:rPr>
          <w:rFonts w:ascii="Times New Roman" w:hAnsi="Times New Roman"/>
          <w:b/>
          <w:color w:val="000000"/>
          <w:sz w:val="24"/>
        </w:rPr>
        <w:t>Vereadora:</w:t>
      </w:r>
      <w:r>
        <w:rPr>
          <w:rFonts w:ascii="Times New Roman" w:hAnsi="Times New Roman"/>
          <w:color w:val="000000"/>
          <w:sz w:val="24"/>
        </w:rPr>
        <w:t xml:space="preserve"> __</w:t>
      </w:r>
      <w:r w:rsidR="00601C31" w:rsidRPr="0075273B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E970F6" w:rsidRPr="0075273B" w:rsidRDefault="00BF3E5F" w:rsidP="00D669D5">
      <w:pPr>
        <w:ind w:left="1416" w:firstLine="708"/>
        <w:rPr>
          <w:rFonts w:ascii="Times New Roman" w:hAnsi="Times New Roman"/>
          <w:sz w:val="24"/>
        </w:rPr>
      </w:pPr>
      <w:proofErr w:type="spellStart"/>
      <w:r w:rsidRPr="0075273B">
        <w:rPr>
          <w:rFonts w:ascii="Times New Roman" w:hAnsi="Times New Roman"/>
          <w:b/>
          <w:sz w:val="24"/>
        </w:rPr>
        <w:t>Keilla</w:t>
      </w:r>
      <w:proofErr w:type="spellEnd"/>
      <w:r w:rsidRPr="0075273B">
        <w:rPr>
          <w:rFonts w:ascii="Times New Roman" w:hAnsi="Times New Roman"/>
          <w:b/>
          <w:sz w:val="24"/>
        </w:rPr>
        <w:t xml:space="preserve"> de Araújo Nunes </w:t>
      </w:r>
      <w:r w:rsidR="006203EA" w:rsidRPr="0075273B">
        <w:rPr>
          <w:rFonts w:ascii="Times New Roman" w:hAnsi="Times New Roman"/>
          <w:b/>
          <w:sz w:val="24"/>
        </w:rPr>
        <w:t xml:space="preserve"> </w:t>
      </w:r>
    </w:p>
    <w:sectPr w:rsidR="00E970F6" w:rsidRPr="0075273B" w:rsidSect="0075273B">
      <w:headerReference w:type="default" r:id="rId7"/>
      <w:footerReference w:type="default" r:id="rId8"/>
      <w:pgSz w:w="11906" w:h="16838"/>
      <w:pgMar w:top="1701" w:right="1134" w:bottom="1134" w:left="1701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F03" w:rsidRDefault="00DF0F03">
      <w:r>
        <w:separator/>
      </w:r>
    </w:p>
  </w:endnote>
  <w:endnote w:type="continuationSeparator" w:id="0">
    <w:p w:rsidR="00DF0F03" w:rsidRDefault="00DF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75273B" w:rsidRDefault="00842115" w:rsidP="009F1945">
    <w:pPr>
      <w:pStyle w:val="Rodap"/>
      <w:jc w:val="center"/>
      <w:rPr>
        <w:rFonts w:ascii="Times New Roman" w:hAnsi="Times New Roman"/>
        <w:b/>
        <w:sz w:val="24"/>
      </w:rPr>
    </w:pPr>
    <w:r w:rsidRPr="0075273B">
      <w:rPr>
        <w:rFonts w:ascii="Times New Roman" w:hAnsi="Times New Roman"/>
        <w:b/>
        <w:sz w:val="24"/>
      </w:rPr>
      <w:t>Plenário Sebastião Joaquim de Souza</w:t>
    </w:r>
  </w:p>
  <w:p w:rsidR="00E37EF0" w:rsidRPr="0075273B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F03" w:rsidRDefault="00DF0F03">
      <w:r>
        <w:separator/>
      </w:r>
    </w:p>
  </w:footnote>
  <w:footnote w:type="continuationSeparator" w:id="0">
    <w:p w:rsidR="00DF0F03" w:rsidRDefault="00DF0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Pr="0075273B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Pr="0075273B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75273B">
      <w:rPr>
        <w:rFonts w:ascii="Times New Roman" w:hAnsi="Times New Roman"/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5" name="Imagem 5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73B">
      <w:rPr>
        <w:rFonts w:ascii="Times New Roman" w:hAnsi="Times New Roman"/>
        <w:b/>
        <w:spacing w:val="30"/>
        <w:sz w:val="24"/>
      </w:rPr>
      <w:t>ESTADO DA BAHIA</w:t>
    </w:r>
  </w:p>
  <w:p w:rsidR="00842115" w:rsidRPr="0075273B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75273B">
      <w:rPr>
        <w:rFonts w:ascii="Times New Roman" w:hAnsi="Times New Roman"/>
        <w:b/>
        <w:spacing w:val="30"/>
        <w:sz w:val="24"/>
      </w:rPr>
      <w:t>PODER LEGISLATIVO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842115" w:rsidRPr="0075273B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75273B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75273B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Pr="0075273B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75273B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75273B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01693F"/>
    <w:rsid w:val="00043970"/>
    <w:rsid w:val="00062756"/>
    <w:rsid w:val="00135FF8"/>
    <w:rsid w:val="001630EF"/>
    <w:rsid w:val="0018721B"/>
    <w:rsid w:val="001951C1"/>
    <w:rsid w:val="001966FF"/>
    <w:rsid w:val="001B01B1"/>
    <w:rsid w:val="001B1C41"/>
    <w:rsid w:val="001E12A0"/>
    <w:rsid w:val="001F6295"/>
    <w:rsid w:val="00292B87"/>
    <w:rsid w:val="002C3278"/>
    <w:rsid w:val="002C631E"/>
    <w:rsid w:val="002C70C1"/>
    <w:rsid w:val="002D2DA9"/>
    <w:rsid w:val="002F51D3"/>
    <w:rsid w:val="003100D7"/>
    <w:rsid w:val="00315CF2"/>
    <w:rsid w:val="0032040A"/>
    <w:rsid w:val="0037639A"/>
    <w:rsid w:val="00385D5D"/>
    <w:rsid w:val="003B1CD9"/>
    <w:rsid w:val="003B25E2"/>
    <w:rsid w:val="003F0655"/>
    <w:rsid w:val="004460D1"/>
    <w:rsid w:val="004B3CBF"/>
    <w:rsid w:val="004F118B"/>
    <w:rsid w:val="00501F28"/>
    <w:rsid w:val="005115F5"/>
    <w:rsid w:val="005216DF"/>
    <w:rsid w:val="00586B30"/>
    <w:rsid w:val="00587DAC"/>
    <w:rsid w:val="005A22B0"/>
    <w:rsid w:val="005C17C4"/>
    <w:rsid w:val="00601C31"/>
    <w:rsid w:val="00602362"/>
    <w:rsid w:val="006203EA"/>
    <w:rsid w:val="00620BA3"/>
    <w:rsid w:val="00734B0B"/>
    <w:rsid w:val="0075273B"/>
    <w:rsid w:val="007570EB"/>
    <w:rsid w:val="00761892"/>
    <w:rsid w:val="00764D69"/>
    <w:rsid w:val="0076596C"/>
    <w:rsid w:val="00793182"/>
    <w:rsid w:val="007A2979"/>
    <w:rsid w:val="007B2F11"/>
    <w:rsid w:val="00842115"/>
    <w:rsid w:val="0085516B"/>
    <w:rsid w:val="00877DE0"/>
    <w:rsid w:val="00886315"/>
    <w:rsid w:val="008A44EB"/>
    <w:rsid w:val="009714B6"/>
    <w:rsid w:val="0097203D"/>
    <w:rsid w:val="00991123"/>
    <w:rsid w:val="00993CE5"/>
    <w:rsid w:val="009A2873"/>
    <w:rsid w:val="009E00BA"/>
    <w:rsid w:val="009F1945"/>
    <w:rsid w:val="00A26ED6"/>
    <w:rsid w:val="00A70A4B"/>
    <w:rsid w:val="00A85240"/>
    <w:rsid w:val="00AA5FC9"/>
    <w:rsid w:val="00B436AF"/>
    <w:rsid w:val="00B95E97"/>
    <w:rsid w:val="00BC6920"/>
    <w:rsid w:val="00BF2DC3"/>
    <w:rsid w:val="00BF3E5F"/>
    <w:rsid w:val="00C01BF6"/>
    <w:rsid w:val="00C02EA5"/>
    <w:rsid w:val="00C14F13"/>
    <w:rsid w:val="00C21A6F"/>
    <w:rsid w:val="00C64B77"/>
    <w:rsid w:val="00C86A31"/>
    <w:rsid w:val="00C87C54"/>
    <w:rsid w:val="00C959DB"/>
    <w:rsid w:val="00CA1DC0"/>
    <w:rsid w:val="00CD71E4"/>
    <w:rsid w:val="00CF215B"/>
    <w:rsid w:val="00CF774B"/>
    <w:rsid w:val="00D14367"/>
    <w:rsid w:val="00D2767E"/>
    <w:rsid w:val="00D42588"/>
    <w:rsid w:val="00D669D5"/>
    <w:rsid w:val="00D71A80"/>
    <w:rsid w:val="00D83316"/>
    <w:rsid w:val="00D868F1"/>
    <w:rsid w:val="00DA469A"/>
    <w:rsid w:val="00DB5037"/>
    <w:rsid w:val="00DF0F03"/>
    <w:rsid w:val="00E27DD4"/>
    <w:rsid w:val="00E305EB"/>
    <w:rsid w:val="00E3073F"/>
    <w:rsid w:val="00E33D12"/>
    <w:rsid w:val="00E37EF0"/>
    <w:rsid w:val="00E7090B"/>
    <w:rsid w:val="00EA5FAD"/>
    <w:rsid w:val="00EB36BB"/>
    <w:rsid w:val="00EF24FE"/>
    <w:rsid w:val="00F0578B"/>
    <w:rsid w:val="00F12AC4"/>
    <w:rsid w:val="00F14448"/>
    <w:rsid w:val="00F530A6"/>
    <w:rsid w:val="00F62B9E"/>
    <w:rsid w:val="00F74C93"/>
    <w:rsid w:val="00FA4DD6"/>
    <w:rsid w:val="00FE24C9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C3918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B4BA-5687-4A0E-9FE7-4CCDD3D0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416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12</cp:revision>
  <cp:lastPrinted>2021-01-19T15:02:00Z</cp:lastPrinted>
  <dcterms:created xsi:type="dcterms:W3CDTF">2021-02-04T12:42:00Z</dcterms:created>
  <dcterms:modified xsi:type="dcterms:W3CDTF">2021-02-17T13:49:00Z</dcterms:modified>
</cp:coreProperties>
</file>