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6078F1" w14:textId="443B7DAE" w:rsidR="00FB5E7E" w:rsidRPr="003A50B0" w:rsidRDefault="00A5371A" w:rsidP="00F35428">
      <w:pPr>
        <w:jc w:val="center"/>
        <w:rPr>
          <w:rFonts w:ascii="Calibri" w:hAnsi="Calibri" w:cs="Calibri"/>
          <w:b/>
          <w:sz w:val="28"/>
          <w:szCs w:val="28"/>
          <w:u w:val="single"/>
        </w:rPr>
      </w:pPr>
      <w:r w:rsidRPr="003A50B0">
        <w:rPr>
          <w:rFonts w:ascii="Calibri" w:hAnsi="Calibri" w:cs="Calibri"/>
          <w:b/>
          <w:sz w:val="28"/>
          <w:szCs w:val="28"/>
          <w:u w:val="single"/>
        </w:rPr>
        <w:t>L</w:t>
      </w:r>
      <w:r w:rsidR="00F35428" w:rsidRPr="003A50B0">
        <w:rPr>
          <w:rFonts w:ascii="Calibri" w:hAnsi="Calibri" w:cs="Calibri"/>
          <w:b/>
          <w:sz w:val="28"/>
          <w:szCs w:val="28"/>
          <w:u w:val="single"/>
        </w:rPr>
        <w:t>EI</w:t>
      </w:r>
      <w:r w:rsidRPr="003A50B0">
        <w:rPr>
          <w:rFonts w:ascii="Calibri" w:hAnsi="Calibri" w:cs="Calibri"/>
          <w:b/>
          <w:sz w:val="28"/>
          <w:szCs w:val="28"/>
          <w:u w:val="single"/>
        </w:rPr>
        <w:t xml:space="preserve"> </w:t>
      </w:r>
      <w:r w:rsidR="00325FCD" w:rsidRPr="003A50B0">
        <w:rPr>
          <w:rFonts w:ascii="Calibri" w:hAnsi="Calibri" w:cs="Calibri"/>
          <w:b/>
          <w:sz w:val="28"/>
          <w:szCs w:val="28"/>
          <w:u w:val="single"/>
        </w:rPr>
        <w:t>N</w:t>
      </w:r>
      <w:r w:rsidRPr="003A50B0">
        <w:rPr>
          <w:rFonts w:ascii="Calibri" w:hAnsi="Calibri" w:cs="Calibri"/>
          <w:b/>
          <w:sz w:val="28"/>
          <w:szCs w:val="28"/>
          <w:u w:val="single"/>
        </w:rPr>
        <w:t>º</w:t>
      </w:r>
      <w:r w:rsidR="001D20A4" w:rsidRPr="003A50B0">
        <w:rPr>
          <w:rFonts w:ascii="Calibri" w:hAnsi="Calibri" w:cs="Calibri"/>
          <w:b/>
          <w:sz w:val="28"/>
          <w:szCs w:val="28"/>
          <w:u w:val="single"/>
        </w:rPr>
        <w:t xml:space="preserve"> </w:t>
      </w:r>
      <w:r w:rsidR="00334475" w:rsidRPr="003A50B0">
        <w:rPr>
          <w:rFonts w:ascii="Calibri" w:hAnsi="Calibri" w:cs="Calibri"/>
          <w:b/>
          <w:sz w:val="28"/>
          <w:szCs w:val="28"/>
          <w:u w:val="single"/>
        </w:rPr>
        <w:t>8</w:t>
      </w:r>
      <w:r w:rsidR="00F251B3">
        <w:rPr>
          <w:rFonts w:ascii="Calibri" w:hAnsi="Calibri" w:cs="Calibri"/>
          <w:b/>
          <w:sz w:val="28"/>
          <w:szCs w:val="28"/>
          <w:u w:val="single"/>
        </w:rPr>
        <w:t>4</w:t>
      </w:r>
      <w:r w:rsidR="00123819">
        <w:rPr>
          <w:rFonts w:ascii="Calibri" w:hAnsi="Calibri" w:cs="Calibri"/>
          <w:b/>
          <w:sz w:val="28"/>
          <w:szCs w:val="28"/>
          <w:u w:val="single"/>
        </w:rPr>
        <w:t>3</w:t>
      </w:r>
      <w:r w:rsidR="007268CE" w:rsidRPr="003A50B0">
        <w:rPr>
          <w:rFonts w:ascii="Calibri" w:hAnsi="Calibri" w:cs="Calibri"/>
          <w:b/>
          <w:sz w:val="28"/>
          <w:szCs w:val="28"/>
          <w:u w:val="single"/>
        </w:rPr>
        <w:t>/201</w:t>
      </w:r>
      <w:r w:rsidR="00945443" w:rsidRPr="003A50B0">
        <w:rPr>
          <w:rFonts w:ascii="Calibri" w:hAnsi="Calibri" w:cs="Calibri"/>
          <w:b/>
          <w:sz w:val="28"/>
          <w:szCs w:val="28"/>
          <w:u w:val="single"/>
        </w:rPr>
        <w:t>9</w:t>
      </w:r>
    </w:p>
    <w:p w14:paraId="590CAA96" w14:textId="77777777" w:rsidR="003D5056" w:rsidRPr="003A50B0" w:rsidRDefault="003D5056" w:rsidP="001E68EB">
      <w:pPr>
        <w:rPr>
          <w:rFonts w:ascii="Calibri" w:hAnsi="Calibri"/>
          <w:szCs w:val="24"/>
        </w:rPr>
      </w:pPr>
    </w:p>
    <w:p w14:paraId="55F9320E" w14:textId="77777777" w:rsidR="00E77336" w:rsidRDefault="00E77336" w:rsidP="00F251B3">
      <w:pPr>
        <w:ind w:left="4536"/>
        <w:jc w:val="both"/>
        <w:rPr>
          <w:rStyle w:val="Forte"/>
          <w:rFonts w:ascii="Calibri" w:hAnsi="Calibri" w:cs="Calibri"/>
          <w:szCs w:val="24"/>
        </w:rPr>
      </w:pPr>
    </w:p>
    <w:p w14:paraId="54021CB3" w14:textId="77777777" w:rsidR="00E77336" w:rsidRDefault="00E77336" w:rsidP="00F251B3">
      <w:pPr>
        <w:ind w:left="4536"/>
        <w:jc w:val="both"/>
        <w:rPr>
          <w:rStyle w:val="Forte"/>
          <w:rFonts w:ascii="Calibri" w:hAnsi="Calibri" w:cs="Calibri"/>
          <w:szCs w:val="24"/>
        </w:rPr>
      </w:pPr>
    </w:p>
    <w:p w14:paraId="7013E228" w14:textId="77777777" w:rsidR="00F251B3" w:rsidRDefault="00F251B3" w:rsidP="00F251B3">
      <w:pPr>
        <w:ind w:left="4536"/>
        <w:jc w:val="both"/>
        <w:rPr>
          <w:rStyle w:val="Forte"/>
          <w:rFonts w:ascii="Calibri" w:hAnsi="Calibri" w:cs="Calibri"/>
          <w:szCs w:val="24"/>
        </w:rPr>
      </w:pPr>
      <w:r w:rsidRPr="00E60AF9">
        <w:rPr>
          <w:rStyle w:val="Forte"/>
          <w:rFonts w:ascii="Calibri" w:hAnsi="Calibri" w:cs="Calibri"/>
          <w:szCs w:val="24"/>
        </w:rPr>
        <w:t>Dispõe sobre o Plano de Carreira e Remuneração dos servidores ocupantes de cargos ou funções da Câmara Municipal de Tocos do Moji</w:t>
      </w:r>
      <w:r>
        <w:rPr>
          <w:rStyle w:val="Forte"/>
          <w:rFonts w:ascii="Calibri" w:hAnsi="Calibri" w:cs="Calibri"/>
          <w:szCs w:val="24"/>
        </w:rPr>
        <w:t>, estabelece normas gerais para o Plano de Cargos</w:t>
      </w:r>
      <w:r w:rsidRPr="00E60AF9">
        <w:rPr>
          <w:rStyle w:val="Forte"/>
          <w:rFonts w:ascii="Calibri" w:hAnsi="Calibri" w:cs="Calibri"/>
          <w:szCs w:val="24"/>
        </w:rPr>
        <w:t xml:space="preserve"> </w:t>
      </w:r>
      <w:r w:rsidR="006623DB">
        <w:rPr>
          <w:rStyle w:val="Forte"/>
          <w:rFonts w:ascii="Calibri" w:hAnsi="Calibri" w:cs="Calibri"/>
          <w:szCs w:val="24"/>
        </w:rPr>
        <w:t>e F</w:t>
      </w:r>
      <w:r>
        <w:rPr>
          <w:rStyle w:val="Forte"/>
          <w:rFonts w:ascii="Calibri" w:hAnsi="Calibri" w:cs="Calibri"/>
          <w:szCs w:val="24"/>
        </w:rPr>
        <w:t xml:space="preserve">unções </w:t>
      </w:r>
      <w:r w:rsidRPr="00E60AF9">
        <w:rPr>
          <w:rStyle w:val="Forte"/>
          <w:rFonts w:ascii="Calibri" w:hAnsi="Calibri" w:cs="Calibri"/>
          <w:szCs w:val="24"/>
        </w:rPr>
        <w:t>e dá outras providências.</w:t>
      </w:r>
    </w:p>
    <w:p w14:paraId="45D7FE49" w14:textId="77777777" w:rsidR="009C1BB8" w:rsidRPr="009C1BB8" w:rsidRDefault="009C1BB8" w:rsidP="009C1BB8">
      <w:pPr>
        <w:spacing w:line="276" w:lineRule="auto"/>
        <w:ind w:left="4536"/>
        <w:jc w:val="both"/>
        <w:rPr>
          <w:rFonts w:ascii="Calibri" w:hAnsi="Calibri" w:cs="Calibri"/>
          <w:b/>
          <w:i/>
        </w:rPr>
      </w:pPr>
    </w:p>
    <w:p w14:paraId="0A4303C6" w14:textId="77777777" w:rsidR="00CB4A81" w:rsidRPr="003A50B0" w:rsidRDefault="00CB4A81" w:rsidP="0059324E">
      <w:pPr>
        <w:spacing w:line="276" w:lineRule="auto"/>
        <w:jc w:val="both"/>
        <w:rPr>
          <w:rFonts w:ascii="Calibri" w:hAnsi="Calibri"/>
          <w:szCs w:val="24"/>
        </w:rPr>
      </w:pPr>
    </w:p>
    <w:p w14:paraId="47F480D2" w14:textId="77777777" w:rsidR="00123819" w:rsidRDefault="00123819" w:rsidP="00123819">
      <w:pPr>
        <w:shd w:val="clear" w:color="auto" w:fill="FFFFFF"/>
        <w:ind w:firstLine="709"/>
        <w:jc w:val="both"/>
        <w:rPr>
          <w:rFonts w:ascii="Calibri" w:eastAsia="Times New Roman" w:hAnsi="Calibri" w:cs="Calibri"/>
          <w:caps/>
          <w:color w:val="333333"/>
          <w:szCs w:val="24"/>
          <w:lang w:eastAsia="pt-BR"/>
        </w:rPr>
      </w:pPr>
      <w:r w:rsidRPr="000C2287">
        <w:rPr>
          <w:rFonts w:ascii="Calibri" w:hAnsi="Calibri" w:cs="Calibri"/>
          <w:szCs w:val="24"/>
        </w:rPr>
        <w:t xml:space="preserve">O </w:t>
      </w:r>
      <w:r w:rsidRPr="000C2287">
        <w:rPr>
          <w:rFonts w:ascii="Calibri" w:hAnsi="Calibri" w:cs="Calibri"/>
          <w:b/>
          <w:szCs w:val="24"/>
        </w:rPr>
        <w:t>PRE</w:t>
      </w:r>
      <w:r>
        <w:rPr>
          <w:rFonts w:ascii="Calibri" w:hAnsi="Calibri" w:cs="Calibri"/>
          <w:b/>
          <w:szCs w:val="24"/>
        </w:rPr>
        <w:t xml:space="preserve">SIDENTE DA CÂMARA </w:t>
      </w:r>
      <w:r w:rsidRPr="000C2287">
        <w:rPr>
          <w:rFonts w:ascii="Calibri" w:hAnsi="Calibri" w:cs="Calibri"/>
          <w:b/>
          <w:szCs w:val="24"/>
        </w:rPr>
        <w:t>MUNICIPAL</w:t>
      </w:r>
      <w:r w:rsidRPr="000C2287">
        <w:rPr>
          <w:rFonts w:ascii="Calibri" w:hAnsi="Calibri" w:cs="Calibri"/>
          <w:szCs w:val="24"/>
        </w:rPr>
        <w:t xml:space="preserve"> DE TOCOS DO MOJI, Estado de Minas Gerais, no uso da atribuição </w:t>
      </w:r>
      <w:r>
        <w:rPr>
          <w:rFonts w:ascii="Calibri" w:hAnsi="Calibri" w:cs="Calibri"/>
          <w:szCs w:val="24"/>
        </w:rPr>
        <w:t xml:space="preserve">que </w:t>
      </w:r>
      <w:r w:rsidR="002325A6">
        <w:rPr>
          <w:rFonts w:ascii="Calibri" w:hAnsi="Calibri" w:cs="Calibri"/>
          <w:szCs w:val="24"/>
        </w:rPr>
        <w:t xml:space="preserve">me </w:t>
      </w:r>
      <w:r w:rsidRPr="000C2287">
        <w:rPr>
          <w:rFonts w:ascii="Calibri" w:hAnsi="Calibri" w:cs="Calibri"/>
          <w:szCs w:val="24"/>
        </w:rPr>
        <w:t xml:space="preserve">confere o </w:t>
      </w:r>
      <w:r>
        <w:rPr>
          <w:rFonts w:ascii="Calibri" w:hAnsi="Calibri" w:cs="Calibri"/>
          <w:szCs w:val="24"/>
        </w:rPr>
        <w:t xml:space="preserve">§ 8º do </w:t>
      </w:r>
      <w:r w:rsidRPr="000C2287">
        <w:rPr>
          <w:rFonts w:ascii="Calibri" w:hAnsi="Calibri" w:cs="Calibri"/>
          <w:szCs w:val="24"/>
        </w:rPr>
        <w:t xml:space="preserve">art. </w:t>
      </w:r>
      <w:r>
        <w:rPr>
          <w:rFonts w:ascii="Calibri" w:hAnsi="Calibri" w:cs="Calibri"/>
          <w:szCs w:val="24"/>
        </w:rPr>
        <w:t>74</w:t>
      </w:r>
      <w:r w:rsidRPr="000C2287">
        <w:rPr>
          <w:rFonts w:ascii="Calibri" w:hAnsi="Calibri" w:cs="Calibri"/>
          <w:szCs w:val="24"/>
        </w:rPr>
        <w:t xml:space="preserve"> da Lei Orgânica </w:t>
      </w:r>
      <w:r w:rsidR="002325A6">
        <w:rPr>
          <w:rFonts w:ascii="Calibri" w:hAnsi="Calibri" w:cs="Calibri"/>
          <w:szCs w:val="24"/>
        </w:rPr>
        <w:t xml:space="preserve">do Município </w:t>
      </w:r>
      <w:r>
        <w:rPr>
          <w:rFonts w:ascii="Calibri" w:hAnsi="Calibri" w:cs="Calibri"/>
          <w:szCs w:val="24"/>
        </w:rPr>
        <w:t>(LOM)</w:t>
      </w:r>
      <w:r w:rsidRPr="000C2287">
        <w:rPr>
          <w:rFonts w:ascii="Calibri" w:hAnsi="Calibri" w:cs="Calibri"/>
          <w:szCs w:val="24"/>
        </w:rPr>
        <w:t>, fa</w:t>
      </w:r>
      <w:r>
        <w:rPr>
          <w:rFonts w:ascii="Calibri" w:hAnsi="Calibri" w:cs="Calibri"/>
          <w:szCs w:val="24"/>
        </w:rPr>
        <w:t>ço</w:t>
      </w:r>
      <w:r w:rsidRPr="000C2287">
        <w:rPr>
          <w:rFonts w:ascii="Calibri" w:hAnsi="Calibri" w:cs="Calibri"/>
          <w:szCs w:val="24"/>
        </w:rPr>
        <w:t xml:space="preserve"> saber que a </w:t>
      </w:r>
      <w:r w:rsidRPr="000C2287">
        <w:rPr>
          <w:rFonts w:ascii="Calibri" w:hAnsi="Calibri" w:cs="Calibri"/>
          <w:b/>
          <w:szCs w:val="24"/>
        </w:rPr>
        <w:t>CÂMARA MUNICIPAL</w:t>
      </w:r>
      <w:r w:rsidRPr="000C2287">
        <w:rPr>
          <w:rFonts w:ascii="Calibri" w:hAnsi="Calibri" w:cs="Calibri"/>
          <w:szCs w:val="24"/>
        </w:rPr>
        <w:t xml:space="preserve"> APROVOU</w:t>
      </w:r>
      <w:r w:rsidR="002325A6">
        <w:rPr>
          <w:rFonts w:ascii="Calibri" w:hAnsi="Calibri" w:cs="Calibri"/>
          <w:szCs w:val="24"/>
        </w:rPr>
        <w:t xml:space="preserve"> e </w:t>
      </w:r>
      <w:r>
        <w:rPr>
          <w:rFonts w:ascii="Calibri" w:hAnsi="Calibri" w:cs="Calibri"/>
          <w:szCs w:val="24"/>
        </w:rPr>
        <w:t xml:space="preserve">que ocorreu a SANÇÃO TÁCITA nos termos do art. 74, § 1º, da LOM, </w:t>
      </w:r>
      <w:r w:rsidRPr="000C2287">
        <w:rPr>
          <w:rFonts w:ascii="Calibri" w:hAnsi="Calibri" w:cs="Calibri"/>
          <w:szCs w:val="24"/>
        </w:rPr>
        <w:t xml:space="preserve">e </w:t>
      </w:r>
      <w:r>
        <w:rPr>
          <w:rFonts w:ascii="Calibri" w:hAnsi="Calibri" w:cs="Calibri"/>
          <w:szCs w:val="24"/>
        </w:rPr>
        <w:t xml:space="preserve">eu </w:t>
      </w:r>
      <w:r w:rsidRPr="00BC3AA6">
        <w:rPr>
          <w:rFonts w:ascii="Calibri" w:hAnsi="Calibri" w:cs="Calibri"/>
          <w:b/>
          <w:szCs w:val="24"/>
        </w:rPr>
        <w:t>PROMULG</w:t>
      </w:r>
      <w:r>
        <w:rPr>
          <w:rFonts w:ascii="Calibri" w:hAnsi="Calibri" w:cs="Calibri"/>
          <w:b/>
          <w:szCs w:val="24"/>
        </w:rPr>
        <w:t>O</w:t>
      </w:r>
      <w:r w:rsidRPr="000C2287">
        <w:rPr>
          <w:rFonts w:ascii="Calibri" w:hAnsi="Calibri" w:cs="Calibri"/>
          <w:szCs w:val="24"/>
        </w:rPr>
        <w:t xml:space="preserve"> a seguinte Lei</w:t>
      </w:r>
      <w:r w:rsidR="002325A6">
        <w:rPr>
          <w:rFonts w:ascii="Calibri" w:hAnsi="Calibri" w:cs="Calibri"/>
          <w:szCs w:val="24"/>
        </w:rPr>
        <w:t>:</w:t>
      </w:r>
    </w:p>
    <w:p w14:paraId="09FED37B" w14:textId="77777777" w:rsidR="00123819" w:rsidRDefault="00123819" w:rsidP="00C1679B">
      <w:pPr>
        <w:shd w:val="clear" w:color="auto" w:fill="FFFFFF"/>
        <w:jc w:val="center"/>
        <w:rPr>
          <w:rFonts w:ascii="Calibri" w:eastAsia="Times New Roman" w:hAnsi="Calibri" w:cs="Calibri"/>
          <w:caps/>
          <w:color w:val="333333"/>
          <w:szCs w:val="24"/>
          <w:lang w:eastAsia="pt-BR"/>
        </w:rPr>
      </w:pPr>
    </w:p>
    <w:p w14:paraId="1003CB56" w14:textId="77777777" w:rsidR="00C1679B" w:rsidRPr="0017162A" w:rsidRDefault="00C1679B" w:rsidP="00C1679B">
      <w:pPr>
        <w:shd w:val="clear" w:color="auto" w:fill="FFFFFF"/>
        <w:jc w:val="center"/>
        <w:rPr>
          <w:rFonts w:ascii="Calibri" w:eastAsia="Times New Roman" w:hAnsi="Calibri" w:cs="Calibri"/>
          <w:b/>
          <w:bCs/>
          <w:color w:val="000000"/>
          <w:szCs w:val="24"/>
          <w:lang w:eastAsia="pt-BR"/>
        </w:rPr>
      </w:pPr>
      <w:r w:rsidRPr="0017162A">
        <w:rPr>
          <w:rFonts w:ascii="Calibri" w:eastAsia="Times New Roman" w:hAnsi="Calibri" w:cs="Calibri"/>
          <w:caps/>
          <w:color w:val="333333"/>
          <w:szCs w:val="24"/>
          <w:lang w:eastAsia="pt-BR"/>
        </w:rPr>
        <w:t>TÍTULO I</w:t>
      </w:r>
      <w:r w:rsidRPr="0017162A">
        <w:rPr>
          <w:rFonts w:ascii="Calibri" w:eastAsia="Times New Roman" w:hAnsi="Calibri" w:cs="Calibri"/>
          <w:caps/>
          <w:color w:val="333333"/>
          <w:szCs w:val="24"/>
          <w:lang w:eastAsia="pt-BR"/>
        </w:rPr>
        <w:br/>
        <w:t>DISPOSIÇÕES PRELIMINARES</w:t>
      </w:r>
      <w:r w:rsidRPr="0017162A">
        <w:rPr>
          <w:rFonts w:ascii="Calibri" w:eastAsia="Times New Roman" w:hAnsi="Calibri" w:cs="Calibri"/>
          <w:caps/>
          <w:color w:val="333333"/>
          <w:szCs w:val="24"/>
          <w:lang w:eastAsia="pt-BR"/>
        </w:rPr>
        <w:br/>
      </w:r>
      <w:bookmarkStart w:id="0" w:name="artigo_1"/>
    </w:p>
    <w:p w14:paraId="7C9C57D0" w14:textId="77777777" w:rsidR="00C1679B" w:rsidRPr="0017162A"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1º</w:t>
      </w:r>
      <w:bookmarkEnd w:id="0"/>
      <w:r w:rsidRPr="0017162A">
        <w:rPr>
          <w:rFonts w:ascii="Calibri" w:eastAsia="Times New Roman" w:hAnsi="Calibri" w:cs="Calibri"/>
          <w:color w:val="000000"/>
          <w:szCs w:val="24"/>
          <w:lang w:eastAsia="pt-BR"/>
        </w:rPr>
        <w:t> Esta Lei</w:t>
      </w:r>
      <w:r w:rsidRPr="00E60AF9">
        <w:t xml:space="preserve"> </w:t>
      </w:r>
      <w:r>
        <w:rPr>
          <w:rFonts w:ascii="Calibri" w:eastAsia="Times New Roman" w:hAnsi="Calibri" w:cs="Calibri"/>
          <w:color w:val="000000"/>
          <w:szCs w:val="24"/>
          <w:lang w:eastAsia="pt-BR"/>
        </w:rPr>
        <w:t>d</w:t>
      </w:r>
      <w:r w:rsidRPr="00E60AF9">
        <w:rPr>
          <w:rFonts w:ascii="Calibri" w:eastAsia="Times New Roman" w:hAnsi="Calibri" w:cs="Calibri"/>
          <w:color w:val="000000"/>
          <w:szCs w:val="24"/>
          <w:lang w:eastAsia="pt-BR"/>
        </w:rPr>
        <w:t xml:space="preserve">ispõe sobre o Plano de Carreira e </w:t>
      </w:r>
      <w:r>
        <w:rPr>
          <w:rFonts w:ascii="Calibri" w:eastAsia="Times New Roman" w:hAnsi="Calibri" w:cs="Calibri"/>
          <w:color w:val="000000"/>
          <w:szCs w:val="24"/>
          <w:lang w:eastAsia="pt-BR"/>
        </w:rPr>
        <w:t xml:space="preserve">a </w:t>
      </w:r>
      <w:r w:rsidRPr="00E60AF9">
        <w:rPr>
          <w:rFonts w:ascii="Calibri" w:eastAsia="Times New Roman" w:hAnsi="Calibri" w:cs="Calibri"/>
          <w:color w:val="000000"/>
          <w:szCs w:val="24"/>
          <w:lang w:eastAsia="pt-BR"/>
        </w:rPr>
        <w:t>Remuneração dos servidores ocupantes de cargos ou funções da Câmara Municipal de Tocos do Moji</w:t>
      </w:r>
      <w:r>
        <w:rPr>
          <w:rFonts w:ascii="Calibri" w:eastAsia="Times New Roman" w:hAnsi="Calibri" w:cs="Calibri"/>
          <w:color w:val="000000"/>
          <w:szCs w:val="24"/>
          <w:lang w:eastAsia="pt-BR"/>
        </w:rPr>
        <w:t xml:space="preserve">, MG, estabelece as normas gerais para o Plano de Cargos e </w:t>
      </w:r>
      <w:r w:rsidR="003175AF">
        <w:rPr>
          <w:rFonts w:ascii="Calibri" w:eastAsia="Times New Roman" w:hAnsi="Calibri" w:cs="Calibri"/>
          <w:color w:val="000000"/>
          <w:szCs w:val="24"/>
          <w:lang w:eastAsia="pt-BR"/>
        </w:rPr>
        <w:t>F</w:t>
      </w:r>
      <w:r>
        <w:rPr>
          <w:rFonts w:ascii="Calibri" w:eastAsia="Times New Roman" w:hAnsi="Calibri" w:cs="Calibri"/>
          <w:color w:val="000000"/>
          <w:szCs w:val="24"/>
          <w:lang w:eastAsia="pt-BR"/>
        </w:rPr>
        <w:t>unções da organização administrativa da Câmara</w:t>
      </w:r>
      <w:r w:rsidRPr="00E60AF9">
        <w:rPr>
          <w:rFonts w:ascii="Calibri" w:eastAsia="Times New Roman" w:hAnsi="Calibri" w:cs="Calibri"/>
          <w:color w:val="000000"/>
          <w:szCs w:val="24"/>
          <w:lang w:eastAsia="pt-BR"/>
        </w:rPr>
        <w:t xml:space="preserve"> e dá outras providências.</w:t>
      </w:r>
      <w:bookmarkStart w:id="1" w:name="artigo_2"/>
    </w:p>
    <w:p w14:paraId="14E1C1E6" w14:textId="77777777" w:rsidR="00C1679B" w:rsidRPr="0017162A" w:rsidRDefault="00C1679B" w:rsidP="00C1679B">
      <w:pPr>
        <w:shd w:val="clear" w:color="auto" w:fill="FFFFFF"/>
        <w:ind w:firstLine="709"/>
        <w:jc w:val="both"/>
        <w:rPr>
          <w:rFonts w:ascii="Calibri" w:eastAsia="Times New Roman" w:hAnsi="Calibri" w:cs="Calibri"/>
          <w:color w:val="000000"/>
          <w:szCs w:val="24"/>
          <w:lang w:eastAsia="pt-BR"/>
        </w:rPr>
      </w:pPr>
    </w:p>
    <w:p w14:paraId="33D8476F" w14:textId="77777777" w:rsidR="00C1679B" w:rsidRPr="0017162A"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2º</w:t>
      </w:r>
      <w:bookmarkEnd w:id="1"/>
      <w:r w:rsidRPr="0017162A">
        <w:rPr>
          <w:rFonts w:ascii="Calibri" w:eastAsia="Times New Roman" w:hAnsi="Calibri" w:cs="Calibri"/>
          <w:color w:val="000000"/>
          <w:szCs w:val="24"/>
          <w:lang w:eastAsia="pt-BR"/>
        </w:rPr>
        <w:t> A organização administrativa da Câmara Municipal de Tocos do Moji, MG, será instituída por meio de Resolução da Câmara que estabelecerá o seu organograma e o Plano de Cargos, observadas as normas gerais dispostas nesta Lei.</w:t>
      </w:r>
      <w:bookmarkStart w:id="2" w:name="artigo_3"/>
    </w:p>
    <w:p w14:paraId="0B392D9E" w14:textId="77777777" w:rsidR="00C1679B" w:rsidRPr="0017162A" w:rsidRDefault="00C1679B" w:rsidP="00C1679B">
      <w:pPr>
        <w:shd w:val="clear" w:color="auto" w:fill="FFFFFF"/>
        <w:ind w:firstLine="709"/>
        <w:jc w:val="both"/>
        <w:rPr>
          <w:rFonts w:ascii="Calibri" w:eastAsia="Times New Roman" w:hAnsi="Calibri" w:cs="Calibri"/>
          <w:color w:val="000000"/>
          <w:szCs w:val="24"/>
          <w:lang w:eastAsia="pt-BR"/>
        </w:rPr>
      </w:pPr>
    </w:p>
    <w:p w14:paraId="2B97B408" w14:textId="77777777" w:rsidR="00C1679B" w:rsidRPr="0017162A"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3º</w:t>
      </w:r>
      <w:bookmarkEnd w:id="2"/>
      <w:r w:rsidRPr="0017162A">
        <w:rPr>
          <w:rFonts w:ascii="Calibri" w:eastAsia="Times New Roman" w:hAnsi="Calibri" w:cs="Calibri"/>
          <w:color w:val="000000"/>
          <w:szCs w:val="24"/>
          <w:lang w:eastAsia="pt-BR"/>
        </w:rPr>
        <w:t> O Plano de Cargos, o Plano de Carreira e a Remuneração dos servidores da Câmara Municipal de Tocos do Moji, MG, serão integrados pelos cargos de provimento efetivo e de provimento em comissão, bem como as Funções Gratificadas, considerados essenciais à Administração, cujas respectivas atribuições correspondam ao exercício de trabalhos continuados e indispensáveis ao desenvolvimento do Serviço Público da Câmara Municipal.</w:t>
      </w:r>
    </w:p>
    <w:p w14:paraId="75E26222" w14:textId="77777777" w:rsidR="00C1679B" w:rsidRPr="0017162A" w:rsidRDefault="00C1679B" w:rsidP="00C1679B">
      <w:pPr>
        <w:shd w:val="clear" w:color="auto" w:fill="FFFFFF"/>
        <w:jc w:val="center"/>
        <w:rPr>
          <w:rFonts w:ascii="Calibri" w:eastAsia="Times New Roman" w:hAnsi="Calibri" w:cs="Calibri"/>
          <w:color w:val="000000"/>
          <w:szCs w:val="24"/>
          <w:lang w:eastAsia="pt-BR"/>
        </w:rPr>
      </w:pPr>
      <w:r w:rsidRPr="0017162A">
        <w:rPr>
          <w:rFonts w:ascii="Calibri" w:eastAsia="Times New Roman" w:hAnsi="Calibri" w:cs="Calibri"/>
          <w:caps/>
          <w:color w:val="000000"/>
          <w:szCs w:val="24"/>
          <w:lang w:eastAsia="pt-BR"/>
        </w:rPr>
        <w:br/>
        <w:t>TÍTULO II</w:t>
      </w:r>
      <w:r w:rsidRPr="0017162A">
        <w:rPr>
          <w:rFonts w:ascii="Calibri" w:eastAsia="Times New Roman" w:hAnsi="Calibri" w:cs="Calibri"/>
          <w:caps/>
          <w:color w:val="000000"/>
          <w:szCs w:val="24"/>
          <w:lang w:eastAsia="pt-BR"/>
        </w:rPr>
        <w:br/>
        <w:t>DOS OBJETIVOS E DAS DEFINIÇÕES</w:t>
      </w:r>
      <w:r w:rsidRPr="0017162A">
        <w:rPr>
          <w:rFonts w:ascii="Calibri" w:eastAsia="Times New Roman" w:hAnsi="Calibri" w:cs="Calibri"/>
          <w:caps/>
          <w:color w:val="000000"/>
          <w:szCs w:val="24"/>
          <w:lang w:eastAsia="pt-BR"/>
        </w:rPr>
        <w:br/>
      </w:r>
    </w:p>
    <w:p w14:paraId="08DB9A48" w14:textId="77777777" w:rsidR="00C1679B" w:rsidRPr="0017162A" w:rsidRDefault="00C1679B" w:rsidP="00C1679B">
      <w:pPr>
        <w:shd w:val="clear" w:color="auto" w:fill="FFFFFF"/>
        <w:ind w:firstLine="709"/>
        <w:rPr>
          <w:rFonts w:ascii="Calibri" w:eastAsia="Times New Roman" w:hAnsi="Calibri" w:cs="Calibri"/>
          <w:color w:val="000000"/>
          <w:szCs w:val="24"/>
          <w:lang w:eastAsia="pt-BR"/>
        </w:rPr>
      </w:pPr>
      <w:bookmarkStart w:id="3" w:name="artigo_4"/>
      <w:r w:rsidRPr="0017162A">
        <w:rPr>
          <w:rFonts w:ascii="Calibri" w:eastAsia="Times New Roman" w:hAnsi="Calibri" w:cs="Calibri"/>
          <w:b/>
          <w:bCs/>
          <w:color w:val="000000"/>
          <w:szCs w:val="24"/>
          <w:lang w:eastAsia="pt-BR"/>
        </w:rPr>
        <w:t>Art. 4º</w:t>
      </w:r>
      <w:bookmarkEnd w:id="3"/>
      <w:r w:rsidRPr="0017162A">
        <w:rPr>
          <w:rFonts w:ascii="Calibri" w:eastAsia="Times New Roman" w:hAnsi="Calibri" w:cs="Calibri"/>
          <w:color w:val="000000"/>
          <w:szCs w:val="24"/>
          <w:lang w:eastAsia="pt-BR"/>
        </w:rPr>
        <w:t> Esta Lei contempla os seguintes objetivos:</w:t>
      </w:r>
    </w:p>
    <w:p w14:paraId="6BBA6D3B"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 - garantir a permanente valorização do pessoal do Legislativo Municipal, assegurando remuneração condizente com o nível de formação acadêmica de cada profissional;</w:t>
      </w:r>
    </w:p>
    <w:p w14:paraId="69FD6FA9"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lastRenderedPageBreak/>
        <w:t>II - diferenciar os profissionais que integram a carreira do Poder Legislativo, daqueles que exercem atividades de assessoria e dos que oferecem suporte direto a tais atividades, incluídas as de direção ou administração, planejamento, inspeção, supervisão e orientação, de acordo com o crescente aperfeiçoamento profissional e tempo de serviço, dependente da atividade, área de estudo em que atuem;</w:t>
      </w:r>
      <w:r w:rsidR="00C87FEE">
        <w:rPr>
          <w:rFonts w:ascii="Calibri" w:eastAsia="Times New Roman" w:hAnsi="Calibri" w:cs="Calibri"/>
          <w:color w:val="000000"/>
          <w:szCs w:val="24"/>
          <w:lang w:eastAsia="pt-BR"/>
        </w:rPr>
        <w:t xml:space="preserve"> e</w:t>
      </w:r>
    </w:p>
    <w:p w14:paraId="3AB190B8"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III - garantir o desenvolvimento do servidor na respectiva carreira, com base na igualdade de oportunidade, na qualificação profissional e no esforço pessoal.</w:t>
      </w:r>
    </w:p>
    <w:p w14:paraId="4909B304" w14:textId="77777777" w:rsidR="00C1679B" w:rsidRPr="0017162A" w:rsidRDefault="00C1679B" w:rsidP="00C1679B">
      <w:pPr>
        <w:shd w:val="clear" w:color="auto" w:fill="FFFFFF"/>
        <w:ind w:firstLine="709"/>
        <w:jc w:val="both"/>
        <w:rPr>
          <w:rFonts w:ascii="Calibri" w:eastAsia="Times New Roman" w:hAnsi="Calibri" w:cs="Calibri"/>
          <w:b/>
          <w:bCs/>
          <w:color w:val="000000"/>
          <w:szCs w:val="24"/>
          <w:lang w:eastAsia="pt-BR"/>
        </w:rPr>
      </w:pPr>
      <w:bookmarkStart w:id="4" w:name="artigo_5"/>
    </w:p>
    <w:p w14:paraId="142587EF" w14:textId="77777777" w:rsidR="00C1679B" w:rsidRPr="0017162A"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5º</w:t>
      </w:r>
      <w:bookmarkEnd w:id="4"/>
      <w:r w:rsidRPr="0017162A">
        <w:rPr>
          <w:rFonts w:ascii="Calibri" w:eastAsia="Times New Roman" w:hAnsi="Calibri" w:cs="Calibri"/>
          <w:color w:val="000000"/>
          <w:szCs w:val="24"/>
          <w:lang w:eastAsia="pt-BR"/>
        </w:rPr>
        <w:t> Para os efeitos desta Lei e da Resolução que instituir a estrutura administrativa da Câmara Municipal considerar-se-á:</w:t>
      </w:r>
    </w:p>
    <w:p w14:paraId="7EDC8961"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 - servidor: a pessoa legalmente investida em cargo público ou função pública, e pago pelo Tesouro da Municipalidade, nos termos da Constituição Federal;</w:t>
      </w:r>
    </w:p>
    <w:p w14:paraId="6D8F38DC"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 - função pública: o conjunto de atribuições, competências e responsabilidades conferidas ao servidor estável, eventual ou provisório no serviço público;</w:t>
      </w:r>
    </w:p>
    <w:p w14:paraId="2A853C0C"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III - cargo público: o conjunto de atividades, competências e responsabilidades atribuídas ao servidor concursado no desempenho do seu trabalho</w:t>
      </w:r>
      <w:r>
        <w:rPr>
          <w:rFonts w:ascii="Calibri" w:eastAsia="Times New Roman" w:hAnsi="Calibri" w:cs="Calibri"/>
          <w:color w:val="000000"/>
          <w:szCs w:val="24"/>
          <w:lang w:eastAsia="pt-BR"/>
        </w:rPr>
        <w:t xml:space="preserve"> ou nomeado em comissão</w:t>
      </w:r>
      <w:r w:rsidRPr="0017162A">
        <w:rPr>
          <w:rFonts w:ascii="Calibri" w:eastAsia="Times New Roman" w:hAnsi="Calibri" w:cs="Calibri"/>
          <w:color w:val="000000"/>
          <w:szCs w:val="24"/>
          <w:lang w:eastAsia="pt-BR"/>
        </w:rPr>
        <w:t>;</w:t>
      </w:r>
    </w:p>
    <w:p w14:paraId="545D5008"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IV - quadro efetivo: o quadro contendo a relação classificada e quantificada dos cargos públicos ou das funções públicas;</w:t>
      </w:r>
    </w:p>
    <w:p w14:paraId="1AD41B2D"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V - quadro comissionado: o quadro contendo a relação quantificada dos cargos públicos comissionados de direção, chefia e assessoramento;</w:t>
      </w:r>
    </w:p>
    <w:p w14:paraId="56233FC6"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VI - provimento: o ato administrativo pelo qual são preenchidos os cargos do quadro efetivo, por investidura, e do quadro comissionado, por recrutamento amplo;</w:t>
      </w:r>
    </w:p>
    <w:p w14:paraId="21527223"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VII – remoção: a determinação do deslocamento do servidor de um local de trabalho para outro;</w:t>
      </w:r>
    </w:p>
    <w:p w14:paraId="72F16F12"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VIII – classe: é o conjunto de cargos com vencimentos ou remuneração fixados segundo o nível de habilitação e qualificação;</w:t>
      </w:r>
    </w:p>
    <w:p w14:paraId="333EF4E2"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IX - pro</w:t>
      </w:r>
      <w:r>
        <w:rPr>
          <w:rFonts w:ascii="Calibri" w:eastAsia="Times New Roman" w:hAnsi="Calibri" w:cs="Calibri"/>
          <w:color w:val="000000"/>
          <w:szCs w:val="24"/>
          <w:lang w:eastAsia="pt-BR"/>
        </w:rPr>
        <w:t>moção</w:t>
      </w:r>
      <w:r w:rsidRPr="0017162A">
        <w:rPr>
          <w:rFonts w:ascii="Calibri" w:eastAsia="Times New Roman" w:hAnsi="Calibri" w:cs="Calibri"/>
          <w:color w:val="000000"/>
          <w:szCs w:val="24"/>
          <w:lang w:eastAsia="pt-BR"/>
        </w:rPr>
        <w:t xml:space="preserve">: o avanço do </w:t>
      </w:r>
      <w:r>
        <w:rPr>
          <w:rFonts w:ascii="Calibri" w:eastAsia="Times New Roman" w:hAnsi="Calibri" w:cs="Calibri"/>
          <w:color w:val="000000"/>
          <w:szCs w:val="24"/>
          <w:lang w:eastAsia="pt-BR"/>
        </w:rPr>
        <w:t xml:space="preserve">posicionamento do </w:t>
      </w:r>
      <w:r w:rsidRPr="0017162A">
        <w:rPr>
          <w:rFonts w:ascii="Calibri" w:eastAsia="Times New Roman" w:hAnsi="Calibri" w:cs="Calibri"/>
          <w:color w:val="000000"/>
          <w:szCs w:val="24"/>
          <w:lang w:eastAsia="pt-BR"/>
        </w:rPr>
        <w:t xml:space="preserve">servidor ao </w:t>
      </w:r>
      <w:r>
        <w:rPr>
          <w:rFonts w:ascii="Calibri" w:eastAsia="Times New Roman" w:hAnsi="Calibri" w:cs="Calibri"/>
          <w:color w:val="000000"/>
          <w:szCs w:val="24"/>
          <w:lang w:eastAsia="pt-BR"/>
        </w:rPr>
        <w:t xml:space="preserve">nível </w:t>
      </w:r>
      <w:r w:rsidRPr="0017162A">
        <w:rPr>
          <w:rFonts w:ascii="Calibri" w:eastAsia="Times New Roman" w:hAnsi="Calibri" w:cs="Calibri"/>
          <w:color w:val="000000"/>
          <w:szCs w:val="24"/>
          <w:lang w:eastAsia="pt-BR"/>
        </w:rPr>
        <w:t>imediatamente superior ao que está posicionado;</w:t>
      </w:r>
    </w:p>
    <w:p w14:paraId="114558F2"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X - nível: a posição dos cargos do quadro efetivo e das funções públicas do Poder Legislativo na tabela de vencimentos, caracterizada pelas letras do alfabeto "A”, B", "C", “D”, “E” e "F", que correspondem à posição ocupada pelo servidor em razão do tempo no serviço, a hierarquia do cargo, a escolaridade, o grau de responsabilidade e a experiência exigidas p</w:t>
      </w:r>
      <w:r w:rsidR="009E49AB">
        <w:rPr>
          <w:rFonts w:ascii="Calibri" w:eastAsia="Times New Roman" w:hAnsi="Calibri" w:cs="Calibri"/>
          <w:color w:val="000000"/>
          <w:szCs w:val="24"/>
          <w:lang w:eastAsia="pt-BR"/>
        </w:rPr>
        <w:t>ara o desempenho das atividades;</w:t>
      </w:r>
    </w:p>
    <w:p w14:paraId="2C720366"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XI - símbolo: a referência alfa numérica, que se dá ao vencimento de ocupante de cargo do Legislativo;</w:t>
      </w:r>
    </w:p>
    <w:p w14:paraId="2CF91E79"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XII - enquadramento: o ajustamento do servidor de conformidade com as condições e requisitos especificados para o mesmo;</w:t>
      </w:r>
    </w:p>
    <w:p w14:paraId="6C12C732"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XI</w:t>
      </w:r>
      <w:r>
        <w:rPr>
          <w:rFonts w:ascii="Calibri" w:eastAsia="Times New Roman" w:hAnsi="Calibri" w:cs="Calibri"/>
          <w:color w:val="000000"/>
          <w:szCs w:val="24"/>
          <w:lang w:eastAsia="pt-BR"/>
        </w:rPr>
        <w:t>II</w:t>
      </w:r>
      <w:r w:rsidRPr="0017162A">
        <w:rPr>
          <w:rFonts w:ascii="Calibri" w:eastAsia="Times New Roman" w:hAnsi="Calibri" w:cs="Calibri"/>
          <w:color w:val="000000"/>
          <w:szCs w:val="24"/>
          <w:lang w:eastAsia="pt-BR"/>
        </w:rPr>
        <w:t xml:space="preserve"> - tabela</w:t>
      </w:r>
      <w:r>
        <w:rPr>
          <w:rFonts w:ascii="Calibri" w:eastAsia="Times New Roman" w:hAnsi="Calibri" w:cs="Calibri"/>
          <w:color w:val="000000"/>
          <w:szCs w:val="24"/>
          <w:lang w:eastAsia="pt-BR"/>
        </w:rPr>
        <w:t>s</w:t>
      </w:r>
      <w:r w:rsidRPr="0017162A">
        <w:rPr>
          <w:rFonts w:ascii="Calibri" w:eastAsia="Times New Roman" w:hAnsi="Calibri" w:cs="Calibri"/>
          <w:color w:val="000000"/>
          <w:szCs w:val="24"/>
          <w:lang w:eastAsia="pt-BR"/>
        </w:rPr>
        <w:t xml:space="preserve"> de vencimento</w:t>
      </w:r>
      <w:r>
        <w:rPr>
          <w:rFonts w:ascii="Calibri" w:eastAsia="Times New Roman" w:hAnsi="Calibri" w:cs="Calibri"/>
          <w:color w:val="000000"/>
          <w:szCs w:val="24"/>
          <w:lang w:eastAsia="pt-BR"/>
        </w:rPr>
        <w:t>s</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compõe-se da tabela</w:t>
      </w:r>
      <w:r w:rsidRPr="0017162A">
        <w:rPr>
          <w:rFonts w:ascii="Calibri" w:eastAsia="Times New Roman" w:hAnsi="Calibri" w:cs="Calibri"/>
          <w:color w:val="000000"/>
          <w:szCs w:val="24"/>
          <w:lang w:eastAsia="pt-BR"/>
        </w:rPr>
        <w:t xml:space="preserve"> dividid</w:t>
      </w:r>
      <w:r>
        <w:rPr>
          <w:rFonts w:ascii="Calibri" w:eastAsia="Times New Roman" w:hAnsi="Calibri" w:cs="Calibri"/>
          <w:color w:val="000000"/>
          <w:szCs w:val="24"/>
          <w:lang w:eastAsia="pt-BR"/>
        </w:rPr>
        <w:t>a</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 xml:space="preserve">em classe e </w:t>
      </w:r>
      <w:r w:rsidRPr="0017162A">
        <w:rPr>
          <w:rFonts w:ascii="Calibri" w:eastAsia="Times New Roman" w:hAnsi="Calibri" w:cs="Calibri"/>
          <w:color w:val="000000"/>
          <w:szCs w:val="24"/>
          <w:lang w:eastAsia="pt-BR"/>
        </w:rPr>
        <w:t xml:space="preserve">nível, para </w:t>
      </w:r>
      <w:r>
        <w:rPr>
          <w:rFonts w:ascii="Calibri" w:eastAsia="Times New Roman" w:hAnsi="Calibri" w:cs="Calibri"/>
          <w:color w:val="000000"/>
          <w:szCs w:val="24"/>
          <w:lang w:eastAsia="pt-BR"/>
        </w:rPr>
        <w:t xml:space="preserve">os </w:t>
      </w:r>
      <w:r w:rsidRPr="0017162A">
        <w:rPr>
          <w:rFonts w:ascii="Calibri" w:eastAsia="Times New Roman" w:hAnsi="Calibri" w:cs="Calibri"/>
          <w:color w:val="000000"/>
          <w:szCs w:val="24"/>
          <w:lang w:eastAsia="pt-BR"/>
        </w:rPr>
        <w:t>cargos do quadro efetivo</w:t>
      </w:r>
      <w:r>
        <w:rPr>
          <w:rFonts w:ascii="Calibri" w:eastAsia="Times New Roman" w:hAnsi="Calibri" w:cs="Calibri"/>
          <w:color w:val="000000"/>
          <w:szCs w:val="24"/>
          <w:lang w:eastAsia="pt-BR"/>
        </w:rPr>
        <w:t xml:space="preserve">; tabela divida por </w:t>
      </w:r>
      <w:r w:rsidRPr="0017162A">
        <w:rPr>
          <w:rFonts w:ascii="Calibri" w:eastAsia="Times New Roman" w:hAnsi="Calibri" w:cs="Calibri"/>
          <w:color w:val="000000"/>
          <w:szCs w:val="24"/>
          <w:lang w:eastAsia="pt-BR"/>
        </w:rPr>
        <w:t xml:space="preserve">símbolo, para </w:t>
      </w:r>
      <w:r>
        <w:rPr>
          <w:rFonts w:ascii="Calibri" w:eastAsia="Times New Roman" w:hAnsi="Calibri" w:cs="Calibri"/>
          <w:color w:val="000000"/>
          <w:szCs w:val="24"/>
          <w:lang w:eastAsia="pt-BR"/>
        </w:rPr>
        <w:t xml:space="preserve">os </w:t>
      </w:r>
      <w:r w:rsidRPr="0017162A">
        <w:rPr>
          <w:rFonts w:ascii="Calibri" w:eastAsia="Times New Roman" w:hAnsi="Calibri" w:cs="Calibri"/>
          <w:color w:val="000000"/>
          <w:szCs w:val="24"/>
          <w:lang w:eastAsia="pt-BR"/>
        </w:rPr>
        <w:t>cargos do quadro comissionado</w:t>
      </w:r>
      <w:r>
        <w:rPr>
          <w:rFonts w:ascii="Calibri" w:eastAsia="Times New Roman" w:hAnsi="Calibri" w:cs="Calibri"/>
          <w:color w:val="000000"/>
          <w:szCs w:val="24"/>
          <w:lang w:eastAsia="pt-BR"/>
        </w:rPr>
        <w:t xml:space="preserve"> e tabela das funções gratificadas, com os </w:t>
      </w:r>
      <w:r w:rsidRPr="0017162A">
        <w:rPr>
          <w:rFonts w:ascii="Calibri" w:eastAsia="Times New Roman" w:hAnsi="Calibri" w:cs="Calibri"/>
          <w:color w:val="000000"/>
          <w:szCs w:val="24"/>
          <w:lang w:eastAsia="pt-BR"/>
        </w:rPr>
        <w:t>respectivos vencimentos;</w:t>
      </w:r>
      <w:r w:rsidR="00C87FEE">
        <w:rPr>
          <w:rFonts w:ascii="Calibri" w:eastAsia="Times New Roman" w:hAnsi="Calibri" w:cs="Calibri"/>
          <w:color w:val="000000"/>
          <w:szCs w:val="24"/>
          <w:lang w:eastAsia="pt-BR"/>
        </w:rPr>
        <w:t xml:space="preserve"> e</w:t>
      </w:r>
    </w:p>
    <w:p w14:paraId="2770AEB2"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X</w:t>
      </w:r>
      <w:r>
        <w:rPr>
          <w:rFonts w:ascii="Calibri" w:eastAsia="Times New Roman" w:hAnsi="Calibri" w:cs="Calibri"/>
          <w:color w:val="000000"/>
          <w:szCs w:val="24"/>
          <w:lang w:eastAsia="pt-BR"/>
        </w:rPr>
        <w:t>I</w:t>
      </w:r>
      <w:r w:rsidRPr="0017162A">
        <w:rPr>
          <w:rFonts w:ascii="Calibri" w:eastAsia="Times New Roman" w:hAnsi="Calibri" w:cs="Calibri"/>
          <w:color w:val="000000"/>
          <w:szCs w:val="24"/>
          <w:lang w:eastAsia="pt-BR"/>
        </w:rPr>
        <w:t>V - avaliação de desempenho: a aferição de desempenho do servidor, visando atender aos padrões de comportamento exigidos para o exercício do cargo.</w:t>
      </w:r>
    </w:p>
    <w:p w14:paraId="28EA9AF0" w14:textId="77777777" w:rsidR="00C1679B" w:rsidRDefault="00C1679B" w:rsidP="00C1679B">
      <w:pPr>
        <w:shd w:val="clear" w:color="auto" w:fill="FFFFFF"/>
        <w:jc w:val="center"/>
        <w:rPr>
          <w:rFonts w:ascii="Calibri" w:eastAsia="Times New Roman" w:hAnsi="Calibri" w:cs="Calibri"/>
          <w:color w:val="000000"/>
          <w:szCs w:val="24"/>
          <w:lang w:eastAsia="pt-BR"/>
        </w:rPr>
      </w:pPr>
    </w:p>
    <w:p w14:paraId="4B46AC79" w14:textId="77777777" w:rsidR="00C1679B" w:rsidRPr="0017162A" w:rsidRDefault="00C1679B" w:rsidP="00C1679B">
      <w:pPr>
        <w:shd w:val="clear" w:color="auto" w:fill="FFFFFF"/>
        <w:jc w:val="center"/>
        <w:rPr>
          <w:rFonts w:ascii="Calibri" w:eastAsia="Times New Roman" w:hAnsi="Calibri" w:cs="Calibri"/>
          <w:b/>
          <w:bCs/>
          <w:color w:val="000000"/>
          <w:szCs w:val="24"/>
          <w:lang w:eastAsia="pt-BR"/>
        </w:rPr>
      </w:pPr>
      <w:r w:rsidRPr="0017162A">
        <w:rPr>
          <w:rFonts w:ascii="Calibri" w:eastAsia="Times New Roman" w:hAnsi="Calibri" w:cs="Calibri"/>
          <w:color w:val="000000"/>
          <w:szCs w:val="24"/>
          <w:lang w:eastAsia="pt-BR"/>
        </w:rPr>
        <w:br/>
      </w:r>
      <w:r w:rsidRPr="0017162A">
        <w:rPr>
          <w:rFonts w:ascii="Calibri" w:eastAsia="Times New Roman" w:hAnsi="Calibri" w:cs="Calibri"/>
          <w:caps/>
          <w:color w:val="000000"/>
          <w:szCs w:val="24"/>
          <w:lang w:eastAsia="pt-BR"/>
        </w:rPr>
        <w:t>TÍTULO III</w:t>
      </w:r>
      <w:r w:rsidRPr="0017162A">
        <w:rPr>
          <w:rFonts w:ascii="Calibri" w:eastAsia="Times New Roman" w:hAnsi="Calibri" w:cs="Calibri"/>
          <w:caps/>
          <w:color w:val="000000"/>
          <w:szCs w:val="24"/>
          <w:lang w:eastAsia="pt-BR"/>
        </w:rPr>
        <w:br/>
        <w:t>DO QUADRO DE PESSOAL DO LEGISLATIVO</w:t>
      </w:r>
      <w:r w:rsidRPr="0017162A">
        <w:rPr>
          <w:rFonts w:ascii="Calibri" w:eastAsia="Times New Roman" w:hAnsi="Calibri" w:cs="Calibri"/>
          <w:color w:val="000000"/>
          <w:szCs w:val="24"/>
          <w:lang w:eastAsia="pt-BR"/>
        </w:rPr>
        <w:br/>
      </w:r>
      <w:bookmarkStart w:id="5" w:name="artigo_6"/>
    </w:p>
    <w:p w14:paraId="71537C24" w14:textId="77777777" w:rsidR="00C1679B" w:rsidRPr="0017162A"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6º</w:t>
      </w:r>
      <w:bookmarkEnd w:id="5"/>
      <w:r w:rsidRPr="0017162A">
        <w:rPr>
          <w:rFonts w:ascii="Calibri" w:eastAsia="Times New Roman" w:hAnsi="Calibri" w:cs="Calibri"/>
          <w:color w:val="000000"/>
          <w:szCs w:val="24"/>
          <w:lang w:eastAsia="pt-BR"/>
        </w:rPr>
        <w:t> O quadro de pessoal será constituído da seguinte forma:</w:t>
      </w:r>
    </w:p>
    <w:p w14:paraId="2ACE5748"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 - efetivo;</w:t>
      </w:r>
    </w:p>
    <w:p w14:paraId="48F735B4"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 - comissionado;</w:t>
      </w:r>
      <w:r w:rsidR="00C87FEE">
        <w:rPr>
          <w:rFonts w:ascii="Calibri" w:eastAsia="Times New Roman" w:hAnsi="Calibri" w:cs="Calibri"/>
          <w:color w:val="000000"/>
          <w:szCs w:val="24"/>
          <w:lang w:eastAsia="pt-BR"/>
        </w:rPr>
        <w:t xml:space="preserve"> e</w:t>
      </w:r>
    </w:p>
    <w:p w14:paraId="4ED41E58" w14:textId="77777777" w:rsidR="00C1679B" w:rsidRPr="0017162A"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III - função gratificada.</w:t>
      </w:r>
    </w:p>
    <w:p w14:paraId="3A9CFBA6" w14:textId="77777777" w:rsidR="00C1679B" w:rsidRPr="0017162A" w:rsidRDefault="00C1679B" w:rsidP="00C1679B">
      <w:pPr>
        <w:shd w:val="clear" w:color="auto" w:fill="FFFFFF"/>
        <w:ind w:firstLine="709"/>
        <w:jc w:val="both"/>
        <w:rPr>
          <w:rFonts w:ascii="Calibri" w:eastAsia="Times New Roman" w:hAnsi="Calibri" w:cs="Calibri"/>
          <w:b/>
          <w:bCs/>
          <w:color w:val="000000"/>
          <w:szCs w:val="24"/>
          <w:lang w:eastAsia="pt-BR"/>
        </w:rPr>
      </w:pPr>
      <w:bookmarkStart w:id="6" w:name="artigo_7"/>
    </w:p>
    <w:p w14:paraId="336ED570" w14:textId="77777777" w:rsidR="00C1679B" w:rsidRPr="0017162A"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7º</w:t>
      </w:r>
      <w:bookmarkEnd w:id="6"/>
      <w:r w:rsidRPr="0017162A">
        <w:rPr>
          <w:rFonts w:ascii="Calibri" w:eastAsia="Times New Roman" w:hAnsi="Calibri" w:cs="Calibri"/>
          <w:color w:val="000000"/>
          <w:szCs w:val="24"/>
          <w:lang w:eastAsia="pt-BR"/>
        </w:rPr>
        <w:t xml:space="preserve"> Os cargos e as atribuições destes serão estabelecidos pela </w:t>
      </w:r>
      <w:r>
        <w:rPr>
          <w:rFonts w:ascii="Calibri" w:eastAsia="Times New Roman" w:hAnsi="Calibri" w:cs="Calibri"/>
          <w:color w:val="000000"/>
          <w:szCs w:val="24"/>
          <w:lang w:eastAsia="pt-BR"/>
        </w:rPr>
        <w:t>R</w:t>
      </w:r>
      <w:r w:rsidRPr="0017162A">
        <w:rPr>
          <w:rFonts w:ascii="Calibri" w:eastAsia="Times New Roman" w:hAnsi="Calibri" w:cs="Calibri"/>
          <w:color w:val="000000"/>
          <w:szCs w:val="24"/>
          <w:lang w:eastAsia="pt-BR"/>
        </w:rPr>
        <w:t>esolução da Câmara que instituir a estrutura administrativa da Câmara e o Plano de Cargos</w:t>
      </w:r>
      <w:r>
        <w:rPr>
          <w:rFonts w:ascii="Calibri" w:eastAsia="Times New Roman" w:hAnsi="Calibri" w:cs="Calibri"/>
          <w:color w:val="000000"/>
          <w:szCs w:val="24"/>
          <w:lang w:eastAsia="pt-BR"/>
        </w:rPr>
        <w:t xml:space="preserve"> ou em resolução específica</w:t>
      </w:r>
      <w:r w:rsidRPr="0017162A">
        <w:rPr>
          <w:rFonts w:ascii="Calibri" w:eastAsia="Times New Roman" w:hAnsi="Calibri" w:cs="Calibri"/>
          <w:color w:val="000000"/>
          <w:szCs w:val="24"/>
          <w:lang w:eastAsia="pt-BR"/>
        </w:rPr>
        <w:t>.</w:t>
      </w:r>
    </w:p>
    <w:p w14:paraId="3DFF0420" w14:textId="77777777" w:rsidR="00C1679B" w:rsidRPr="0017162A" w:rsidRDefault="00C1679B" w:rsidP="00C1679B">
      <w:pPr>
        <w:shd w:val="clear" w:color="auto" w:fill="FFFFFF"/>
        <w:ind w:firstLine="709"/>
        <w:jc w:val="both"/>
        <w:rPr>
          <w:rFonts w:ascii="Calibri" w:eastAsia="Times New Roman" w:hAnsi="Calibri" w:cs="Calibri"/>
          <w:color w:val="000000"/>
          <w:szCs w:val="24"/>
          <w:lang w:eastAsia="pt-BR"/>
        </w:rPr>
      </w:pPr>
    </w:p>
    <w:p w14:paraId="7B4E22AD" w14:textId="77777777" w:rsidR="00C1679B" w:rsidRPr="0017162A" w:rsidRDefault="00C1679B" w:rsidP="00C1679B">
      <w:pPr>
        <w:shd w:val="clear" w:color="auto" w:fill="FFFFFF"/>
        <w:jc w:val="center"/>
        <w:rPr>
          <w:rFonts w:ascii="Calibri" w:eastAsia="Times New Roman" w:hAnsi="Calibri" w:cs="Calibri"/>
          <w:color w:val="000000"/>
          <w:szCs w:val="24"/>
          <w:lang w:eastAsia="pt-BR"/>
        </w:rPr>
      </w:pPr>
      <w:r w:rsidRPr="00A26E7F">
        <w:rPr>
          <w:rFonts w:ascii="Calibri" w:eastAsia="Times New Roman" w:hAnsi="Calibri" w:cs="Calibri"/>
          <w:color w:val="000000"/>
          <w:szCs w:val="24"/>
          <w:lang w:eastAsia="pt-BR"/>
        </w:rPr>
        <w:t>Capítulo </w:t>
      </w:r>
      <w:r w:rsidRPr="00A26E7F">
        <w:rPr>
          <w:rFonts w:ascii="Calibri" w:eastAsia="Times New Roman" w:hAnsi="Calibri" w:cs="Calibri"/>
          <w:caps/>
          <w:color w:val="000000"/>
          <w:szCs w:val="24"/>
          <w:lang w:eastAsia="pt-BR"/>
        </w:rPr>
        <w:t>I</w:t>
      </w:r>
      <w:r w:rsidRPr="00A26E7F">
        <w:rPr>
          <w:rFonts w:ascii="Calibri" w:eastAsia="Times New Roman" w:hAnsi="Calibri" w:cs="Calibri"/>
          <w:caps/>
          <w:color w:val="000000"/>
          <w:szCs w:val="24"/>
          <w:lang w:eastAsia="pt-BR"/>
        </w:rPr>
        <w:br/>
        <w:t xml:space="preserve">DO QUADRO </w:t>
      </w:r>
      <w:r w:rsidRPr="0017162A">
        <w:rPr>
          <w:rFonts w:ascii="Calibri" w:eastAsia="Times New Roman" w:hAnsi="Calibri" w:cs="Calibri"/>
          <w:color w:val="000000"/>
          <w:szCs w:val="24"/>
          <w:lang w:eastAsia="pt-BR"/>
        </w:rPr>
        <w:t>EFETIVO</w:t>
      </w:r>
      <w:r w:rsidRPr="0017162A">
        <w:rPr>
          <w:rFonts w:ascii="Calibri" w:eastAsia="Times New Roman" w:hAnsi="Calibri" w:cs="Calibri"/>
          <w:color w:val="000000"/>
          <w:szCs w:val="24"/>
          <w:lang w:eastAsia="pt-BR"/>
        </w:rPr>
        <w:br/>
      </w:r>
      <w:bookmarkStart w:id="7" w:name="artigo_8"/>
    </w:p>
    <w:p w14:paraId="7F954BFE" w14:textId="77777777" w:rsidR="00C1679B" w:rsidRPr="0017162A"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8º</w:t>
      </w:r>
      <w:bookmarkEnd w:id="7"/>
      <w:r w:rsidRPr="0017162A">
        <w:rPr>
          <w:rFonts w:ascii="Calibri" w:eastAsia="Times New Roman" w:hAnsi="Calibri" w:cs="Calibri"/>
          <w:color w:val="000000"/>
          <w:szCs w:val="24"/>
          <w:lang w:eastAsia="pt-BR"/>
        </w:rPr>
        <w:t> A investidura ao quadro efetivo do Legislativo Municipal far-se-á mediante concurso público de provas ou de provas e títulos, de acordo com a natureza e complexidade do cargo, obedecidas às exigências da legislação específica.</w:t>
      </w:r>
      <w:bookmarkStart w:id="8" w:name="artigo_9"/>
    </w:p>
    <w:p w14:paraId="1D9146F0" w14:textId="77777777" w:rsidR="00C1679B" w:rsidRPr="0017162A" w:rsidRDefault="00C1679B" w:rsidP="00C1679B">
      <w:pPr>
        <w:shd w:val="clear" w:color="auto" w:fill="FFFFFF"/>
        <w:ind w:firstLine="709"/>
        <w:jc w:val="both"/>
        <w:rPr>
          <w:rFonts w:ascii="Calibri" w:eastAsia="Times New Roman" w:hAnsi="Calibri" w:cs="Calibri"/>
          <w:color w:val="000000"/>
          <w:szCs w:val="24"/>
          <w:lang w:eastAsia="pt-BR"/>
        </w:rPr>
      </w:pPr>
    </w:p>
    <w:p w14:paraId="695B1BCF" w14:textId="77777777" w:rsidR="00C1679B" w:rsidRPr="0017162A"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9º</w:t>
      </w:r>
      <w:bookmarkEnd w:id="8"/>
      <w:r w:rsidRPr="0017162A">
        <w:rPr>
          <w:rFonts w:ascii="Calibri" w:eastAsia="Times New Roman" w:hAnsi="Calibri" w:cs="Calibri"/>
          <w:color w:val="000000"/>
          <w:szCs w:val="24"/>
          <w:lang w:eastAsia="pt-BR"/>
        </w:rPr>
        <w:t> O concurso público realizar-se-á sempre que o número de efetivos for insuficiente para atender às necessidades do Legislativo Municipal, comprovada a existência de vagas dos cargos e a indisponibilidade de candidatos aprovados em concursos anteriores em vigor.</w:t>
      </w:r>
    </w:p>
    <w:p w14:paraId="6746BDFF" w14:textId="77777777" w:rsidR="00C1679B" w:rsidRPr="0017162A" w:rsidRDefault="00C1679B" w:rsidP="00C1679B">
      <w:pPr>
        <w:shd w:val="clear" w:color="auto" w:fill="FFFFFF"/>
        <w:jc w:val="center"/>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br/>
        <w:t>Capítulo II</w:t>
      </w:r>
      <w:r w:rsidRPr="0017162A">
        <w:rPr>
          <w:rFonts w:ascii="Calibri" w:eastAsia="Times New Roman" w:hAnsi="Calibri" w:cs="Calibri"/>
          <w:color w:val="000000"/>
          <w:szCs w:val="24"/>
          <w:lang w:eastAsia="pt-BR"/>
        </w:rPr>
        <w:br/>
        <w:t>DO QUADRO COMISSIONADO</w:t>
      </w:r>
      <w:r w:rsidRPr="0017162A">
        <w:rPr>
          <w:rFonts w:ascii="Calibri" w:eastAsia="Times New Roman" w:hAnsi="Calibri" w:cs="Calibri"/>
          <w:color w:val="000000"/>
          <w:szCs w:val="24"/>
          <w:lang w:eastAsia="pt-BR"/>
        </w:rPr>
        <w:br/>
      </w:r>
    </w:p>
    <w:p w14:paraId="1FF3CBC3" w14:textId="77777777" w:rsidR="00C1679B" w:rsidRPr="0017162A" w:rsidRDefault="00C1679B" w:rsidP="00C1679B">
      <w:pPr>
        <w:shd w:val="clear" w:color="auto" w:fill="FFFFFF"/>
        <w:ind w:firstLine="709"/>
        <w:jc w:val="both"/>
        <w:rPr>
          <w:rFonts w:ascii="Calibri" w:eastAsia="Times New Roman" w:hAnsi="Calibri" w:cs="Calibri"/>
          <w:color w:val="000000"/>
          <w:szCs w:val="24"/>
          <w:lang w:eastAsia="pt-BR"/>
        </w:rPr>
      </w:pPr>
      <w:bookmarkStart w:id="9" w:name="artigo_10"/>
      <w:r w:rsidRPr="0017162A">
        <w:rPr>
          <w:rFonts w:ascii="Calibri" w:eastAsia="Times New Roman" w:hAnsi="Calibri" w:cs="Calibri"/>
          <w:b/>
          <w:bCs/>
          <w:color w:val="000000"/>
          <w:szCs w:val="24"/>
          <w:lang w:eastAsia="pt-BR"/>
        </w:rPr>
        <w:t>Art. 10</w:t>
      </w:r>
      <w:bookmarkEnd w:id="9"/>
      <w:r w:rsidRPr="0017162A">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As admissões para cargos do quadro comissionado são de recrutamento amplo, de livre escolha, nomeação e exoneração pelo Presidente da Câmara Municipal, dando-se o seu recrutamento em nível interno ou externo ao Poder Legislativo.</w:t>
      </w:r>
    </w:p>
    <w:p w14:paraId="66DCAF6F" w14:textId="77777777" w:rsidR="00C1679B" w:rsidRPr="0017162A" w:rsidRDefault="00C1679B" w:rsidP="00C1679B">
      <w:pPr>
        <w:shd w:val="clear" w:color="auto" w:fill="FFFFFF"/>
        <w:ind w:firstLine="709"/>
        <w:jc w:val="both"/>
        <w:rPr>
          <w:rFonts w:ascii="Calibri" w:eastAsia="Times New Roman" w:hAnsi="Calibri" w:cs="Calibri"/>
          <w:color w:val="000000"/>
          <w:szCs w:val="24"/>
          <w:lang w:eastAsia="pt-BR"/>
        </w:rPr>
      </w:pPr>
    </w:p>
    <w:p w14:paraId="3B432CFC" w14:textId="77777777" w:rsidR="00C1679B" w:rsidRPr="0017162A" w:rsidRDefault="00C1679B" w:rsidP="00C1679B">
      <w:pPr>
        <w:shd w:val="clear" w:color="auto" w:fill="FFFFFF"/>
        <w:ind w:firstLine="709"/>
        <w:jc w:val="both"/>
        <w:rPr>
          <w:rFonts w:ascii="Calibri" w:eastAsia="Times New Roman" w:hAnsi="Calibri" w:cs="Calibri"/>
          <w:color w:val="000000"/>
          <w:szCs w:val="24"/>
          <w:lang w:eastAsia="pt-BR"/>
        </w:rPr>
      </w:pPr>
      <w:r w:rsidRPr="00F2598B">
        <w:rPr>
          <w:rFonts w:ascii="Calibri" w:eastAsia="Times New Roman" w:hAnsi="Calibri" w:cs="Calibri"/>
          <w:color w:val="000000"/>
          <w:szCs w:val="24"/>
          <w:lang w:eastAsia="pt-BR"/>
        </w:rPr>
        <w:t>Parágrafo único.</w:t>
      </w:r>
      <w:r w:rsidRPr="0017162A">
        <w:rPr>
          <w:rFonts w:ascii="Calibri" w:eastAsia="Times New Roman" w:hAnsi="Calibri" w:cs="Calibri"/>
          <w:color w:val="000000"/>
          <w:szCs w:val="24"/>
          <w:lang w:eastAsia="pt-BR"/>
        </w:rPr>
        <w:t xml:space="preserve"> Para fins de preenchimento dos cargos em comissão de livre nomeação e livre exoneração da estrutura administrativa da Câmara Municipal será observado o quantitativo mínimo de 20% (vinte por cento) desses cargos destinados a recrutamento restrito para nomeação de servidores efetivos da Câmara Municipal, desde que o número desses cargos seja superior a 4 (quatro) e sendo que no cálculo para preenchimento a fração </w:t>
      </w:r>
      <w:r>
        <w:rPr>
          <w:rFonts w:ascii="Calibri" w:eastAsia="Times New Roman" w:hAnsi="Calibri" w:cs="Calibri"/>
          <w:color w:val="000000"/>
          <w:szCs w:val="24"/>
          <w:lang w:eastAsia="pt-BR"/>
        </w:rPr>
        <w:t xml:space="preserve">igual ou </w:t>
      </w:r>
      <w:r w:rsidRPr="0017162A">
        <w:rPr>
          <w:rFonts w:ascii="Calibri" w:eastAsia="Times New Roman" w:hAnsi="Calibri" w:cs="Calibri"/>
          <w:color w:val="000000"/>
          <w:szCs w:val="24"/>
          <w:lang w:eastAsia="pt-BR"/>
        </w:rPr>
        <w:t>superior a 0,5 (cinco décimos) será arredondada para cima.</w:t>
      </w:r>
    </w:p>
    <w:p w14:paraId="1B219C76" w14:textId="77777777" w:rsidR="00C1679B" w:rsidRPr="0017162A" w:rsidRDefault="00C1679B" w:rsidP="00C1679B">
      <w:pPr>
        <w:shd w:val="clear" w:color="auto" w:fill="FFFFFF"/>
        <w:ind w:firstLine="709"/>
        <w:jc w:val="both"/>
        <w:rPr>
          <w:rFonts w:ascii="Calibri" w:eastAsia="Times New Roman" w:hAnsi="Calibri" w:cs="Calibri"/>
          <w:b/>
          <w:bCs/>
          <w:color w:val="000000"/>
          <w:szCs w:val="24"/>
          <w:lang w:eastAsia="pt-BR"/>
        </w:rPr>
      </w:pPr>
      <w:bookmarkStart w:id="10" w:name="artigo_11"/>
    </w:p>
    <w:p w14:paraId="737C175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11.</w:t>
      </w:r>
      <w:r w:rsidRPr="0017162A">
        <w:rPr>
          <w:rFonts w:ascii="Calibri" w:eastAsia="Times New Roman" w:hAnsi="Calibri" w:cs="Calibri"/>
          <w:color w:val="000000"/>
          <w:szCs w:val="24"/>
          <w:lang w:eastAsia="pt-BR"/>
        </w:rPr>
        <w:t> Cessado o exercício do cargo em comissão, o servidor retornará ao cargo ou função de origem, se for o caso, com a remuneração do cargo efetivo.</w:t>
      </w:r>
    </w:p>
    <w:p w14:paraId="7A98081E" w14:textId="77777777" w:rsidR="00C1679B" w:rsidRDefault="00C1679B" w:rsidP="00C1679B">
      <w:pPr>
        <w:shd w:val="clear" w:color="auto" w:fill="FFFFFF"/>
        <w:jc w:val="center"/>
        <w:rPr>
          <w:rFonts w:ascii="Calibri" w:eastAsia="Times New Roman" w:hAnsi="Calibri" w:cs="Calibri"/>
          <w:color w:val="000000"/>
          <w:szCs w:val="24"/>
          <w:lang w:eastAsia="pt-BR"/>
        </w:rPr>
      </w:pPr>
    </w:p>
    <w:p w14:paraId="357C6AFF" w14:textId="77777777" w:rsidR="00C1679B" w:rsidRDefault="00C1679B" w:rsidP="00C1679B">
      <w:pPr>
        <w:shd w:val="clear" w:color="auto" w:fill="FFFFFF"/>
        <w:jc w:val="center"/>
        <w:rPr>
          <w:rFonts w:ascii="Calibri" w:eastAsia="Times New Roman" w:hAnsi="Calibri" w:cs="Calibri"/>
          <w:color w:val="000000"/>
          <w:szCs w:val="24"/>
          <w:lang w:eastAsia="pt-BR"/>
        </w:rPr>
      </w:pPr>
    </w:p>
    <w:p w14:paraId="01219B79" w14:textId="77777777" w:rsidR="00C1679B" w:rsidRDefault="00C1679B" w:rsidP="00C1679B">
      <w:pPr>
        <w:shd w:val="clear" w:color="auto" w:fill="FFFFFF"/>
        <w:jc w:val="center"/>
        <w:rPr>
          <w:rFonts w:ascii="Calibri" w:eastAsia="Times New Roman" w:hAnsi="Calibri" w:cs="Calibri"/>
          <w:b/>
          <w:bCs/>
          <w:color w:val="000000"/>
          <w:szCs w:val="24"/>
          <w:lang w:eastAsia="pt-BR"/>
        </w:rPr>
      </w:pPr>
      <w:r>
        <w:rPr>
          <w:rFonts w:ascii="Calibri" w:eastAsia="Times New Roman" w:hAnsi="Calibri" w:cs="Calibri"/>
          <w:color w:val="000000"/>
          <w:szCs w:val="24"/>
          <w:lang w:eastAsia="pt-BR"/>
        </w:rPr>
        <w:t>Capítulo</w:t>
      </w:r>
      <w:r w:rsidRPr="0017162A">
        <w:rPr>
          <w:rFonts w:ascii="Calibri" w:eastAsia="Times New Roman" w:hAnsi="Calibri" w:cs="Calibri"/>
          <w:color w:val="000000"/>
          <w:szCs w:val="24"/>
          <w:lang w:eastAsia="pt-BR"/>
        </w:rPr>
        <w:t xml:space="preserve"> III</w:t>
      </w:r>
      <w:r w:rsidRPr="0017162A">
        <w:rPr>
          <w:rFonts w:ascii="Calibri" w:eastAsia="Times New Roman" w:hAnsi="Calibri" w:cs="Calibri"/>
          <w:color w:val="000000"/>
          <w:szCs w:val="24"/>
          <w:lang w:eastAsia="pt-BR"/>
        </w:rPr>
        <w:br/>
        <w:t xml:space="preserve">DAS FUNÇÕES </w:t>
      </w:r>
      <w:r>
        <w:rPr>
          <w:rFonts w:ascii="Calibri" w:eastAsia="Times New Roman" w:hAnsi="Calibri" w:cs="Calibri"/>
          <w:color w:val="000000"/>
          <w:szCs w:val="24"/>
          <w:lang w:eastAsia="pt-BR"/>
        </w:rPr>
        <w:t>GRATIFICADAS</w:t>
      </w:r>
      <w:r w:rsidRPr="0017162A">
        <w:rPr>
          <w:rFonts w:ascii="Calibri" w:eastAsia="Times New Roman" w:hAnsi="Calibri" w:cs="Calibri"/>
          <w:color w:val="000000"/>
          <w:szCs w:val="24"/>
          <w:lang w:eastAsia="pt-BR"/>
        </w:rPr>
        <w:br/>
      </w:r>
    </w:p>
    <w:p w14:paraId="0156147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1</w:t>
      </w:r>
      <w:r>
        <w:rPr>
          <w:rFonts w:ascii="Calibri" w:eastAsia="Times New Roman" w:hAnsi="Calibri" w:cs="Calibri"/>
          <w:b/>
          <w:bCs/>
          <w:color w:val="000000"/>
          <w:szCs w:val="24"/>
          <w:lang w:eastAsia="pt-BR"/>
        </w:rPr>
        <w:t>2.</w:t>
      </w:r>
      <w:bookmarkEnd w:id="10"/>
      <w:r w:rsidRPr="0017162A">
        <w:rPr>
          <w:rFonts w:ascii="Calibri" w:eastAsia="Times New Roman" w:hAnsi="Calibri" w:cs="Calibri"/>
          <w:color w:val="000000"/>
          <w:szCs w:val="24"/>
          <w:lang w:eastAsia="pt-BR"/>
        </w:rPr>
        <w:t> </w:t>
      </w:r>
      <w:r>
        <w:rPr>
          <w:rFonts w:ascii="Calibri" w:eastAsia="Times New Roman" w:hAnsi="Calibri" w:cs="Calibri"/>
          <w:color w:val="000000"/>
          <w:szCs w:val="24"/>
          <w:lang w:eastAsia="pt-BR"/>
        </w:rPr>
        <w:t xml:space="preserve">Poderão ser </w:t>
      </w:r>
      <w:r w:rsidRPr="0017162A">
        <w:rPr>
          <w:rFonts w:ascii="Calibri" w:eastAsia="Times New Roman" w:hAnsi="Calibri" w:cs="Calibri"/>
          <w:color w:val="000000"/>
          <w:szCs w:val="24"/>
          <w:lang w:eastAsia="pt-BR"/>
        </w:rPr>
        <w:t xml:space="preserve">criadas, </w:t>
      </w:r>
      <w:r>
        <w:rPr>
          <w:rFonts w:ascii="Calibri" w:eastAsia="Times New Roman" w:hAnsi="Calibri" w:cs="Calibri"/>
          <w:color w:val="000000"/>
          <w:szCs w:val="24"/>
          <w:lang w:eastAsia="pt-BR"/>
        </w:rPr>
        <w:t xml:space="preserve">por meio de Resolução, </w:t>
      </w:r>
      <w:r w:rsidRPr="0017162A">
        <w:rPr>
          <w:rFonts w:ascii="Calibri" w:eastAsia="Times New Roman" w:hAnsi="Calibri" w:cs="Calibri"/>
          <w:color w:val="000000"/>
          <w:szCs w:val="24"/>
          <w:lang w:eastAsia="pt-BR"/>
        </w:rPr>
        <w:t xml:space="preserve">no âmbito da Câmara Municipal as funções gratificadas (FG), destinadas ao desempenho de funções de </w:t>
      </w:r>
      <w:r>
        <w:rPr>
          <w:rFonts w:ascii="Calibri" w:eastAsia="Times New Roman" w:hAnsi="Calibri" w:cs="Calibri"/>
          <w:color w:val="000000"/>
          <w:szCs w:val="24"/>
          <w:lang w:eastAsia="pt-BR"/>
        </w:rPr>
        <w:t>direção, chefia e assessoramento.</w:t>
      </w:r>
    </w:p>
    <w:p w14:paraId="5E5C438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14980BD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 1º As funções a que se refere o caput são graduadas em </w:t>
      </w:r>
      <w:r>
        <w:rPr>
          <w:rFonts w:ascii="Calibri" w:eastAsia="Times New Roman" w:hAnsi="Calibri" w:cs="Calibri"/>
          <w:color w:val="000000"/>
          <w:szCs w:val="24"/>
          <w:lang w:eastAsia="pt-BR"/>
        </w:rPr>
        <w:t xml:space="preserve">três categorias de acordo com a escolaridade e habilitação exigidas e </w:t>
      </w:r>
      <w:r w:rsidRPr="0017162A">
        <w:rPr>
          <w:rFonts w:ascii="Calibri" w:eastAsia="Times New Roman" w:hAnsi="Calibri" w:cs="Calibri"/>
          <w:color w:val="000000"/>
          <w:szCs w:val="24"/>
          <w:lang w:eastAsia="pt-BR"/>
        </w:rPr>
        <w:t>em razão da complexidade das atribuições e dos processos envolvidos, a relação com o sistema de gestão, a transversalidade das ações e contribuição para atingime</w:t>
      </w:r>
      <w:r>
        <w:rPr>
          <w:rFonts w:ascii="Calibri" w:eastAsia="Times New Roman" w:hAnsi="Calibri" w:cs="Calibri"/>
          <w:color w:val="000000"/>
          <w:szCs w:val="24"/>
          <w:lang w:eastAsia="pt-BR"/>
        </w:rPr>
        <w:t>nto das metas da administração.</w:t>
      </w:r>
    </w:p>
    <w:p w14:paraId="280A13C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5A4FA9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2º As Funções Gratificadas têm a denominação formada pel</w:t>
      </w:r>
      <w:r>
        <w:rPr>
          <w:rFonts w:ascii="Calibri" w:eastAsia="Times New Roman" w:hAnsi="Calibri" w:cs="Calibri"/>
          <w:color w:val="000000"/>
          <w:szCs w:val="24"/>
          <w:lang w:eastAsia="pt-BR"/>
        </w:rPr>
        <w:t xml:space="preserve">o símbolo iniciado pelas letras </w:t>
      </w:r>
      <w:r w:rsidRPr="0017162A">
        <w:rPr>
          <w:rFonts w:ascii="Calibri" w:eastAsia="Times New Roman" w:hAnsi="Calibri" w:cs="Calibri"/>
          <w:color w:val="000000"/>
          <w:szCs w:val="24"/>
          <w:lang w:eastAsia="pt-BR"/>
        </w:rPr>
        <w:t>"FG" acrescida d</w:t>
      </w:r>
      <w:r>
        <w:rPr>
          <w:rFonts w:ascii="Calibri" w:eastAsia="Times New Roman" w:hAnsi="Calibri" w:cs="Calibri"/>
          <w:color w:val="000000"/>
          <w:szCs w:val="24"/>
          <w:lang w:eastAsia="pt-BR"/>
        </w:rPr>
        <w:t xml:space="preserve">as letras que representam a função correspondente à categoria de sua </w:t>
      </w:r>
      <w:r w:rsidRPr="0017162A">
        <w:rPr>
          <w:rFonts w:ascii="Calibri" w:eastAsia="Times New Roman" w:hAnsi="Calibri" w:cs="Calibri"/>
          <w:color w:val="000000"/>
          <w:szCs w:val="24"/>
          <w:lang w:eastAsia="pt-BR"/>
        </w:rPr>
        <w:t>graduação.</w:t>
      </w:r>
    </w:p>
    <w:p w14:paraId="452DD855" w14:textId="77777777" w:rsidR="00C1679B" w:rsidRDefault="00C1679B" w:rsidP="00D3015F">
      <w:pPr>
        <w:shd w:val="clear" w:color="auto" w:fill="FFFFFF"/>
        <w:ind w:firstLine="709"/>
        <w:jc w:val="both"/>
        <w:rPr>
          <w:rFonts w:ascii="Calibri" w:eastAsia="Times New Roman" w:hAnsi="Calibri" w:cs="Calibri"/>
          <w:color w:val="000000"/>
          <w:szCs w:val="24"/>
          <w:lang w:eastAsia="pt-BR"/>
        </w:rPr>
      </w:pPr>
    </w:p>
    <w:p w14:paraId="0AD1032F" w14:textId="77777777" w:rsidR="00C1679B" w:rsidRDefault="00C1679B" w:rsidP="00D3015F">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 3º O valor </w:t>
      </w:r>
      <w:r>
        <w:rPr>
          <w:rFonts w:ascii="Calibri" w:eastAsia="Times New Roman" w:hAnsi="Calibri" w:cs="Calibri"/>
          <w:color w:val="000000"/>
          <w:szCs w:val="24"/>
          <w:lang w:eastAsia="pt-BR"/>
        </w:rPr>
        <w:t xml:space="preserve">a ser pago pelo exercício </w:t>
      </w:r>
      <w:r w:rsidRPr="0017162A">
        <w:rPr>
          <w:rFonts w:ascii="Calibri" w:eastAsia="Times New Roman" w:hAnsi="Calibri" w:cs="Calibri"/>
          <w:color w:val="000000"/>
          <w:szCs w:val="24"/>
          <w:lang w:eastAsia="pt-BR"/>
        </w:rPr>
        <w:t xml:space="preserve">de cada função </w:t>
      </w:r>
      <w:r>
        <w:rPr>
          <w:rFonts w:ascii="Calibri" w:eastAsia="Times New Roman" w:hAnsi="Calibri" w:cs="Calibri"/>
          <w:color w:val="000000"/>
          <w:szCs w:val="24"/>
          <w:lang w:eastAsia="pt-BR"/>
        </w:rPr>
        <w:t xml:space="preserve">gratificada </w:t>
      </w:r>
      <w:r w:rsidRPr="0017162A">
        <w:rPr>
          <w:rFonts w:ascii="Calibri" w:eastAsia="Times New Roman" w:hAnsi="Calibri" w:cs="Calibri"/>
          <w:color w:val="000000"/>
          <w:szCs w:val="24"/>
          <w:lang w:eastAsia="pt-BR"/>
        </w:rPr>
        <w:t xml:space="preserve">a que se refere o caput </w:t>
      </w:r>
      <w:r>
        <w:rPr>
          <w:rFonts w:ascii="Calibri" w:eastAsia="Times New Roman" w:hAnsi="Calibri" w:cs="Calibri"/>
          <w:color w:val="000000"/>
          <w:szCs w:val="24"/>
          <w:lang w:eastAsia="pt-BR"/>
        </w:rPr>
        <w:t>está especificado no Anexo Único da presente Lei</w:t>
      </w:r>
      <w:r w:rsidRPr="0017162A">
        <w:rPr>
          <w:rFonts w:ascii="Calibri" w:eastAsia="Times New Roman" w:hAnsi="Calibri" w:cs="Calibri"/>
          <w:color w:val="000000"/>
          <w:szCs w:val="24"/>
          <w:lang w:eastAsia="pt-BR"/>
        </w:rPr>
        <w:t>.</w:t>
      </w:r>
    </w:p>
    <w:p w14:paraId="7BAA3886" w14:textId="77777777" w:rsidR="00D3015F" w:rsidRDefault="00D3015F" w:rsidP="00D3015F">
      <w:pPr>
        <w:shd w:val="clear" w:color="auto" w:fill="FFFFFF"/>
        <w:ind w:firstLine="709"/>
        <w:jc w:val="both"/>
        <w:rPr>
          <w:rFonts w:ascii="Calibri" w:eastAsia="Times New Roman" w:hAnsi="Calibri" w:cs="Calibri"/>
          <w:color w:val="000000"/>
          <w:szCs w:val="24"/>
          <w:lang w:eastAsia="pt-BR"/>
        </w:rPr>
      </w:pPr>
    </w:p>
    <w:p w14:paraId="17FCFF16" w14:textId="7B0CFC65" w:rsidR="00D3015F" w:rsidRPr="00215D7B" w:rsidRDefault="00D3015F" w:rsidP="00D3015F">
      <w:pPr>
        <w:shd w:val="clear" w:color="auto" w:fill="FFFFFF"/>
        <w:ind w:firstLine="709"/>
        <w:jc w:val="both"/>
        <w:rPr>
          <w:rFonts w:ascii="Calibri" w:hAnsi="Calibri" w:cs="Calibri"/>
          <w:szCs w:val="24"/>
        </w:rPr>
      </w:pPr>
      <w:r w:rsidRPr="00215D7B">
        <w:rPr>
          <w:rFonts w:ascii="Calibri" w:hAnsi="Calibri" w:cs="Calibri"/>
          <w:szCs w:val="24"/>
        </w:rPr>
        <w:t>§ 4º Além daquelas destinadas a</w:t>
      </w:r>
      <w:r w:rsidRPr="00215D7B">
        <w:rPr>
          <w:rFonts w:ascii="Calibri" w:hAnsi="Calibri" w:cs="Calibri"/>
          <w:color w:val="000000"/>
          <w:szCs w:val="24"/>
        </w:rPr>
        <w:t xml:space="preserve">o desempenho de funções de direção, chefia e assessoramento, poderá ser criada no âmbito da Câmara Municipal função gratificada destinada a atender exigência de lei federal ou estadual específica e que não possa ou não haja justificava para a criação de cargo efetivo ou comissionado para tal, como, por exemplo, a função de Agente de Contratação prevista na Lei Federal nº </w:t>
      </w:r>
      <w:r w:rsidRPr="00215D7B">
        <w:rPr>
          <w:rFonts w:ascii="Calibri" w:hAnsi="Calibri" w:cs="Calibri"/>
          <w:szCs w:val="24"/>
        </w:rPr>
        <w:t>14.133, de 1º de abril de 2021.</w:t>
      </w:r>
      <w:r>
        <w:rPr>
          <w:rFonts w:ascii="Calibri" w:hAnsi="Calibri" w:cs="Calibri"/>
          <w:szCs w:val="24"/>
        </w:rPr>
        <w:t xml:space="preserve"> </w:t>
      </w:r>
      <w:r w:rsidRPr="00D3015F">
        <w:rPr>
          <w:rFonts w:ascii="Calibri" w:hAnsi="Calibri" w:cs="Calibri"/>
          <w:color w:val="0000FF"/>
          <w:szCs w:val="24"/>
        </w:rPr>
        <w:t>(</w:t>
      </w:r>
      <w:r w:rsidRPr="00D3015F">
        <w:rPr>
          <w:rFonts w:ascii="Calibri" w:hAnsi="Calibri" w:cs="Calibri"/>
          <w:color w:val="0000FF"/>
          <w:szCs w:val="24"/>
          <w:u w:val="single"/>
        </w:rPr>
        <w:t>Parágrafo acrescido pelo art. 1º da Lei Ordinária nº 1.035, de 27 de março de 2024</w:t>
      </w:r>
      <w:r w:rsidRPr="00D3015F">
        <w:rPr>
          <w:rFonts w:ascii="Calibri" w:hAnsi="Calibri" w:cs="Calibri"/>
          <w:color w:val="0000FF"/>
          <w:szCs w:val="24"/>
        </w:rPr>
        <w:t>).</w:t>
      </w:r>
    </w:p>
    <w:p w14:paraId="77013D89" w14:textId="77777777" w:rsidR="00D3015F" w:rsidRDefault="00D3015F" w:rsidP="00D3015F">
      <w:pPr>
        <w:shd w:val="clear" w:color="auto" w:fill="FFFFFF"/>
        <w:ind w:firstLine="709"/>
        <w:jc w:val="both"/>
        <w:rPr>
          <w:rFonts w:ascii="Calibri" w:hAnsi="Calibri" w:cs="Calibri"/>
          <w:szCs w:val="24"/>
        </w:rPr>
      </w:pPr>
    </w:p>
    <w:p w14:paraId="7928805D" w14:textId="77777777" w:rsidR="00D3015F" w:rsidRPr="00215D7B" w:rsidRDefault="00D3015F" w:rsidP="00D3015F">
      <w:pPr>
        <w:shd w:val="clear" w:color="auto" w:fill="FFFFFF"/>
        <w:ind w:firstLine="709"/>
        <w:jc w:val="both"/>
        <w:rPr>
          <w:rFonts w:ascii="Calibri" w:hAnsi="Calibri" w:cs="Calibri"/>
          <w:szCs w:val="24"/>
        </w:rPr>
      </w:pPr>
      <w:r w:rsidRPr="00215D7B">
        <w:rPr>
          <w:rFonts w:ascii="Calibri" w:hAnsi="Calibri" w:cs="Calibri"/>
          <w:szCs w:val="24"/>
        </w:rPr>
        <w:t>§ 5º O servidor designado para o exercício de função gratificada que trata o § 4º deste artigo dedicará tempo integral ao serviço público do Município e não fará jus a recebimento de hora extraordinária.</w:t>
      </w:r>
      <w:r>
        <w:rPr>
          <w:rFonts w:ascii="Calibri" w:hAnsi="Calibri" w:cs="Calibri"/>
          <w:szCs w:val="24"/>
        </w:rPr>
        <w:t xml:space="preserve"> </w:t>
      </w:r>
      <w:r w:rsidRPr="00D3015F">
        <w:rPr>
          <w:rFonts w:ascii="Calibri" w:hAnsi="Calibri" w:cs="Calibri"/>
          <w:color w:val="0000FF"/>
          <w:szCs w:val="24"/>
        </w:rPr>
        <w:t>(</w:t>
      </w:r>
      <w:r w:rsidRPr="00D3015F">
        <w:rPr>
          <w:rFonts w:ascii="Calibri" w:hAnsi="Calibri" w:cs="Calibri"/>
          <w:color w:val="0000FF"/>
          <w:szCs w:val="24"/>
          <w:u w:val="single"/>
        </w:rPr>
        <w:t>Parágrafo acrescido pelo art. 1º da Lei Ordinária nº 1.035, de 27 de março de 2024</w:t>
      </w:r>
      <w:r w:rsidRPr="00D3015F">
        <w:rPr>
          <w:rFonts w:ascii="Calibri" w:hAnsi="Calibri" w:cs="Calibri"/>
          <w:color w:val="0000FF"/>
          <w:szCs w:val="24"/>
        </w:rPr>
        <w:t>).</w:t>
      </w:r>
    </w:p>
    <w:p w14:paraId="0F73CE6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68C3402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11" w:name="artigo_12"/>
      <w:r w:rsidRPr="0017162A">
        <w:rPr>
          <w:rFonts w:ascii="Calibri" w:eastAsia="Times New Roman" w:hAnsi="Calibri" w:cs="Calibri"/>
          <w:b/>
          <w:bCs/>
          <w:color w:val="000000"/>
          <w:szCs w:val="24"/>
          <w:lang w:eastAsia="pt-BR"/>
        </w:rPr>
        <w:t>Art. 1</w:t>
      </w:r>
      <w:r>
        <w:rPr>
          <w:rFonts w:ascii="Calibri" w:eastAsia="Times New Roman" w:hAnsi="Calibri" w:cs="Calibri"/>
          <w:b/>
          <w:bCs/>
          <w:color w:val="000000"/>
          <w:szCs w:val="24"/>
          <w:lang w:eastAsia="pt-BR"/>
        </w:rPr>
        <w:t>3</w:t>
      </w:r>
      <w:bookmarkEnd w:id="11"/>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xml:space="preserve"> As funções gratificadas </w:t>
      </w:r>
      <w:r>
        <w:rPr>
          <w:rFonts w:ascii="Calibri" w:eastAsia="Times New Roman" w:hAnsi="Calibri" w:cs="Calibri"/>
          <w:color w:val="000000"/>
          <w:szCs w:val="24"/>
          <w:lang w:eastAsia="pt-BR"/>
        </w:rPr>
        <w:t xml:space="preserve">que forem </w:t>
      </w:r>
      <w:r w:rsidRPr="0017162A">
        <w:rPr>
          <w:rFonts w:ascii="Calibri" w:eastAsia="Times New Roman" w:hAnsi="Calibri" w:cs="Calibri"/>
          <w:color w:val="000000"/>
          <w:szCs w:val="24"/>
          <w:lang w:eastAsia="pt-BR"/>
        </w:rPr>
        <w:t xml:space="preserve">criadas </w:t>
      </w:r>
      <w:r>
        <w:rPr>
          <w:rFonts w:ascii="Calibri" w:eastAsia="Times New Roman" w:hAnsi="Calibri" w:cs="Calibri"/>
          <w:color w:val="000000"/>
          <w:szCs w:val="24"/>
          <w:lang w:eastAsia="pt-BR"/>
        </w:rPr>
        <w:t xml:space="preserve">conforme </w:t>
      </w:r>
      <w:r w:rsidRPr="0017162A">
        <w:rPr>
          <w:rFonts w:ascii="Calibri" w:eastAsia="Times New Roman" w:hAnsi="Calibri" w:cs="Calibri"/>
          <w:color w:val="000000"/>
          <w:szCs w:val="24"/>
          <w:lang w:eastAsia="pt-BR"/>
        </w:rPr>
        <w:t>o art. 1</w:t>
      </w:r>
      <w:r>
        <w:rPr>
          <w:rFonts w:ascii="Calibri" w:eastAsia="Times New Roman" w:hAnsi="Calibri" w:cs="Calibri"/>
          <w:color w:val="000000"/>
          <w:szCs w:val="24"/>
          <w:lang w:eastAsia="pt-BR"/>
        </w:rPr>
        <w:t>2</w:t>
      </w:r>
      <w:r w:rsidRPr="0017162A">
        <w:rPr>
          <w:rFonts w:ascii="Calibri" w:eastAsia="Times New Roman" w:hAnsi="Calibri" w:cs="Calibri"/>
          <w:color w:val="000000"/>
          <w:szCs w:val="24"/>
          <w:lang w:eastAsia="pt-BR"/>
        </w:rPr>
        <w:t xml:space="preserve"> serão exercidas por servidores detentores de cargo efetivo, designados, por Portaria, pelo Presidente da Câmara Municipal.</w:t>
      </w:r>
    </w:p>
    <w:p w14:paraId="258205F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082BCC1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xml:space="preserve">§ 1º </w:t>
      </w:r>
      <w:r w:rsidRPr="0017162A">
        <w:rPr>
          <w:rFonts w:ascii="Calibri" w:eastAsia="Times New Roman" w:hAnsi="Calibri" w:cs="Calibri"/>
          <w:color w:val="000000"/>
          <w:szCs w:val="24"/>
          <w:lang w:eastAsia="pt-BR"/>
        </w:rPr>
        <w:t>A gratificação pelo exercício das funções de</w:t>
      </w:r>
      <w:r>
        <w:rPr>
          <w:rFonts w:ascii="Calibri" w:eastAsia="Times New Roman" w:hAnsi="Calibri" w:cs="Calibri"/>
          <w:color w:val="000000"/>
          <w:szCs w:val="24"/>
          <w:lang w:eastAsia="pt-BR"/>
        </w:rPr>
        <w:t xml:space="preserve"> </w:t>
      </w:r>
      <w:r w:rsidRPr="0017162A">
        <w:rPr>
          <w:rFonts w:ascii="Calibri" w:eastAsia="Times New Roman" w:hAnsi="Calibri" w:cs="Calibri"/>
          <w:color w:val="000000"/>
          <w:szCs w:val="24"/>
          <w:lang w:eastAsia="pt-BR"/>
        </w:rPr>
        <w:t>que trata este artigo será paga cumulativamente com as parcelas remuneratórias do cargo efetivo do servidor designado para exercê-las e não se incorporará, para qualquer efeito, à remuneração do servidor nem constituirá base para o cálculo de qualquer vantagem remuneratória, salvo a decorrente de adicional por tempo de serviço adquirido até a data da promulgação da Emenda à Const</w:t>
      </w:r>
      <w:r>
        <w:rPr>
          <w:rFonts w:ascii="Calibri" w:eastAsia="Times New Roman" w:hAnsi="Calibri" w:cs="Calibri"/>
          <w:color w:val="000000"/>
          <w:szCs w:val="24"/>
          <w:lang w:eastAsia="pt-BR"/>
        </w:rPr>
        <w:t xml:space="preserve">ituição da República nº 19, de </w:t>
      </w:r>
      <w:r w:rsidRPr="0017162A">
        <w:rPr>
          <w:rFonts w:ascii="Calibri" w:eastAsia="Times New Roman" w:hAnsi="Calibri" w:cs="Calibri"/>
          <w:color w:val="000000"/>
          <w:szCs w:val="24"/>
          <w:lang w:eastAsia="pt-BR"/>
        </w:rPr>
        <w:t>4 de junho de 1998, de gratificação natalina e de adicional de férias.</w:t>
      </w:r>
    </w:p>
    <w:p w14:paraId="134175C2" w14:textId="77777777" w:rsidR="00C1679B" w:rsidRDefault="00C1679B" w:rsidP="009924D5">
      <w:pPr>
        <w:shd w:val="clear" w:color="auto" w:fill="FFFFFF"/>
        <w:ind w:firstLine="709"/>
        <w:jc w:val="both"/>
        <w:rPr>
          <w:rFonts w:ascii="Calibri" w:eastAsia="Times New Roman" w:hAnsi="Calibri" w:cs="Calibri"/>
          <w:color w:val="000000"/>
          <w:szCs w:val="24"/>
          <w:lang w:eastAsia="pt-BR"/>
        </w:rPr>
      </w:pPr>
    </w:p>
    <w:p w14:paraId="514F606D" w14:textId="77777777" w:rsidR="00C1679B" w:rsidRDefault="00C1679B" w:rsidP="009924D5">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2º Por se tratar de função de confiança, para o desempenho das atividades de direção, chefia e assessoramento, o servidor ocupante de função gratificada não fará jus ao recebimento de horas extraordinárias a qualquer título.</w:t>
      </w:r>
    </w:p>
    <w:p w14:paraId="408252FE" w14:textId="77777777" w:rsidR="009924D5" w:rsidRDefault="009924D5" w:rsidP="009924D5">
      <w:pPr>
        <w:shd w:val="clear" w:color="auto" w:fill="FFFFFF"/>
        <w:ind w:firstLine="709"/>
        <w:jc w:val="both"/>
        <w:rPr>
          <w:rFonts w:ascii="Calibri" w:hAnsi="Calibri" w:cs="Calibri"/>
          <w:szCs w:val="24"/>
        </w:rPr>
      </w:pPr>
    </w:p>
    <w:p w14:paraId="0A40A496" w14:textId="484E1F4D" w:rsidR="009924D5" w:rsidRPr="00215D7B" w:rsidRDefault="009924D5" w:rsidP="009924D5">
      <w:pPr>
        <w:shd w:val="clear" w:color="auto" w:fill="FFFFFF"/>
        <w:ind w:firstLine="709"/>
        <w:jc w:val="both"/>
        <w:rPr>
          <w:rFonts w:ascii="Calibri" w:hAnsi="Calibri" w:cs="Calibri"/>
          <w:szCs w:val="24"/>
        </w:rPr>
      </w:pPr>
      <w:r w:rsidRPr="00215D7B">
        <w:rPr>
          <w:rFonts w:ascii="Calibri" w:hAnsi="Calibri" w:cs="Calibri"/>
          <w:szCs w:val="24"/>
        </w:rPr>
        <w:t>§ 3º A função gratificada criada conforme o § 4º do art. 12 desta Lei Ordinária poderá ser atribuída a servidor ocupante de cargo efetivo e/ou de cargo de provimento em comissão.</w:t>
      </w:r>
      <w:r>
        <w:rPr>
          <w:rFonts w:ascii="Calibri" w:hAnsi="Calibri" w:cs="Calibri"/>
          <w:szCs w:val="24"/>
        </w:rPr>
        <w:t xml:space="preserve"> </w:t>
      </w:r>
      <w:r w:rsidRPr="00D3015F">
        <w:rPr>
          <w:rFonts w:ascii="Calibri" w:hAnsi="Calibri" w:cs="Calibri"/>
          <w:color w:val="0000FF"/>
          <w:szCs w:val="24"/>
        </w:rPr>
        <w:t>(</w:t>
      </w:r>
      <w:r w:rsidRPr="00D3015F">
        <w:rPr>
          <w:rFonts w:ascii="Calibri" w:hAnsi="Calibri" w:cs="Calibri"/>
          <w:color w:val="0000FF"/>
          <w:szCs w:val="24"/>
          <w:u w:val="single"/>
        </w:rPr>
        <w:t xml:space="preserve">Parágrafo acrescido pelo art. </w:t>
      </w:r>
      <w:r>
        <w:rPr>
          <w:rFonts w:ascii="Calibri" w:hAnsi="Calibri" w:cs="Calibri"/>
          <w:color w:val="0000FF"/>
          <w:szCs w:val="24"/>
          <w:u w:val="single"/>
        </w:rPr>
        <w:t>2</w:t>
      </w:r>
      <w:r w:rsidRPr="00D3015F">
        <w:rPr>
          <w:rFonts w:ascii="Calibri" w:hAnsi="Calibri" w:cs="Calibri"/>
          <w:color w:val="0000FF"/>
          <w:szCs w:val="24"/>
          <w:u w:val="single"/>
        </w:rPr>
        <w:t>º da Lei Ordinária nº 1.035, de 27 de março de 2024</w:t>
      </w:r>
      <w:r w:rsidRPr="00D3015F">
        <w:rPr>
          <w:rFonts w:ascii="Calibri" w:hAnsi="Calibri" w:cs="Calibri"/>
          <w:color w:val="0000FF"/>
          <w:szCs w:val="24"/>
        </w:rPr>
        <w:t>).</w:t>
      </w:r>
    </w:p>
    <w:p w14:paraId="5323E547" w14:textId="6CF6BD78" w:rsidR="009924D5" w:rsidRDefault="009924D5" w:rsidP="009924D5">
      <w:pPr>
        <w:shd w:val="clear" w:color="auto" w:fill="FFFFFF"/>
        <w:ind w:firstLine="709"/>
        <w:jc w:val="both"/>
        <w:rPr>
          <w:rFonts w:ascii="Calibri" w:eastAsia="Times New Roman" w:hAnsi="Calibri" w:cs="Calibri"/>
          <w:color w:val="000000"/>
          <w:szCs w:val="24"/>
          <w:lang w:eastAsia="pt-BR"/>
        </w:rPr>
      </w:pPr>
    </w:p>
    <w:p w14:paraId="6D332457" w14:textId="77777777" w:rsidR="00C1679B" w:rsidRDefault="00C1679B" w:rsidP="00C1679B">
      <w:pPr>
        <w:shd w:val="clear" w:color="auto" w:fill="FFFFFF"/>
        <w:ind w:firstLine="709"/>
        <w:jc w:val="center"/>
        <w:rPr>
          <w:rFonts w:ascii="Calibri" w:eastAsia="Times New Roman" w:hAnsi="Calibri" w:cs="Calibri"/>
          <w:color w:val="000000"/>
          <w:szCs w:val="24"/>
          <w:lang w:eastAsia="pt-BR"/>
        </w:rPr>
      </w:pPr>
    </w:p>
    <w:p w14:paraId="5E060947" w14:textId="77777777" w:rsidR="00C1679B" w:rsidRDefault="00C1679B" w:rsidP="00C1679B">
      <w:pPr>
        <w:shd w:val="clear" w:color="auto" w:fill="FFFFFF"/>
        <w:jc w:val="center"/>
        <w:rPr>
          <w:rFonts w:ascii="Calibri" w:eastAsia="Times New Roman" w:hAnsi="Calibri" w:cs="Calibri"/>
          <w:b/>
          <w:bCs/>
          <w:color w:val="000000"/>
          <w:szCs w:val="24"/>
          <w:lang w:eastAsia="pt-BR"/>
        </w:rPr>
      </w:pPr>
      <w:r w:rsidRPr="0017162A">
        <w:rPr>
          <w:rFonts w:ascii="Calibri" w:eastAsia="Times New Roman" w:hAnsi="Calibri" w:cs="Calibri"/>
          <w:caps/>
          <w:color w:val="000000"/>
          <w:szCs w:val="24"/>
          <w:lang w:eastAsia="pt-BR"/>
        </w:rPr>
        <w:t>TÍTULO IV</w:t>
      </w:r>
      <w:r w:rsidRPr="0017162A">
        <w:rPr>
          <w:rFonts w:ascii="Calibri" w:eastAsia="Times New Roman" w:hAnsi="Calibri" w:cs="Calibri"/>
          <w:caps/>
          <w:color w:val="000000"/>
          <w:szCs w:val="24"/>
          <w:lang w:eastAsia="pt-BR"/>
        </w:rPr>
        <w:br/>
        <w:t>DA CARREIRA DO LEGISLATIVO</w:t>
      </w:r>
      <w:r w:rsidRPr="0017162A">
        <w:rPr>
          <w:rFonts w:ascii="Calibri" w:eastAsia="Times New Roman" w:hAnsi="Calibri" w:cs="Calibri"/>
          <w:color w:val="000000"/>
          <w:szCs w:val="24"/>
          <w:lang w:eastAsia="pt-BR"/>
        </w:rPr>
        <w:br/>
      </w:r>
      <w:bookmarkStart w:id="12" w:name="artigo_13"/>
    </w:p>
    <w:p w14:paraId="289EC36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1</w:t>
      </w:r>
      <w:r>
        <w:rPr>
          <w:rFonts w:ascii="Calibri" w:eastAsia="Times New Roman" w:hAnsi="Calibri" w:cs="Calibri"/>
          <w:b/>
          <w:bCs/>
          <w:color w:val="000000"/>
          <w:szCs w:val="24"/>
          <w:lang w:eastAsia="pt-BR"/>
        </w:rPr>
        <w:t>4</w:t>
      </w:r>
      <w:bookmarkEnd w:id="12"/>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A carreira do Legislativo caracteriza-se por atividades continuadas e dirigidas à concretização dos princípios, dos ideais e dos fins do Poder Legislativo.</w:t>
      </w:r>
      <w:bookmarkStart w:id="13" w:name="artigo_14"/>
    </w:p>
    <w:p w14:paraId="6DBA513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1FCB1AF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1</w:t>
      </w:r>
      <w:bookmarkEnd w:id="13"/>
      <w:r>
        <w:rPr>
          <w:rFonts w:ascii="Calibri" w:eastAsia="Times New Roman" w:hAnsi="Calibri" w:cs="Calibri"/>
          <w:b/>
          <w:bCs/>
          <w:color w:val="000000"/>
          <w:szCs w:val="24"/>
          <w:lang w:eastAsia="pt-BR"/>
        </w:rPr>
        <w:t>5.</w:t>
      </w:r>
      <w:r w:rsidRPr="0017162A">
        <w:rPr>
          <w:rFonts w:ascii="Calibri" w:eastAsia="Times New Roman" w:hAnsi="Calibri" w:cs="Calibri"/>
          <w:color w:val="000000"/>
          <w:szCs w:val="24"/>
          <w:lang w:eastAsia="pt-BR"/>
        </w:rPr>
        <w:t> Os cargos do Legislativo integram séries de classes singulares, na forma estabelecida nesta Lei.</w:t>
      </w:r>
    </w:p>
    <w:p w14:paraId="4DD6BADE" w14:textId="77777777" w:rsidR="00C1679B" w:rsidRDefault="00C1679B" w:rsidP="00C1679B">
      <w:pPr>
        <w:shd w:val="clear" w:color="auto" w:fill="FFFFFF"/>
        <w:ind w:firstLine="709"/>
        <w:jc w:val="both"/>
        <w:rPr>
          <w:rFonts w:ascii="Calibri" w:eastAsia="Times New Roman" w:hAnsi="Calibri" w:cs="Calibri"/>
          <w:b/>
          <w:bCs/>
          <w:color w:val="000000"/>
          <w:szCs w:val="24"/>
          <w:lang w:eastAsia="pt-BR"/>
        </w:rPr>
      </w:pPr>
      <w:bookmarkStart w:id="14" w:name="artigo_15"/>
    </w:p>
    <w:p w14:paraId="41CBAC8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1</w:t>
      </w:r>
      <w:bookmarkEnd w:id="14"/>
      <w:r>
        <w:rPr>
          <w:rFonts w:ascii="Calibri" w:eastAsia="Times New Roman" w:hAnsi="Calibri" w:cs="Calibri"/>
          <w:b/>
          <w:bCs/>
          <w:color w:val="000000"/>
          <w:szCs w:val="24"/>
          <w:lang w:eastAsia="pt-BR"/>
        </w:rPr>
        <w:t>6.</w:t>
      </w:r>
      <w:r w:rsidRPr="0017162A">
        <w:rPr>
          <w:rFonts w:ascii="Calibri" w:eastAsia="Times New Roman" w:hAnsi="Calibri" w:cs="Calibri"/>
          <w:color w:val="000000"/>
          <w:szCs w:val="24"/>
          <w:lang w:eastAsia="pt-BR"/>
        </w:rPr>
        <w:t> A carreira inicia-se mediante concurso público de provas ou provas e títulos, e satisfeitas as normas legais ou disposições desta Lei, ou dela decorrentes, para um dos cargos</w:t>
      </w:r>
      <w:r>
        <w:rPr>
          <w:rFonts w:ascii="Calibri" w:eastAsia="Times New Roman" w:hAnsi="Calibri" w:cs="Calibri"/>
          <w:color w:val="000000"/>
          <w:szCs w:val="24"/>
          <w:lang w:eastAsia="pt-BR"/>
        </w:rPr>
        <w:t xml:space="preserve"> que forem criados por Resolução da Câmara.</w:t>
      </w:r>
    </w:p>
    <w:p w14:paraId="3DA623F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9BD7BD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15" w:name="artigo_16"/>
      <w:r w:rsidRPr="0017162A">
        <w:rPr>
          <w:rFonts w:ascii="Calibri" w:eastAsia="Times New Roman" w:hAnsi="Calibri" w:cs="Calibri"/>
          <w:b/>
          <w:bCs/>
          <w:color w:val="000000"/>
          <w:szCs w:val="24"/>
          <w:lang w:eastAsia="pt-BR"/>
        </w:rPr>
        <w:t>Art. 1</w:t>
      </w:r>
      <w:r>
        <w:rPr>
          <w:rFonts w:ascii="Calibri" w:eastAsia="Times New Roman" w:hAnsi="Calibri" w:cs="Calibri"/>
          <w:b/>
          <w:bCs/>
          <w:color w:val="000000"/>
          <w:szCs w:val="24"/>
          <w:lang w:eastAsia="pt-BR"/>
        </w:rPr>
        <w:t>7</w:t>
      </w:r>
      <w:bookmarkEnd w:id="15"/>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Às pessoas portadoras de deficiência é assegurado o direito de se inscrever em concurso público para provimento de cargos cujas atribuições sejam compatíveis com a deficiência de que são portadoras, sendo a elas reservados 5%</w:t>
      </w:r>
      <w:r>
        <w:rPr>
          <w:rFonts w:ascii="Calibri" w:eastAsia="Times New Roman" w:hAnsi="Calibri" w:cs="Calibri"/>
          <w:color w:val="000000"/>
          <w:szCs w:val="24"/>
          <w:lang w:eastAsia="pt-BR"/>
        </w:rPr>
        <w:t xml:space="preserve"> </w:t>
      </w:r>
      <w:r w:rsidRPr="0017162A">
        <w:rPr>
          <w:rFonts w:ascii="Calibri" w:eastAsia="Times New Roman" w:hAnsi="Calibri" w:cs="Calibri"/>
          <w:color w:val="000000"/>
          <w:szCs w:val="24"/>
          <w:lang w:eastAsia="pt-BR"/>
        </w:rPr>
        <w:t>(cinco por cento) das vagas oferecidas no concurso.</w:t>
      </w:r>
      <w:bookmarkStart w:id="16" w:name="artigo_17"/>
    </w:p>
    <w:p w14:paraId="6543BB4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7275193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1</w:t>
      </w:r>
      <w:r>
        <w:rPr>
          <w:rFonts w:ascii="Calibri" w:eastAsia="Times New Roman" w:hAnsi="Calibri" w:cs="Calibri"/>
          <w:b/>
          <w:bCs/>
          <w:color w:val="000000"/>
          <w:szCs w:val="24"/>
          <w:lang w:eastAsia="pt-BR"/>
        </w:rPr>
        <w:t>8</w:t>
      </w:r>
      <w:bookmarkEnd w:id="16"/>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xml:space="preserve"> O vencimento base na admissão de novo servidor corresponderá, na tabela </w:t>
      </w:r>
      <w:r>
        <w:rPr>
          <w:rFonts w:ascii="Calibri" w:eastAsia="Times New Roman" w:hAnsi="Calibri" w:cs="Calibri"/>
          <w:color w:val="000000"/>
          <w:szCs w:val="24"/>
          <w:lang w:eastAsia="pt-BR"/>
        </w:rPr>
        <w:t xml:space="preserve">de vencimentos, </w:t>
      </w:r>
      <w:r w:rsidRPr="0017162A">
        <w:rPr>
          <w:rFonts w:ascii="Calibri" w:eastAsia="Times New Roman" w:hAnsi="Calibri" w:cs="Calibri"/>
          <w:color w:val="000000"/>
          <w:szCs w:val="24"/>
          <w:lang w:eastAsia="pt-BR"/>
        </w:rPr>
        <w:t>ao nível "A" do cargo a ser preenchido.</w:t>
      </w:r>
      <w:bookmarkStart w:id="17" w:name="artigo_18"/>
    </w:p>
    <w:p w14:paraId="11544AB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69C20C5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1</w:t>
      </w:r>
      <w:r>
        <w:rPr>
          <w:rFonts w:ascii="Calibri" w:eastAsia="Times New Roman" w:hAnsi="Calibri" w:cs="Calibri"/>
          <w:b/>
          <w:bCs/>
          <w:color w:val="000000"/>
          <w:szCs w:val="24"/>
          <w:lang w:eastAsia="pt-BR"/>
        </w:rPr>
        <w:t xml:space="preserve">9. </w:t>
      </w:r>
      <w:bookmarkEnd w:id="17"/>
      <w:r w:rsidRPr="0017162A">
        <w:rPr>
          <w:rFonts w:ascii="Calibri" w:eastAsia="Times New Roman" w:hAnsi="Calibri" w:cs="Calibri"/>
          <w:color w:val="000000"/>
          <w:szCs w:val="24"/>
          <w:lang w:eastAsia="pt-BR"/>
        </w:rPr>
        <w:t>Para o servidor adquirir estabilidade no serviço público deverá cumprir estágio probatório de 03 (três) anos.</w:t>
      </w:r>
    </w:p>
    <w:p w14:paraId="54604D9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0D8E11A6" w14:textId="58A7201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F378E8">
        <w:rPr>
          <w:rFonts w:ascii="Calibri" w:eastAsia="Times New Roman" w:hAnsi="Calibri" w:cs="Calibri"/>
          <w:strike/>
          <w:color w:val="000000"/>
          <w:szCs w:val="24"/>
          <w:lang w:eastAsia="pt-BR"/>
        </w:rPr>
        <w:t>Parágrafo único. Somente depois de cumprido o estágio probatório previsto nesta Lei, poderá o servidor ser promovido ao nível de elevação seguintes, salvo a promoção por conhecimento</w:t>
      </w:r>
      <w:r w:rsidRPr="0017162A">
        <w:rPr>
          <w:rFonts w:ascii="Calibri" w:eastAsia="Times New Roman" w:hAnsi="Calibri" w:cs="Calibri"/>
          <w:color w:val="000000"/>
          <w:szCs w:val="24"/>
          <w:lang w:eastAsia="pt-BR"/>
        </w:rPr>
        <w:t>.</w:t>
      </w:r>
      <w:bookmarkStart w:id="18" w:name="artigo_19"/>
      <w:r w:rsidR="000D6582">
        <w:rPr>
          <w:rFonts w:ascii="Calibri" w:eastAsia="Times New Roman" w:hAnsi="Calibri" w:cs="Calibri"/>
          <w:color w:val="000000"/>
          <w:szCs w:val="24"/>
          <w:lang w:eastAsia="pt-BR"/>
        </w:rPr>
        <w:t xml:space="preserve"> </w:t>
      </w:r>
    </w:p>
    <w:p w14:paraId="1E8702FA" w14:textId="3C89E485" w:rsidR="000D6582" w:rsidRDefault="000D6582" w:rsidP="00C1679B">
      <w:pPr>
        <w:shd w:val="clear" w:color="auto" w:fill="FFFFFF"/>
        <w:ind w:firstLine="709"/>
        <w:jc w:val="both"/>
        <w:rPr>
          <w:rFonts w:ascii="Calibri" w:eastAsia="Times New Roman" w:hAnsi="Calibri" w:cs="Calibri"/>
          <w:color w:val="000000"/>
          <w:szCs w:val="24"/>
          <w:lang w:eastAsia="pt-BR"/>
        </w:rPr>
      </w:pPr>
    </w:p>
    <w:p w14:paraId="1110A8E5" w14:textId="1759685A" w:rsidR="000D6582" w:rsidRPr="00F378E8" w:rsidRDefault="000D6582" w:rsidP="00C1679B">
      <w:pPr>
        <w:shd w:val="clear" w:color="auto" w:fill="FFFFFF"/>
        <w:ind w:firstLine="709"/>
        <w:jc w:val="both"/>
        <w:rPr>
          <w:rFonts w:ascii="Calibri" w:eastAsia="Times New Roman" w:hAnsi="Calibri" w:cs="Calibri"/>
          <w:color w:val="000000"/>
          <w:szCs w:val="24"/>
          <w:lang w:eastAsia="pt-BR"/>
        </w:rPr>
      </w:pPr>
      <w:r w:rsidRPr="00F378E8">
        <w:rPr>
          <w:rFonts w:ascii="Calibri" w:eastAsia="Times New Roman" w:hAnsi="Calibri" w:cs="Calibri"/>
          <w:color w:val="000000"/>
          <w:szCs w:val="24"/>
          <w:lang w:eastAsia="pt-BR"/>
        </w:rPr>
        <w:t xml:space="preserve">Parágrafo único. </w:t>
      </w:r>
      <w:r w:rsidRPr="00F378E8">
        <w:rPr>
          <w:rFonts w:ascii="Calibri" w:eastAsia="Times New Roman" w:hAnsi="Calibri" w:cs="Calibri"/>
          <w:b/>
          <w:bCs/>
          <w:color w:val="000000"/>
          <w:szCs w:val="24"/>
          <w:lang w:eastAsia="pt-BR"/>
        </w:rPr>
        <w:t>Revogado</w:t>
      </w:r>
      <w:r w:rsidRPr="00F378E8">
        <w:rPr>
          <w:rFonts w:ascii="Calibri" w:eastAsia="Times New Roman" w:hAnsi="Calibri" w:cs="Calibri"/>
          <w:color w:val="000000"/>
          <w:szCs w:val="24"/>
          <w:lang w:eastAsia="pt-BR"/>
        </w:rPr>
        <w:t xml:space="preserve">. </w:t>
      </w:r>
      <w:r w:rsidR="00F378E8" w:rsidRPr="00F378E8">
        <w:rPr>
          <w:rFonts w:ascii="Calibri" w:eastAsia="Times New Roman" w:hAnsi="Calibri" w:cs="Calibri"/>
          <w:color w:val="0000FF"/>
          <w:szCs w:val="24"/>
          <w:lang w:eastAsia="pt-BR"/>
        </w:rPr>
        <w:t>(</w:t>
      </w:r>
      <w:r w:rsidR="00F378E8" w:rsidRPr="00F378E8">
        <w:rPr>
          <w:rFonts w:ascii="Calibri" w:eastAsia="Times New Roman" w:hAnsi="Calibri" w:cs="Calibri"/>
          <w:color w:val="0000FF"/>
          <w:szCs w:val="24"/>
          <w:u w:val="single"/>
          <w:lang w:eastAsia="pt-BR"/>
        </w:rPr>
        <w:t xml:space="preserve">Parágrafo revogado pelo art. 4º da </w:t>
      </w:r>
      <w:r w:rsidR="00F378E8" w:rsidRPr="00F378E8">
        <w:rPr>
          <w:rFonts w:ascii="Calibri" w:hAnsi="Calibri" w:cs="Calibri"/>
          <w:iCs/>
          <w:color w:val="0000FF"/>
          <w:szCs w:val="24"/>
          <w:u w:val="single"/>
        </w:rPr>
        <w:t>Lei Ordinária nº 968, de 16 de fevereiro de 2023</w:t>
      </w:r>
      <w:r w:rsidR="00F378E8" w:rsidRPr="00F378E8">
        <w:rPr>
          <w:rFonts w:ascii="Calibri" w:hAnsi="Calibri" w:cs="Calibri"/>
          <w:iCs/>
          <w:color w:val="0000FF"/>
          <w:szCs w:val="24"/>
        </w:rPr>
        <w:t>).</w:t>
      </w:r>
      <w:r w:rsidR="00F378E8" w:rsidRPr="00F378E8">
        <w:rPr>
          <w:rFonts w:ascii="Calibri" w:eastAsia="Times New Roman" w:hAnsi="Calibri" w:cs="Calibri"/>
          <w:color w:val="0000FF"/>
          <w:szCs w:val="24"/>
          <w:lang w:eastAsia="pt-BR"/>
        </w:rPr>
        <w:t xml:space="preserve"> </w:t>
      </w:r>
    </w:p>
    <w:p w14:paraId="1E47B4B8" w14:textId="77777777" w:rsidR="00C1679B" w:rsidRPr="00F378E8" w:rsidRDefault="00C1679B" w:rsidP="00C1679B">
      <w:pPr>
        <w:shd w:val="clear" w:color="auto" w:fill="FFFFFF"/>
        <w:ind w:firstLine="709"/>
        <w:jc w:val="both"/>
        <w:rPr>
          <w:rFonts w:ascii="Calibri" w:eastAsia="Times New Roman" w:hAnsi="Calibri" w:cs="Calibri"/>
          <w:color w:val="000000"/>
          <w:szCs w:val="24"/>
          <w:lang w:eastAsia="pt-BR"/>
        </w:rPr>
      </w:pPr>
    </w:p>
    <w:p w14:paraId="3FECBF2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 xml:space="preserve">20. </w:t>
      </w:r>
      <w:bookmarkEnd w:id="18"/>
      <w:r w:rsidRPr="004D3FB1">
        <w:rPr>
          <w:rFonts w:ascii="Calibri" w:eastAsia="Times New Roman" w:hAnsi="Calibri" w:cs="Calibri"/>
          <w:bCs/>
          <w:color w:val="000000"/>
          <w:szCs w:val="24"/>
          <w:lang w:eastAsia="pt-BR"/>
        </w:rPr>
        <w:t>O</w:t>
      </w:r>
      <w:r w:rsidRPr="0017162A">
        <w:rPr>
          <w:rFonts w:ascii="Calibri" w:eastAsia="Times New Roman" w:hAnsi="Calibri" w:cs="Calibri"/>
          <w:color w:val="000000"/>
          <w:szCs w:val="24"/>
          <w:lang w:eastAsia="pt-BR"/>
        </w:rPr>
        <w:t xml:space="preserve"> desenvolvimento do servidor efetivo na carreira se dará por</w:t>
      </w:r>
      <w:r>
        <w:rPr>
          <w:rFonts w:ascii="Calibri" w:eastAsia="Times New Roman" w:hAnsi="Calibri" w:cs="Calibri"/>
          <w:color w:val="000000"/>
          <w:szCs w:val="24"/>
          <w:lang w:eastAsia="pt-BR"/>
        </w:rPr>
        <w:t xml:space="preserve"> promoção.</w:t>
      </w:r>
    </w:p>
    <w:p w14:paraId="786DF98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E09CED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Parágrafo único. A promoção poderá ser:</w:t>
      </w:r>
    </w:p>
    <w:p w14:paraId="4951B7A5" w14:textId="77777777" w:rsidR="00C1679B" w:rsidRDefault="00C1679B" w:rsidP="00C1679B">
      <w:pPr>
        <w:shd w:val="clear" w:color="auto" w:fill="FFFFFF"/>
        <w:spacing w:before="120"/>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 – por Conhecimento;</w:t>
      </w:r>
    </w:p>
    <w:p w14:paraId="5EFF1A18" w14:textId="77777777" w:rsidR="00C1679B" w:rsidRDefault="00C1679B" w:rsidP="00C1679B">
      <w:pPr>
        <w:shd w:val="clear" w:color="auto" w:fill="FFFFFF"/>
        <w:spacing w:before="120"/>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xml:space="preserve">II – por Merecimento; </w:t>
      </w:r>
      <w:r w:rsidRPr="0017162A">
        <w:rPr>
          <w:rFonts w:ascii="Calibri" w:eastAsia="Times New Roman" w:hAnsi="Calibri" w:cs="Calibri"/>
          <w:color w:val="000000"/>
          <w:szCs w:val="24"/>
          <w:lang w:eastAsia="pt-BR"/>
        </w:rPr>
        <w:t>e</w:t>
      </w:r>
    </w:p>
    <w:p w14:paraId="7B98ECCC" w14:textId="77777777" w:rsidR="00C1679B" w:rsidRDefault="00C1679B" w:rsidP="00C1679B">
      <w:pPr>
        <w:shd w:val="clear" w:color="auto" w:fill="FFFFFF"/>
        <w:spacing w:before="120"/>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III –</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por Antiguidade</w:t>
      </w:r>
      <w:r w:rsidRPr="0017162A">
        <w:rPr>
          <w:rFonts w:ascii="Calibri" w:eastAsia="Times New Roman" w:hAnsi="Calibri" w:cs="Calibri"/>
          <w:color w:val="000000"/>
          <w:szCs w:val="24"/>
          <w:lang w:eastAsia="pt-BR"/>
        </w:rPr>
        <w:t>.</w:t>
      </w:r>
    </w:p>
    <w:p w14:paraId="34C1456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19" w:name="artigo_20"/>
    </w:p>
    <w:p w14:paraId="7590141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 xml:space="preserve">21. </w:t>
      </w:r>
      <w:r w:rsidRPr="00ED6FB8">
        <w:rPr>
          <w:rFonts w:ascii="Calibri" w:eastAsia="Times New Roman" w:hAnsi="Calibri" w:cs="Calibri"/>
          <w:bCs/>
          <w:color w:val="000000"/>
          <w:szCs w:val="24"/>
          <w:lang w:eastAsia="pt-BR"/>
        </w:rPr>
        <w:t>Q</w:t>
      </w:r>
      <w:r w:rsidRPr="0017162A">
        <w:rPr>
          <w:rFonts w:ascii="Calibri" w:eastAsia="Times New Roman" w:hAnsi="Calibri" w:cs="Calibri"/>
          <w:color w:val="000000"/>
          <w:szCs w:val="24"/>
          <w:lang w:eastAsia="pt-BR"/>
        </w:rPr>
        <w:t xml:space="preserve">uando </w:t>
      </w:r>
      <w:r>
        <w:rPr>
          <w:rFonts w:ascii="Calibri" w:eastAsia="Times New Roman" w:hAnsi="Calibri" w:cs="Calibri"/>
          <w:color w:val="000000"/>
          <w:szCs w:val="24"/>
          <w:lang w:eastAsia="pt-BR"/>
        </w:rPr>
        <w:t xml:space="preserve">ocorrer </w:t>
      </w:r>
      <w:r w:rsidRPr="0017162A">
        <w:rPr>
          <w:rFonts w:ascii="Calibri" w:eastAsia="Times New Roman" w:hAnsi="Calibri" w:cs="Calibri"/>
          <w:color w:val="000000"/>
          <w:szCs w:val="24"/>
          <w:lang w:eastAsia="pt-BR"/>
        </w:rPr>
        <w:t>concessão d</w:t>
      </w:r>
      <w:r>
        <w:rPr>
          <w:rFonts w:ascii="Calibri" w:eastAsia="Times New Roman" w:hAnsi="Calibri" w:cs="Calibri"/>
          <w:color w:val="000000"/>
          <w:szCs w:val="24"/>
          <w:lang w:eastAsia="pt-BR"/>
        </w:rPr>
        <w:t>e</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promoção a</w:t>
      </w:r>
      <w:r w:rsidRPr="0017162A">
        <w:rPr>
          <w:rFonts w:ascii="Calibri" w:eastAsia="Times New Roman" w:hAnsi="Calibri" w:cs="Calibri"/>
          <w:color w:val="000000"/>
          <w:szCs w:val="24"/>
          <w:lang w:eastAsia="pt-BR"/>
        </w:rPr>
        <w:t>os servidores da Casa,</w:t>
      </w:r>
      <w:r>
        <w:rPr>
          <w:rFonts w:ascii="Calibri" w:eastAsia="Times New Roman" w:hAnsi="Calibri" w:cs="Calibri"/>
          <w:color w:val="000000"/>
          <w:szCs w:val="24"/>
          <w:lang w:eastAsia="pt-BR"/>
        </w:rPr>
        <w:t xml:space="preserve"> s</w:t>
      </w:r>
      <w:r w:rsidRPr="0017162A">
        <w:rPr>
          <w:rFonts w:ascii="Calibri" w:eastAsia="Times New Roman" w:hAnsi="Calibri" w:cs="Calibri"/>
          <w:color w:val="000000"/>
          <w:szCs w:val="24"/>
          <w:lang w:eastAsia="pt-BR"/>
        </w:rPr>
        <w:t>erá expedid</w:t>
      </w:r>
      <w:r>
        <w:rPr>
          <w:rFonts w:ascii="Calibri" w:eastAsia="Times New Roman" w:hAnsi="Calibri" w:cs="Calibri"/>
          <w:color w:val="000000"/>
          <w:szCs w:val="24"/>
          <w:lang w:eastAsia="pt-BR"/>
        </w:rPr>
        <w:t>a</w:t>
      </w:r>
      <w:r w:rsidRPr="0017162A">
        <w:rPr>
          <w:rFonts w:ascii="Calibri" w:eastAsia="Times New Roman" w:hAnsi="Calibri" w:cs="Calibri"/>
          <w:color w:val="000000"/>
          <w:szCs w:val="24"/>
          <w:lang w:eastAsia="pt-BR"/>
        </w:rPr>
        <w:t xml:space="preserve"> pelo Presidente da Câmara</w:t>
      </w:r>
      <w:r>
        <w:rPr>
          <w:rFonts w:ascii="Calibri" w:eastAsia="Times New Roman" w:hAnsi="Calibri" w:cs="Calibri"/>
          <w:color w:val="000000"/>
          <w:szCs w:val="24"/>
          <w:lang w:eastAsia="pt-BR"/>
        </w:rPr>
        <w:t xml:space="preserve"> a</w:t>
      </w:r>
      <w:r w:rsidRPr="0017162A">
        <w:rPr>
          <w:rFonts w:ascii="Calibri" w:eastAsia="Times New Roman" w:hAnsi="Calibri" w:cs="Calibri"/>
          <w:color w:val="000000"/>
          <w:szCs w:val="24"/>
          <w:lang w:eastAsia="pt-BR"/>
        </w:rPr>
        <w:t xml:space="preserve"> Portaria correspondente a ref</w:t>
      </w:r>
      <w:r>
        <w:rPr>
          <w:rFonts w:ascii="Calibri" w:eastAsia="Times New Roman" w:hAnsi="Calibri" w:cs="Calibri"/>
          <w:color w:val="000000"/>
          <w:szCs w:val="24"/>
          <w:lang w:eastAsia="pt-BR"/>
        </w:rPr>
        <w:t>erido ato, a qual será juntada à</w:t>
      </w:r>
      <w:r w:rsidRPr="0017162A">
        <w:rPr>
          <w:rFonts w:ascii="Calibri" w:eastAsia="Times New Roman" w:hAnsi="Calibri" w:cs="Calibri"/>
          <w:color w:val="000000"/>
          <w:szCs w:val="24"/>
          <w:lang w:eastAsia="pt-BR"/>
        </w:rPr>
        <w:t xml:space="preserve"> pasta funcional do servidor.</w:t>
      </w:r>
    </w:p>
    <w:p w14:paraId="3360E0B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698FB2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20" w:name="artigo_26"/>
      <w:r w:rsidRPr="0017162A">
        <w:rPr>
          <w:rFonts w:ascii="Calibri" w:eastAsia="Times New Roman" w:hAnsi="Calibri" w:cs="Calibri"/>
          <w:b/>
          <w:bCs/>
          <w:color w:val="000000"/>
          <w:szCs w:val="24"/>
          <w:lang w:eastAsia="pt-BR"/>
        </w:rPr>
        <w:t>Art. 2</w:t>
      </w:r>
      <w:r>
        <w:rPr>
          <w:rFonts w:ascii="Calibri" w:eastAsia="Times New Roman" w:hAnsi="Calibri" w:cs="Calibri"/>
          <w:b/>
          <w:bCs/>
          <w:color w:val="000000"/>
          <w:szCs w:val="24"/>
          <w:lang w:eastAsia="pt-BR"/>
        </w:rPr>
        <w:t>2</w:t>
      </w:r>
      <w:bookmarkEnd w:id="20"/>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Somente concorrerão à promoção os servidores efetivos.</w:t>
      </w:r>
    </w:p>
    <w:p w14:paraId="55E910D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6937EEF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1D7FC16" w14:textId="77777777" w:rsidR="00C87FEE" w:rsidRDefault="00C87FEE" w:rsidP="00C1679B">
      <w:pPr>
        <w:shd w:val="clear" w:color="auto" w:fill="FFFFFF"/>
        <w:jc w:val="center"/>
        <w:rPr>
          <w:rFonts w:ascii="Calibri" w:eastAsia="Times New Roman" w:hAnsi="Calibri" w:cs="Calibri"/>
          <w:color w:val="000000"/>
          <w:szCs w:val="24"/>
          <w:lang w:eastAsia="pt-BR"/>
        </w:rPr>
      </w:pPr>
    </w:p>
    <w:p w14:paraId="75EE96DB" w14:textId="77777777" w:rsidR="00C1679B" w:rsidRDefault="00C1679B" w:rsidP="00C1679B">
      <w:pPr>
        <w:shd w:val="clear" w:color="auto" w:fill="FFFFFF"/>
        <w:jc w:val="center"/>
        <w:rPr>
          <w:rFonts w:ascii="Calibri" w:eastAsia="Times New Roman" w:hAnsi="Calibri" w:cs="Calibri"/>
          <w:color w:val="000000"/>
          <w:szCs w:val="24"/>
          <w:lang w:eastAsia="pt-BR"/>
        </w:rPr>
      </w:pPr>
      <w:r w:rsidRPr="00A26E7F">
        <w:rPr>
          <w:rFonts w:ascii="Calibri" w:eastAsia="Times New Roman" w:hAnsi="Calibri" w:cs="Calibri"/>
          <w:color w:val="000000"/>
          <w:szCs w:val="24"/>
          <w:lang w:eastAsia="pt-BR"/>
        </w:rPr>
        <w:t>Capítulo </w:t>
      </w:r>
      <w:r w:rsidRPr="00A26E7F">
        <w:rPr>
          <w:rFonts w:ascii="Calibri" w:eastAsia="Times New Roman" w:hAnsi="Calibri" w:cs="Calibri"/>
          <w:caps/>
          <w:color w:val="000000"/>
          <w:szCs w:val="24"/>
          <w:lang w:eastAsia="pt-BR"/>
        </w:rPr>
        <w:t>I</w:t>
      </w:r>
      <w:r w:rsidRPr="00A26E7F">
        <w:rPr>
          <w:rFonts w:ascii="Calibri" w:eastAsia="Times New Roman" w:hAnsi="Calibri" w:cs="Calibri"/>
          <w:caps/>
          <w:color w:val="000000"/>
          <w:szCs w:val="24"/>
          <w:lang w:eastAsia="pt-BR"/>
        </w:rPr>
        <w:br/>
        <w:t>D</w:t>
      </w:r>
      <w:r>
        <w:rPr>
          <w:rFonts w:ascii="Calibri" w:eastAsia="Times New Roman" w:hAnsi="Calibri" w:cs="Calibri"/>
          <w:caps/>
          <w:color w:val="000000"/>
          <w:szCs w:val="24"/>
          <w:lang w:eastAsia="pt-BR"/>
        </w:rPr>
        <w:t>A PROMOÇÃO POR CONHECIMENTO</w:t>
      </w:r>
    </w:p>
    <w:p w14:paraId="5D1E389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6B6E859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2</w:t>
      </w:r>
      <w:r>
        <w:rPr>
          <w:rFonts w:ascii="Calibri" w:eastAsia="Times New Roman" w:hAnsi="Calibri" w:cs="Calibri"/>
          <w:b/>
          <w:bCs/>
          <w:color w:val="000000"/>
          <w:szCs w:val="24"/>
          <w:lang w:eastAsia="pt-BR"/>
        </w:rPr>
        <w:t xml:space="preserve">3. </w:t>
      </w:r>
      <w:bookmarkEnd w:id="19"/>
      <w:r w:rsidRPr="0017162A">
        <w:rPr>
          <w:rFonts w:ascii="Calibri" w:eastAsia="Times New Roman" w:hAnsi="Calibri" w:cs="Calibri"/>
          <w:color w:val="000000"/>
          <w:szCs w:val="24"/>
          <w:lang w:eastAsia="pt-BR"/>
        </w:rPr>
        <w:t>A pro</w:t>
      </w:r>
      <w:r>
        <w:rPr>
          <w:rFonts w:ascii="Calibri" w:eastAsia="Times New Roman" w:hAnsi="Calibri" w:cs="Calibri"/>
          <w:color w:val="000000"/>
          <w:szCs w:val="24"/>
          <w:lang w:eastAsia="pt-BR"/>
        </w:rPr>
        <w:t xml:space="preserve">moção por conhecimento </w:t>
      </w:r>
      <w:r w:rsidRPr="0017162A">
        <w:rPr>
          <w:rFonts w:ascii="Calibri" w:eastAsia="Times New Roman" w:hAnsi="Calibri" w:cs="Calibri"/>
          <w:color w:val="000000"/>
          <w:szCs w:val="24"/>
          <w:lang w:eastAsia="pt-BR"/>
        </w:rPr>
        <w:t>é</w:t>
      </w:r>
      <w:r>
        <w:rPr>
          <w:rFonts w:ascii="Calibri" w:eastAsia="Times New Roman" w:hAnsi="Calibri" w:cs="Calibri"/>
          <w:color w:val="000000"/>
          <w:szCs w:val="24"/>
          <w:lang w:eastAsia="pt-BR"/>
        </w:rPr>
        <w:t xml:space="preserve"> a elevação do servidor ao nível da carreira e </w:t>
      </w:r>
      <w:r w:rsidRPr="0017162A">
        <w:rPr>
          <w:rFonts w:ascii="Calibri" w:eastAsia="Times New Roman" w:hAnsi="Calibri" w:cs="Calibri"/>
          <w:color w:val="000000"/>
          <w:szCs w:val="24"/>
          <w:lang w:eastAsia="pt-BR"/>
        </w:rPr>
        <w:t>salarial imediatamente sup</w:t>
      </w:r>
      <w:r>
        <w:rPr>
          <w:rFonts w:ascii="Calibri" w:eastAsia="Times New Roman" w:hAnsi="Calibri" w:cs="Calibri"/>
          <w:color w:val="000000"/>
          <w:szCs w:val="24"/>
          <w:lang w:eastAsia="pt-BR"/>
        </w:rPr>
        <w:t>erior ao que pertença, dentro da</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classe de seu cargo</w:t>
      </w:r>
      <w:bookmarkStart w:id="21" w:name="artigo_21"/>
      <w:r>
        <w:rPr>
          <w:rFonts w:ascii="Calibri" w:eastAsia="Times New Roman" w:hAnsi="Calibri" w:cs="Calibri"/>
          <w:color w:val="000000"/>
          <w:szCs w:val="24"/>
          <w:lang w:eastAsia="pt-BR"/>
        </w:rPr>
        <w:t>.</w:t>
      </w:r>
    </w:p>
    <w:p w14:paraId="0A09138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193E27B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2</w:t>
      </w:r>
      <w:r>
        <w:rPr>
          <w:rFonts w:ascii="Calibri" w:eastAsia="Times New Roman" w:hAnsi="Calibri" w:cs="Calibri"/>
          <w:b/>
          <w:bCs/>
          <w:color w:val="000000"/>
          <w:szCs w:val="24"/>
          <w:lang w:eastAsia="pt-BR"/>
        </w:rPr>
        <w:t>4.</w:t>
      </w:r>
      <w:r>
        <w:rPr>
          <w:rFonts w:ascii="Calibri" w:eastAsia="Times New Roman" w:hAnsi="Calibri" w:cs="Calibri"/>
          <w:color w:val="000000"/>
          <w:szCs w:val="24"/>
          <w:lang w:eastAsia="pt-BR"/>
        </w:rPr>
        <w:t xml:space="preserve"> A primeira promoção por conhecimento somente poderá </w:t>
      </w:r>
      <w:r w:rsidRPr="0017162A">
        <w:rPr>
          <w:rFonts w:ascii="Calibri" w:eastAsia="Times New Roman" w:hAnsi="Calibri" w:cs="Calibri"/>
          <w:color w:val="000000"/>
          <w:szCs w:val="24"/>
          <w:lang w:eastAsia="pt-BR"/>
        </w:rPr>
        <w:t>ocorrer</w:t>
      </w:r>
      <w:r>
        <w:rPr>
          <w:rFonts w:ascii="Calibri" w:eastAsia="Times New Roman" w:hAnsi="Calibri" w:cs="Calibri"/>
          <w:color w:val="000000"/>
          <w:szCs w:val="24"/>
          <w:lang w:eastAsia="pt-BR"/>
        </w:rPr>
        <w:t xml:space="preserve"> depois de transcorrido o interstício de 1 (um) ano da data de entrada em exercício nas funções inerentes ao cargo do servidor efetivo admitido e as demais promoções por conhecimento somente poderão ocorrer depois de 1 (um) ano contado da última promoção a qualquer título, quer seja, por conhecimento, merecimento ou antiguidade.</w:t>
      </w:r>
    </w:p>
    <w:p w14:paraId="00854D0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14E8C0F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22" w:name="artigo_22"/>
      <w:r w:rsidRPr="0017162A">
        <w:rPr>
          <w:rFonts w:ascii="Calibri" w:eastAsia="Times New Roman" w:hAnsi="Calibri" w:cs="Calibri"/>
          <w:b/>
          <w:bCs/>
          <w:color w:val="000000"/>
          <w:szCs w:val="24"/>
          <w:lang w:eastAsia="pt-BR"/>
        </w:rPr>
        <w:t>Art. 2</w:t>
      </w:r>
      <w:r>
        <w:rPr>
          <w:rFonts w:ascii="Calibri" w:eastAsia="Times New Roman" w:hAnsi="Calibri" w:cs="Calibri"/>
          <w:b/>
          <w:bCs/>
          <w:color w:val="000000"/>
          <w:szCs w:val="24"/>
          <w:lang w:eastAsia="pt-BR"/>
        </w:rPr>
        <w:t>5</w:t>
      </w:r>
      <w:bookmarkEnd w:id="22"/>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A pro</w:t>
      </w:r>
      <w:r>
        <w:rPr>
          <w:rFonts w:ascii="Calibri" w:eastAsia="Times New Roman" w:hAnsi="Calibri" w:cs="Calibri"/>
          <w:color w:val="000000"/>
          <w:szCs w:val="24"/>
          <w:lang w:eastAsia="pt-BR"/>
        </w:rPr>
        <w:t xml:space="preserve">moção </w:t>
      </w:r>
      <w:r w:rsidRPr="0017162A">
        <w:rPr>
          <w:rFonts w:ascii="Calibri" w:eastAsia="Times New Roman" w:hAnsi="Calibri" w:cs="Calibri"/>
          <w:color w:val="000000"/>
          <w:szCs w:val="24"/>
          <w:lang w:eastAsia="pt-BR"/>
        </w:rPr>
        <w:t>por conhecimento</w:t>
      </w:r>
      <w:r>
        <w:rPr>
          <w:rFonts w:ascii="Calibri" w:eastAsia="Times New Roman" w:hAnsi="Calibri" w:cs="Calibri"/>
          <w:color w:val="000000"/>
          <w:szCs w:val="24"/>
          <w:lang w:eastAsia="pt-BR"/>
        </w:rPr>
        <w:t xml:space="preserve"> </w:t>
      </w:r>
      <w:r w:rsidRPr="0017162A">
        <w:rPr>
          <w:rFonts w:ascii="Calibri" w:eastAsia="Times New Roman" w:hAnsi="Calibri" w:cs="Calibri"/>
          <w:color w:val="000000"/>
          <w:szCs w:val="24"/>
          <w:lang w:eastAsia="pt-BR"/>
        </w:rPr>
        <w:t>visa à valorizaçã</w:t>
      </w:r>
      <w:r>
        <w:rPr>
          <w:rFonts w:ascii="Calibri" w:eastAsia="Times New Roman" w:hAnsi="Calibri" w:cs="Calibri"/>
          <w:color w:val="000000"/>
          <w:szCs w:val="24"/>
          <w:lang w:eastAsia="pt-BR"/>
        </w:rPr>
        <w:t xml:space="preserve">o da qualificação profissional e poderá ser </w:t>
      </w:r>
      <w:r w:rsidRPr="0017162A">
        <w:rPr>
          <w:rFonts w:ascii="Calibri" w:eastAsia="Times New Roman" w:hAnsi="Calibri" w:cs="Calibri"/>
          <w:color w:val="000000"/>
          <w:szCs w:val="24"/>
          <w:lang w:eastAsia="pt-BR"/>
        </w:rPr>
        <w:t>concedida da seguinte forma:</w:t>
      </w:r>
    </w:p>
    <w:p w14:paraId="403F78C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I - avanço de 01 (um) </w:t>
      </w:r>
      <w:r>
        <w:rPr>
          <w:rFonts w:ascii="Calibri" w:eastAsia="Times New Roman" w:hAnsi="Calibri" w:cs="Calibri"/>
          <w:color w:val="000000"/>
          <w:szCs w:val="24"/>
          <w:lang w:eastAsia="pt-BR"/>
        </w:rPr>
        <w:t xml:space="preserve">nível </w:t>
      </w:r>
      <w:r w:rsidRPr="0017162A">
        <w:rPr>
          <w:rFonts w:ascii="Calibri" w:eastAsia="Times New Roman" w:hAnsi="Calibri" w:cs="Calibri"/>
          <w:color w:val="000000"/>
          <w:szCs w:val="24"/>
          <w:lang w:eastAsia="pt-BR"/>
        </w:rPr>
        <w:t>quando o servidor apresentar diploma de conclusão do ensino médio, desde que esta escolaridade não seja requisito ao cargo</w:t>
      </w:r>
      <w:r>
        <w:rPr>
          <w:rFonts w:ascii="Calibri" w:eastAsia="Times New Roman" w:hAnsi="Calibri" w:cs="Calibri"/>
          <w:color w:val="000000"/>
          <w:szCs w:val="24"/>
          <w:lang w:eastAsia="pt-BR"/>
        </w:rPr>
        <w:t xml:space="preserve"> nem este exija escolaridade maior</w:t>
      </w:r>
      <w:r w:rsidRPr="0017162A">
        <w:rPr>
          <w:rFonts w:ascii="Calibri" w:eastAsia="Times New Roman" w:hAnsi="Calibri" w:cs="Calibri"/>
          <w:color w:val="000000"/>
          <w:szCs w:val="24"/>
          <w:lang w:eastAsia="pt-BR"/>
        </w:rPr>
        <w:t>;</w:t>
      </w:r>
    </w:p>
    <w:p w14:paraId="5E0966B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w:t>
      </w:r>
      <w:r w:rsidRPr="0017162A">
        <w:rPr>
          <w:rFonts w:ascii="Calibri" w:eastAsia="Times New Roman" w:hAnsi="Calibri" w:cs="Calibri"/>
          <w:color w:val="000000"/>
          <w:szCs w:val="24"/>
          <w:lang w:eastAsia="pt-BR"/>
        </w:rPr>
        <w:t xml:space="preserve">I - avanço de 01 (um) </w:t>
      </w:r>
      <w:r>
        <w:rPr>
          <w:rFonts w:ascii="Calibri" w:eastAsia="Times New Roman" w:hAnsi="Calibri" w:cs="Calibri"/>
          <w:color w:val="000000"/>
          <w:szCs w:val="24"/>
          <w:lang w:eastAsia="pt-BR"/>
        </w:rPr>
        <w:t xml:space="preserve">nível </w:t>
      </w:r>
      <w:r w:rsidRPr="0017162A">
        <w:rPr>
          <w:rFonts w:ascii="Calibri" w:eastAsia="Times New Roman" w:hAnsi="Calibri" w:cs="Calibri"/>
          <w:color w:val="000000"/>
          <w:szCs w:val="24"/>
          <w:lang w:eastAsia="pt-BR"/>
        </w:rPr>
        <w:t>quando o servidor apresentar diploma de conclusão d</w:t>
      </w:r>
      <w:r>
        <w:rPr>
          <w:rFonts w:ascii="Calibri" w:eastAsia="Times New Roman" w:hAnsi="Calibri" w:cs="Calibri"/>
          <w:color w:val="000000"/>
          <w:szCs w:val="24"/>
          <w:lang w:eastAsia="pt-BR"/>
        </w:rPr>
        <w:t xml:space="preserve">e curso de formação técnica de nível </w:t>
      </w:r>
      <w:r w:rsidRPr="0017162A">
        <w:rPr>
          <w:rFonts w:ascii="Calibri" w:eastAsia="Times New Roman" w:hAnsi="Calibri" w:cs="Calibri"/>
          <w:color w:val="000000"/>
          <w:szCs w:val="24"/>
          <w:lang w:eastAsia="pt-BR"/>
        </w:rPr>
        <w:t xml:space="preserve">médio, </w:t>
      </w:r>
      <w:r>
        <w:rPr>
          <w:rFonts w:ascii="Calibri" w:eastAsia="Times New Roman" w:hAnsi="Calibri" w:cs="Calibri"/>
          <w:color w:val="000000"/>
          <w:szCs w:val="24"/>
          <w:lang w:eastAsia="pt-BR"/>
        </w:rPr>
        <w:t xml:space="preserve">de área correlata às atividades específicas da Câmara ou de seu cargo efetivo na Câmara, desde que este curso </w:t>
      </w:r>
      <w:r w:rsidRPr="0017162A">
        <w:rPr>
          <w:rFonts w:ascii="Calibri" w:eastAsia="Times New Roman" w:hAnsi="Calibri" w:cs="Calibri"/>
          <w:color w:val="000000"/>
          <w:szCs w:val="24"/>
          <w:lang w:eastAsia="pt-BR"/>
        </w:rPr>
        <w:t>não seja requisito ao cargo</w:t>
      </w:r>
      <w:r>
        <w:rPr>
          <w:rFonts w:ascii="Calibri" w:eastAsia="Times New Roman" w:hAnsi="Calibri" w:cs="Calibri"/>
          <w:color w:val="000000"/>
          <w:szCs w:val="24"/>
          <w:lang w:eastAsia="pt-BR"/>
        </w:rPr>
        <w:t xml:space="preserve"> nem este exija escolaridade maior, somente poderá ser apresentada a documentação referente a 01 (um) curso técnico</w:t>
      </w:r>
      <w:r w:rsidRPr="0017162A">
        <w:rPr>
          <w:rFonts w:ascii="Calibri" w:eastAsia="Times New Roman" w:hAnsi="Calibri" w:cs="Calibri"/>
          <w:color w:val="000000"/>
          <w:szCs w:val="24"/>
          <w:lang w:eastAsia="pt-BR"/>
        </w:rPr>
        <w:t>;</w:t>
      </w:r>
    </w:p>
    <w:p w14:paraId="29B6326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II</w:t>
      </w:r>
      <w:r w:rsidRPr="0017162A">
        <w:rPr>
          <w:rFonts w:ascii="Calibri" w:eastAsia="Times New Roman" w:hAnsi="Calibri" w:cs="Calibri"/>
          <w:color w:val="000000"/>
          <w:szCs w:val="24"/>
          <w:lang w:eastAsia="pt-BR"/>
        </w:rPr>
        <w:t xml:space="preserve">I - avanço de 01 (um) </w:t>
      </w:r>
      <w:r>
        <w:rPr>
          <w:rFonts w:ascii="Calibri" w:eastAsia="Times New Roman" w:hAnsi="Calibri" w:cs="Calibri"/>
          <w:color w:val="000000"/>
          <w:szCs w:val="24"/>
          <w:lang w:eastAsia="pt-BR"/>
        </w:rPr>
        <w:t xml:space="preserve">nível </w:t>
      </w:r>
      <w:r w:rsidRPr="0017162A">
        <w:rPr>
          <w:rFonts w:ascii="Calibri" w:eastAsia="Times New Roman" w:hAnsi="Calibri" w:cs="Calibri"/>
          <w:color w:val="000000"/>
          <w:szCs w:val="24"/>
          <w:lang w:eastAsia="pt-BR"/>
        </w:rPr>
        <w:t>quando o servidor apresentar diploma de conclusão d</w:t>
      </w:r>
      <w:r>
        <w:rPr>
          <w:rFonts w:ascii="Calibri" w:eastAsia="Times New Roman" w:hAnsi="Calibri" w:cs="Calibri"/>
          <w:color w:val="000000"/>
          <w:szCs w:val="24"/>
          <w:lang w:eastAsia="pt-BR"/>
        </w:rPr>
        <w:t>e curso s</w:t>
      </w:r>
      <w:r w:rsidRPr="00BD53B0">
        <w:rPr>
          <w:rFonts w:ascii="Calibri" w:eastAsia="Times New Roman" w:hAnsi="Calibri" w:cs="Calibri"/>
          <w:color w:val="000000"/>
          <w:szCs w:val="24"/>
          <w:lang w:eastAsia="pt-BR"/>
        </w:rPr>
        <w:t>uperior de educação profissional tecnológica de graduação</w:t>
      </w:r>
      <w:r>
        <w:rPr>
          <w:rFonts w:ascii="Calibri" w:eastAsia="Times New Roman" w:hAnsi="Calibri" w:cs="Calibri"/>
          <w:color w:val="000000"/>
          <w:szCs w:val="24"/>
          <w:lang w:eastAsia="pt-BR"/>
        </w:rPr>
        <w:t xml:space="preserve">, de área correlata às atividades específicas da Câmara ou de seu cargo efetivo na Câmara, desde que este curso </w:t>
      </w:r>
      <w:r w:rsidRPr="0017162A">
        <w:rPr>
          <w:rFonts w:ascii="Calibri" w:eastAsia="Times New Roman" w:hAnsi="Calibri" w:cs="Calibri"/>
          <w:color w:val="000000"/>
          <w:szCs w:val="24"/>
          <w:lang w:eastAsia="pt-BR"/>
        </w:rPr>
        <w:t>não seja requisito ao cargo</w:t>
      </w:r>
      <w:r>
        <w:rPr>
          <w:rFonts w:ascii="Calibri" w:eastAsia="Times New Roman" w:hAnsi="Calibri" w:cs="Calibri"/>
          <w:color w:val="000000"/>
          <w:szCs w:val="24"/>
          <w:lang w:eastAsia="pt-BR"/>
        </w:rPr>
        <w:t xml:space="preserve"> nem este exija escolaridade maior ou não tenha sido utilizado para suprir exigência de formação técnica de nível médio para a sua admissão, limitada a apresentação a 01 (um) curso</w:t>
      </w:r>
      <w:r w:rsidRPr="0017162A">
        <w:rPr>
          <w:rFonts w:ascii="Calibri" w:eastAsia="Times New Roman" w:hAnsi="Calibri" w:cs="Calibri"/>
          <w:color w:val="000000"/>
          <w:szCs w:val="24"/>
          <w:lang w:eastAsia="pt-BR"/>
        </w:rPr>
        <w:t>;</w:t>
      </w:r>
    </w:p>
    <w:p w14:paraId="4DB77A0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w:t>
      </w:r>
      <w:r>
        <w:rPr>
          <w:rFonts w:ascii="Calibri" w:eastAsia="Times New Roman" w:hAnsi="Calibri" w:cs="Calibri"/>
          <w:color w:val="000000"/>
          <w:szCs w:val="24"/>
          <w:lang w:eastAsia="pt-BR"/>
        </w:rPr>
        <w:t>V</w:t>
      </w:r>
      <w:r w:rsidRPr="0017162A">
        <w:rPr>
          <w:rFonts w:ascii="Calibri" w:eastAsia="Times New Roman" w:hAnsi="Calibri" w:cs="Calibri"/>
          <w:color w:val="000000"/>
          <w:szCs w:val="24"/>
          <w:lang w:eastAsia="pt-BR"/>
        </w:rPr>
        <w:t xml:space="preserve"> - avanço de 0</w:t>
      </w:r>
      <w:r>
        <w:rPr>
          <w:rFonts w:ascii="Calibri" w:eastAsia="Times New Roman" w:hAnsi="Calibri" w:cs="Calibri"/>
          <w:color w:val="000000"/>
          <w:szCs w:val="24"/>
          <w:lang w:eastAsia="pt-BR"/>
        </w:rPr>
        <w:t>1</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um</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nível</w:t>
      </w:r>
      <w:r w:rsidRPr="0017162A">
        <w:rPr>
          <w:rFonts w:ascii="Calibri" w:eastAsia="Times New Roman" w:hAnsi="Calibri" w:cs="Calibri"/>
          <w:color w:val="000000"/>
          <w:szCs w:val="24"/>
          <w:lang w:eastAsia="pt-BR"/>
        </w:rPr>
        <w:t xml:space="preserve"> quando o servidor apresentar diploma de conclusão de curso de graduação de ensino superior</w:t>
      </w:r>
      <w:r>
        <w:rPr>
          <w:sz w:val="18"/>
          <w:szCs w:val="18"/>
        </w:rPr>
        <w:t xml:space="preserve"> </w:t>
      </w:r>
      <w:r w:rsidRPr="005871C9">
        <w:rPr>
          <w:rFonts w:ascii="Calibri" w:hAnsi="Calibri" w:cs="Calibri"/>
          <w:szCs w:val="24"/>
        </w:rPr>
        <w:t>(bacharelado ou licenciatura)</w:t>
      </w:r>
      <w:r w:rsidRPr="0017162A">
        <w:rPr>
          <w:rFonts w:ascii="Calibri" w:eastAsia="Times New Roman" w:hAnsi="Calibri" w:cs="Calibri"/>
          <w:color w:val="000000"/>
          <w:szCs w:val="24"/>
          <w:lang w:eastAsia="pt-BR"/>
        </w:rPr>
        <w:t>,</w:t>
      </w:r>
      <w:r>
        <w:rPr>
          <w:rFonts w:ascii="Calibri" w:eastAsia="Times New Roman" w:hAnsi="Calibri" w:cs="Calibri"/>
          <w:color w:val="000000"/>
          <w:szCs w:val="24"/>
          <w:lang w:eastAsia="pt-BR"/>
        </w:rPr>
        <w:t xml:space="preserve"> podendo ser s</w:t>
      </w:r>
      <w:r w:rsidRPr="00086569">
        <w:rPr>
          <w:rFonts w:ascii="Calibri" w:eastAsia="Times New Roman" w:hAnsi="Calibri" w:cs="Calibri"/>
          <w:color w:val="000000"/>
          <w:szCs w:val="24"/>
          <w:lang w:eastAsia="pt-BR"/>
        </w:rPr>
        <w:t>equencial</w:t>
      </w:r>
      <w:r>
        <w:rPr>
          <w:rFonts w:ascii="Calibri" w:eastAsia="Times New Roman" w:hAnsi="Calibri" w:cs="Calibri"/>
          <w:color w:val="000000"/>
          <w:szCs w:val="24"/>
          <w:lang w:eastAsia="pt-BR"/>
        </w:rPr>
        <w:t>, d</w:t>
      </w:r>
      <w:r w:rsidRPr="0017162A">
        <w:rPr>
          <w:rFonts w:ascii="Calibri" w:eastAsia="Times New Roman" w:hAnsi="Calibri" w:cs="Calibri"/>
          <w:color w:val="000000"/>
          <w:szCs w:val="24"/>
          <w:lang w:eastAsia="pt-BR"/>
        </w:rPr>
        <w:t>esde que esta escolaridade não seja requisito ao cargo</w:t>
      </w:r>
      <w:r>
        <w:rPr>
          <w:rFonts w:ascii="Calibri" w:eastAsia="Times New Roman" w:hAnsi="Calibri" w:cs="Calibri"/>
          <w:color w:val="000000"/>
          <w:szCs w:val="24"/>
          <w:lang w:eastAsia="pt-BR"/>
        </w:rPr>
        <w:t xml:space="preserve"> nem este exija escolaridade maior, limitada a apresentação a apenas 01 (um) curso</w:t>
      </w:r>
      <w:r w:rsidRPr="0017162A">
        <w:rPr>
          <w:rFonts w:ascii="Calibri" w:eastAsia="Times New Roman" w:hAnsi="Calibri" w:cs="Calibri"/>
          <w:color w:val="000000"/>
          <w:szCs w:val="24"/>
          <w:lang w:eastAsia="pt-BR"/>
        </w:rPr>
        <w:t>;</w:t>
      </w:r>
    </w:p>
    <w:p w14:paraId="12D1EAC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V</w:t>
      </w:r>
      <w:r w:rsidRPr="0017162A">
        <w:rPr>
          <w:rFonts w:ascii="Calibri" w:eastAsia="Times New Roman" w:hAnsi="Calibri" w:cs="Calibri"/>
          <w:color w:val="000000"/>
          <w:szCs w:val="24"/>
          <w:lang w:eastAsia="pt-BR"/>
        </w:rPr>
        <w:t xml:space="preserve"> - avanço de 01 (um) </w:t>
      </w:r>
      <w:r>
        <w:rPr>
          <w:rFonts w:ascii="Calibri" w:eastAsia="Times New Roman" w:hAnsi="Calibri" w:cs="Calibri"/>
          <w:color w:val="000000"/>
          <w:szCs w:val="24"/>
          <w:lang w:eastAsia="pt-BR"/>
        </w:rPr>
        <w:t xml:space="preserve">nível </w:t>
      </w:r>
      <w:r w:rsidRPr="0017162A">
        <w:rPr>
          <w:rFonts w:ascii="Calibri" w:eastAsia="Times New Roman" w:hAnsi="Calibri" w:cs="Calibri"/>
          <w:color w:val="000000"/>
          <w:szCs w:val="24"/>
          <w:lang w:eastAsia="pt-BR"/>
        </w:rPr>
        <w:t>quando o servidor apresentar diploma de conclusão de outro curso de ensino superior</w:t>
      </w:r>
      <w:r>
        <w:rPr>
          <w:rFonts w:ascii="Calibri" w:eastAsia="Times New Roman" w:hAnsi="Calibri" w:cs="Calibri"/>
          <w:color w:val="000000"/>
          <w:szCs w:val="24"/>
          <w:lang w:eastAsia="pt-BR"/>
        </w:rPr>
        <w:t>, observado o disposto no § 11 deste artigo, limitada a apresentação a 02 (dois cursos)</w:t>
      </w:r>
      <w:r w:rsidRPr="0017162A">
        <w:rPr>
          <w:rFonts w:ascii="Calibri" w:eastAsia="Times New Roman" w:hAnsi="Calibri" w:cs="Calibri"/>
          <w:color w:val="000000"/>
          <w:szCs w:val="24"/>
          <w:lang w:eastAsia="pt-BR"/>
        </w:rPr>
        <w:t>;</w:t>
      </w:r>
    </w:p>
    <w:p w14:paraId="1A29055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V</w:t>
      </w:r>
      <w:r>
        <w:rPr>
          <w:rFonts w:ascii="Calibri" w:eastAsia="Times New Roman" w:hAnsi="Calibri" w:cs="Calibri"/>
          <w:color w:val="000000"/>
          <w:szCs w:val="24"/>
          <w:lang w:eastAsia="pt-BR"/>
        </w:rPr>
        <w:t>I</w:t>
      </w:r>
      <w:r w:rsidRPr="0017162A">
        <w:rPr>
          <w:rFonts w:ascii="Calibri" w:eastAsia="Times New Roman" w:hAnsi="Calibri" w:cs="Calibri"/>
          <w:color w:val="000000"/>
          <w:szCs w:val="24"/>
          <w:lang w:eastAsia="pt-BR"/>
        </w:rPr>
        <w:t xml:space="preserve"> - avanço de 01 (um) </w:t>
      </w:r>
      <w:r>
        <w:rPr>
          <w:rFonts w:ascii="Calibri" w:eastAsia="Times New Roman" w:hAnsi="Calibri" w:cs="Calibri"/>
          <w:color w:val="000000"/>
          <w:szCs w:val="24"/>
          <w:lang w:eastAsia="pt-BR"/>
        </w:rPr>
        <w:t>nível</w:t>
      </w:r>
      <w:r w:rsidRPr="0017162A">
        <w:rPr>
          <w:rFonts w:ascii="Calibri" w:eastAsia="Times New Roman" w:hAnsi="Calibri" w:cs="Calibri"/>
          <w:color w:val="000000"/>
          <w:szCs w:val="24"/>
          <w:lang w:eastAsia="pt-BR"/>
        </w:rPr>
        <w:t xml:space="preserve"> quando o servidor apresentar certificado de conclusão de </w:t>
      </w:r>
      <w:r>
        <w:rPr>
          <w:rFonts w:ascii="Calibri" w:eastAsia="Times New Roman" w:hAnsi="Calibri" w:cs="Calibri"/>
          <w:color w:val="000000"/>
          <w:szCs w:val="24"/>
          <w:lang w:eastAsia="pt-BR"/>
        </w:rPr>
        <w:t xml:space="preserve">curso de </w:t>
      </w:r>
      <w:r w:rsidRPr="001427E5">
        <w:rPr>
          <w:rFonts w:ascii="Calibri" w:eastAsia="Times New Roman" w:hAnsi="Calibri" w:cs="Calibri"/>
          <w:color w:val="000000"/>
          <w:szCs w:val="24"/>
          <w:lang w:eastAsia="pt-BR"/>
        </w:rPr>
        <w:t>Pós-graduação</w:t>
      </w:r>
      <w:r>
        <w:rPr>
          <w:rFonts w:ascii="Calibri" w:eastAsia="Times New Roman" w:hAnsi="Calibri" w:cs="Calibri"/>
          <w:color w:val="000000"/>
          <w:szCs w:val="24"/>
          <w:lang w:eastAsia="pt-BR"/>
        </w:rPr>
        <w:t xml:space="preserve"> “lato s</w:t>
      </w:r>
      <w:r w:rsidRPr="001427E5">
        <w:rPr>
          <w:rFonts w:ascii="Calibri" w:eastAsia="Times New Roman" w:hAnsi="Calibri" w:cs="Calibri"/>
          <w:color w:val="000000"/>
          <w:szCs w:val="24"/>
          <w:lang w:eastAsia="pt-BR"/>
        </w:rPr>
        <w:t>ensu</w:t>
      </w:r>
      <w:r>
        <w:rPr>
          <w:rFonts w:ascii="Calibri" w:eastAsia="Times New Roman" w:hAnsi="Calibri" w:cs="Calibri"/>
          <w:color w:val="000000"/>
          <w:szCs w:val="24"/>
          <w:lang w:eastAsia="pt-BR"/>
        </w:rPr>
        <w:t xml:space="preserve">”, assim considerados os cursos de </w:t>
      </w:r>
      <w:r w:rsidRPr="001427E5">
        <w:rPr>
          <w:rFonts w:ascii="Calibri" w:eastAsia="Times New Roman" w:hAnsi="Calibri" w:cs="Calibri"/>
          <w:color w:val="000000"/>
          <w:szCs w:val="24"/>
          <w:lang w:eastAsia="pt-BR"/>
        </w:rPr>
        <w:t>Especialização</w:t>
      </w:r>
      <w:r>
        <w:rPr>
          <w:rFonts w:ascii="Calibri" w:eastAsia="Times New Roman" w:hAnsi="Calibri" w:cs="Calibri"/>
          <w:color w:val="000000"/>
          <w:szCs w:val="24"/>
          <w:lang w:eastAsia="pt-BR"/>
        </w:rPr>
        <w:t xml:space="preserve">, </w:t>
      </w:r>
      <w:r w:rsidRPr="001427E5">
        <w:rPr>
          <w:rFonts w:ascii="Calibri" w:eastAsia="Times New Roman" w:hAnsi="Calibri" w:cs="Calibri"/>
          <w:color w:val="000000"/>
          <w:szCs w:val="24"/>
          <w:lang w:eastAsia="pt-BR"/>
        </w:rPr>
        <w:t xml:space="preserve">MBA, MBE ou equivalentes, com carga horária </w:t>
      </w:r>
      <w:r>
        <w:rPr>
          <w:rFonts w:ascii="Calibri" w:eastAsia="Times New Roman" w:hAnsi="Calibri" w:cs="Calibri"/>
          <w:color w:val="000000"/>
          <w:szCs w:val="24"/>
          <w:lang w:eastAsia="pt-BR"/>
        </w:rPr>
        <w:t xml:space="preserve">igual ou superior a </w:t>
      </w:r>
      <w:r w:rsidRPr="001427E5">
        <w:rPr>
          <w:rFonts w:ascii="Calibri" w:eastAsia="Times New Roman" w:hAnsi="Calibri" w:cs="Calibri"/>
          <w:color w:val="000000"/>
          <w:szCs w:val="24"/>
          <w:lang w:eastAsia="pt-BR"/>
        </w:rPr>
        <w:t>360 horas-aula</w:t>
      </w:r>
      <w:r>
        <w:rPr>
          <w:rFonts w:ascii="Calibri" w:eastAsia="Times New Roman" w:hAnsi="Calibri" w:cs="Calibri"/>
          <w:color w:val="000000"/>
          <w:szCs w:val="24"/>
          <w:lang w:eastAsia="pt-BR"/>
        </w:rPr>
        <w:t>, de área correlata às atividades específicas da Câmara ou de seu cargo efetivo na Câmara, limitada a apresentação a 02 (dois) cursos;</w:t>
      </w:r>
    </w:p>
    <w:p w14:paraId="32BF097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V</w:t>
      </w:r>
      <w:r>
        <w:rPr>
          <w:rFonts w:ascii="Calibri" w:eastAsia="Times New Roman" w:hAnsi="Calibri" w:cs="Calibri"/>
          <w:color w:val="000000"/>
          <w:szCs w:val="24"/>
          <w:lang w:eastAsia="pt-BR"/>
        </w:rPr>
        <w:t>II</w:t>
      </w:r>
      <w:r w:rsidRPr="0017162A">
        <w:rPr>
          <w:rFonts w:ascii="Calibri" w:eastAsia="Times New Roman" w:hAnsi="Calibri" w:cs="Calibri"/>
          <w:color w:val="000000"/>
          <w:szCs w:val="24"/>
          <w:lang w:eastAsia="pt-BR"/>
        </w:rPr>
        <w:t xml:space="preserve"> - avanço de 0</w:t>
      </w:r>
      <w:r>
        <w:rPr>
          <w:rFonts w:ascii="Calibri" w:eastAsia="Times New Roman" w:hAnsi="Calibri" w:cs="Calibri"/>
          <w:color w:val="000000"/>
          <w:szCs w:val="24"/>
          <w:lang w:eastAsia="pt-BR"/>
        </w:rPr>
        <w:t>2</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dois</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níveis</w:t>
      </w:r>
      <w:r w:rsidRPr="0017162A">
        <w:rPr>
          <w:rFonts w:ascii="Calibri" w:eastAsia="Times New Roman" w:hAnsi="Calibri" w:cs="Calibri"/>
          <w:color w:val="000000"/>
          <w:szCs w:val="24"/>
          <w:lang w:eastAsia="pt-BR"/>
        </w:rPr>
        <w:t xml:space="preserve"> quando o servidor apresentar diploma de conclusão de curso </w:t>
      </w:r>
      <w:r>
        <w:rPr>
          <w:rFonts w:ascii="Calibri" w:eastAsia="Times New Roman" w:hAnsi="Calibri" w:cs="Calibri"/>
          <w:color w:val="000000"/>
          <w:szCs w:val="24"/>
          <w:lang w:eastAsia="pt-BR"/>
        </w:rPr>
        <w:t xml:space="preserve">de </w:t>
      </w:r>
      <w:r w:rsidRPr="001427E5">
        <w:rPr>
          <w:rFonts w:ascii="Calibri" w:eastAsia="Times New Roman" w:hAnsi="Calibri" w:cs="Calibri"/>
          <w:color w:val="000000"/>
          <w:szCs w:val="24"/>
          <w:lang w:eastAsia="pt-BR"/>
        </w:rPr>
        <w:t>Pós-graduação</w:t>
      </w:r>
      <w:r>
        <w:rPr>
          <w:rFonts w:ascii="Calibri" w:eastAsia="Times New Roman" w:hAnsi="Calibri" w:cs="Calibri"/>
          <w:color w:val="000000"/>
          <w:szCs w:val="24"/>
          <w:lang w:eastAsia="pt-BR"/>
        </w:rPr>
        <w:t xml:space="preserve"> “strito se</w:t>
      </w:r>
      <w:r w:rsidRPr="001427E5">
        <w:rPr>
          <w:rFonts w:ascii="Calibri" w:eastAsia="Times New Roman" w:hAnsi="Calibri" w:cs="Calibri"/>
          <w:color w:val="000000"/>
          <w:szCs w:val="24"/>
          <w:lang w:eastAsia="pt-BR"/>
        </w:rPr>
        <w:t>nsu</w:t>
      </w:r>
      <w:r>
        <w:rPr>
          <w:rFonts w:ascii="Calibri" w:eastAsia="Times New Roman" w:hAnsi="Calibri" w:cs="Calibri"/>
          <w:color w:val="000000"/>
          <w:szCs w:val="24"/>
          <w:lang w:eastAsia="pt-BR"/>
        </w:rPr>
        <w:t xml:space="preserve">” </w:t>
      </w:r>
      <w:r w:rsidRPr="0017162A">
        <w:rPr>
          <w:rFonts w:ascii="Calibri" w:eastAsia="Times New Roman" w:hAnsi="Calibri" w:cs="Calibri"/>
          <w:color w:val="000000"/>
          <w:szCs w:val="24"/>
          <w:lang w:eastAsia="pt-BR"/>
        </w:rPr>
        <w:t xml:space="preserve">de </w:t>
      </w:r>
      <w:r>
        <w:rPr>
          <w:rFonts w:ascii="Calibri" w:eastAsia="Times New Roman" w:hAnsi="Calibri" w:cs="Calibri"/>
          <w:color w:val="000000"/>
          <w:szCs w:val="24"/>
          <w:lang w:eastAsia="pt-BR"/>
        </w:rPr>
        <w:t>M</w:t>
      </w:r>
      <w:r w:rsidRPr="0017162A">
        <w:rPr>
          <w:rFonts w:ascii="Calibri" w:eastAsia="Times New Roman" w:hAnsi="Calibri" w:cs="Calibri"/>
          <w:color w:val="000000"/>
          <w:szCs w:val="24"/>
          <w:lang w:eastAsia="pt-BR"/>
        </w:rPr>
        <w:t>estrado</w:t>
      </w:r>
      <w:r>
        <w:rPr>
          <w:rFonts w:ascii="Calibri" w:eastAsia="Times New Roman" w:hAnsi="Calibri" w:cs="Calibri"/>
          <w:color w:val="000000"/>
          <w:szCs w:val="24"/>
          <w:lang w:eastAsia="pt-BR"/>
        </w:rPr>
        <w:t>, de área correlata às atividades específicas da Câmara ou de seu cargo efetivo na Câmara;</w:t>
      </w:r>
    </w:p>
    <w:p w14:paraId="65DBD84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V</w:t>
      </w:r>
      <w:r>
        <w:rPr>
          <w:rFonts w:ascii="Calibri" w:eastAsia="Times New Roman" w:hAnsi="Calibri" w:cs="Calibri"/>
          <w:color w:val="000000"/>
          <w:szCs w:val="24"/>
          <w:lang w:eastAsia="pt-BR"/>
        </w:rPr>
        <w:t>III</w:t>
      </w:r>
      <w:r w:rsidRPr="0017162A">
        <w:rPr>
          <w:rFonts w:ascii="Calibri" w:eastAsia="Times New Roman" w:hAnsi="Calibri" w:cs="Calibri"/>
          <w:color w:val="000000"/>
          <w:szCs w:val="24"/>
          <w:lang w:eastAsia="pt-BR"/>
        </w:rPr>
        <w:t xml:space="preserve"> - avanço de 0</w:t>
      </w:r>
      <w:r>
        <w:rPr>
          <w:rFonts w:ascii="Calibri" w:eastAsia="Times New Roman" w:hAnsi="Calibri" w:cs="Calibri"/>
          <w:color w:val="000000"/>
          <w:szCs w:val="24"/>
          <w:lang w:eastAsia="pt-BR"/>
        </w:rPr>
        <w:t>2</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dois</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 xml:space="preserve">níveis </w:t>
      </w:r>
      <w:r w:rsidRPr="0017162A">
        <w:rPr>
          <w:rFonts w:ascii="Calibri" w:eastAsia="Times New Roman" w:hAnsi="Calibri" w:cs="Calibri"/>
          <w:color w:val="000000"/>
          <w:szCs w:val="24"/>
          <w:lang w:eastAsia="pt-BR"/>
        </w:rPr>
        <w:t xml:space="preserve">quando o servidor apresentar diploma de conclusão de curso </w:t>
      </w:r>
      <w:r>
        <w:rPr>
          <w:rFonts w:ascii="Calibri" w:eastAsia="Times New Roman" w:hAnsi="Calibri" w:cs="Calibri"/>
          <w:color w:val="000000"/>
          <w:szCs w:val="24"/>
          <w:lang w:eastAsia="pt-BR"/>
        </w:rPr>
        <w:t xml:space="preserve">de </w:t>
      </w:r>
      <w:r w:rsidRPr="001427E5">
        <w:rPr>
          <w:rFonts w:ascii="Calibri" w:eastAsia="Times New Roman" w:hAnsi="Calibri" w:cs="Calibri"/>
          <w:color w:val="000000"/>
          <w:szCs w:val="24"/>
          <w:lang w:eastAsia="pt-BR"/>
        </w:rPr>
        <w:t>Pós-graduação</w:t>
      </w:r>
      <w:r>
        <w:rPr>
          <w:rFonts w:ascii="Calibri" w:eastAsia="Times New Roman" w:hAnsi="Calibri" w:cs="Calibri"/>
          <w:color w:val="000000"/>
          <w:szCs w:val="24"/>
          <w:lang w:eastAsia="pt-BR"/>
        </w:rPr>
        <w:t xml:space="preserve"> “strito se</w:t>
      </w:r>
      <w:r w:rsidRPr="001427E5">
        <w:rPr>
          <w:rFonts w:ascii="Calibri" w:eastAsia="Times New Roman" w:hAnsi="Calibri" w:cs="Calibri"/>
          <w:color w:val="000000"/>
          <w:szCs w:val="24"/>
          <w:lang w:eastAsia="pt-BR"/>
        </w:rPr>
        <w:t>nsu</w:t>
      </w:r>
      <w:r>
        <w:rPr>
          <w:rFonts w:ascii="Calibri" w:eastAsia="Times New Roman" w:hAnsi="Calibri" w:cs="Calibri"/>
          <w:color w:val="000000"/>
          <w:szCs w:val="24"/>
          <w:lang w:eastAsia="pt-BR"/>
        </w:rPr>
        <w:t xml:space="preserve">” </w:t>
      </w:r>
      <w:r w:rsidRPr="0017162A">
        <w:rPr>
          <w:rFonts w:ascii="Calibri" w:eastAsia="Times New Roman" w:hAnsi="Calibri" w:cs="Calibri"/>
          <w:color w:val="000000"/>
          <w:szCs w:val="24"/>
          <w:lang w:eastAsia="pt-BR"/>
        </w:rPr>
        <w:t xml:space="preserve">de </w:t>
      </w:r>
      <w:r>
        <w:rPr>
          <w:rFonts w:ascii="Calibri" w:eastAsia="Times New Roman" w:hAnsi="Calibri" w:cs="Calibri"/>
          <w:color w:val="000000"/>
          <w:szCs w:val="24"/>
          <w:lang w:eastAsia="pt-BR"/>
        </w:rPr>
        <w:t>Doutora</w:t>
      </w:r>
      <w:r w:rsidRPr="0017162A">
        <w:rPr>
          <w:rFonts w:ascii="Calibri" w:eastAsia="Times New Roman" w:hAnsi="Calibri" w:cs="Calibri"/>
          <w:color w:val="000000"/>
          <w:szCs w:val="24"/>
          <w:lang w:eastAsia="pt-BR"/>
        </w:rPr>
        <w:t>do</w:t>
      </w:r>
      <w:r>
        <w:rPr>
          <w:rFonts w:ascii="Calibri" w:eastAsia="Times New Roman" w:hAnsi="Calibri" w:cs="Calibri"/>
          <w:color w:val="000000"/>
          <w:szCs w:val="24"/>
          <w:lang w:eastAsia="pt-BR"/>
        </w:rPr>
        <w:t>, de área correlata às atividades específicas da Câmara ou de seu cargo efetivo na Câmara;</w:t>
      </w:r>
      <w:r w:rsidR="00C87FEE">
        <w:rPr>
          <w:rFonts w:ascii="Calibri" w:eastAsia="Times New Roman" w:hAnsi="Calibri" w:cs="Calibri"/>
          <w:color w:val="000000"/>
          <w:szCs w:val="24"/>
          <w:lang w:eastAsia="pt-BR"/>
        </w:rPr>
        <w:t xml:space="preserve"> e</w:t>
      </w:r>
    </w:p>
    <w:p w14:paraId="3E05DE4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w:t>
      </w:r>
      <w:r>
        <w:rPr>
          <w:rFonts w:ascii="Calibri" w:eastAsia="Times New Roman" w:hAnsi="Calibri" w:cs="Calibri"/>
          <w:color w:val="000000"/>
          <w:szCs w:val="24"/>
          <w:lang w:eastAsia="pt-BR"/>
        </w:rPr>
        <w:t>X</w:t>
      </w:r>
      <w:r w:rsidRPr="0017162A">
        <w:rPr>
          <w:rFonts w:ascii="Calibri" w:eastAsia="Times New Roman" w:hAnsi="Calibri" w:cs="Calibri"/>
          <w:color w:val="000000"/>
          <w:szCs w:val="24"/>
          <w:lang w:eastAsia="pt-BR"/>
        </w:rPr>
        <w:t xml:space="preserve"> - avanço de 0</w:t>
      </w:r>
      <w:r>
        <w:rPr>
          <w:rFonts w:ascii="Calibri" w:eastAsia="Times New Roman" w:hAnsi="Calibri" w:cs="Calibri"/>
          <w:color w:val="000000"/>
          <w:szCs w:val="24"/>
          <w:lang w:eastAsia="pt-BR"/>
        </w:rPr>
        <w:t>1</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um</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 xml:space="preserve">nível </w:t>
      </w:r>
      <w:r w:rsidRPr="0017162A">
        <w:rPr>
          <w:rFonts w:ascii="Calibri" w:eastAsia="Times New Roman" w:hAnsi="Calibri" w:cs="Calibri"/>
          <w:color w:val="000000"/>
          <w:szCs w:val="24"/>
          <w:lang w:eastAsia="pt-BR"/>
        </w:rPr>
        <w:t xml:space="preserve">quando o servidor apresentar diploma de conclusão de curso </w:t>
      </w:r>
      <w:r>
        <w:rPr>
          <w:rFonts w:ascii="Calibri" w:eastAsia="Times New Roman" w:hAnsi="Calibri" w:cs="Calibri"/>
          <w:color w:val="000000"/>
          <w:szCs w:val="24"/>
          <w:lang w:eastAsia="pt-BR"/>
        </w:rPr>
        <w:t xml:space="preserve">de </w:t>
      </w:r>
      <w:r w:rsidRPr="001427E5">
        <w:rPr>
          <w:rFonts w:ascii="Calibri" w:eastAsia="Times New Roman" w:hAnsi="Calibri" w:cs="Calibri"/>
          <w:color w:val="000000"/>
          <w:szCs w:val="24"/>
          <w:lang w:eastAsia="pt-BR"/>
        </w:rPr>
        <w:t>Pós-graduação</w:t>
      </w:r>
      <w:r>
        <w:rPr>
          <w:rFonts w:ascii="Calibri" w:eastAsia="Times New Roman" w:hAnsi="Calibri" w:cs="Calibri"/>
          <w:color w:val="000000"/>
          <w:szCs w:val="24"/>
          <w:lang w:eastAsia="pt-BR"/>
        </w:rPr>
        <w:t xml:space="preserve"> “strito se</w:t>
      </w:r>
      <w:r w:rsidRPr="001427E5">
        <w:rPr>
          <w:rFonts w:ascii="Calibri" w:eastAsia="Times New Roman" w:hAnsi="Calibri" w:cs="Calibri"/>
          <w:color w:val="000000"/>
          <w:szCs w:val="24"/>
          <w:lang w:eastAsia="pt-BR"/>
        </w:rPr>
        <w:t>nsu</w:t>
      </w:r>
      <w:r>
        <w:rPr>
          <w:rFonts w:ascii="Calibri" w:eastAsia="Times New Roman" w:hAnsi="Calibri" w:cs="Calibri"/>
          <w:color w:val="000000"/>
          <w:szCs w:val="24"/>
          <w:lang w:eastAsia="pt-BR"/>
        </w:rPr>
        <w:t xml:space="preserve">” </w:t>
      </w:r>
      <w:r w:rsidRPr="0017162A">
        <w:rPr>
          <w:rFonts w:ascii="Calibri" w:eastAsia="Times New Roman" w:hAnsi="Calibri" w:cs="Calibri"/>
          <w:color w:val="000000"/>
          <w:szCs w:val="24"/>
          <w:lang w:eastAsia="pt-BR"/>
        </w:rPr>
        <w:t xml:space="preserve">de </w:t>
      </w:r>
      <w:r>
        <w:rPr>
          <w:rFonts w:ascii="Calibri" w:eastAsia="Times New Roman" w:hAnsi="Calibri" w:cs="Calibri"/>
          <w:color w:val="000000"/>
          <w:szCs w:val="24"/>
          <w:lang w:eastAsia="pt-BR"/>
        </w:rPr>
        <w:t>Mestrado ou de Doutora</w:t>
      </w:r>
      <w:r w:rsidRPr="0017162A">
        <w:rPr>
          <w:rFonts w:ascii="Calibri" w:eastAsia="Times New Roman" w:hAnsi="Calibri" w:cs="Calibri"/>
          <w:color w:val="000000"/>
          <w:szCs w:val="24"/>
          <w:lang w:eastAsia="pt-BR"/>
        </w:rPr>
        <w:t>do</w:t>
      </w:r>
      <w:r>
        <w:rPr>
          <w:rFonts w:ascii="Calibri" w:eastAsia="Times New Roman" w:hAnsi="Calibri" w:cs="Calibri"/>
          <w:color w:val="000000"/>
          <w:szCs w:val="24"/>
          <w:lang w:eastAsia="pt-BR"/>
        </w:rPr>
        <w:t>, de área não correlata às atividades específicas da Câmara ou de seu cargo efetivo na Câmara.</w:t>
      </w:r>
    </w:p>
    <w:p w14:paraId="022D67F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2FA599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7A68FF">
        <w:rPr>
          <w:rFonts w:ascii="Calibri" w:eastAsia="Times New Roman" w:hAnsi="Calibri" w:cs="Calibri"/>
          <w:color w:val="000000"/>
          <w:szCs w:val="24"/>
          <w:lang w:eastAsia="pt-BR"/>
        </w:rPr>
        <w:t>§ 1º Os cursos de formação técnica</w:t>
      </w:r>
      <w:r>
        <w:rPr>
          <w:rFonts w:ascii="Calibri" w:eastAsia="Times New Roman" w:hAnsi="Calibri" w:cs="Calibri"/>
          <w:color w:val="000000"/>
          <w:szCs w:val="24"/>
          <w:lang w:eastAsia="pt-BR"/>
        </w:rPr>
        <w:t xml:space="preserve"> de nível médio que trata o inciso II deste artigo</w:t>
      </w:r>
      <w:r w:rsidRPr="007A68FF">
        <w:rPr>
          <w:rFonts w:ascii="Calibri" w:eastAsia="Times New Roman" w:hAnsi="Calibri" w:cs="Calibri"/>
          <w:color w:val="000000"/>
          <w:szCs w:val="24"/>
          <w:lang w:eastAsia="pt-BR"/>
        </w:rPr>
        <w:t xml:space="preserve"> deverão ser comprovados pela apresentação de Diploma ou certificado emitido pela Instituição de Ensino Pública ou Privada, de acordo com a Lei Federal nº 9</w:t>
      </w:r>
      <w:r>
        <w:rPr>
          <w:rFonts w:ascii="Calibri" w:eastAsia="Times New Roman" w:hAnsi="Calibri" w:cs="Calibri"/>
          <w:color w:val="000000"/>
          <w:szCs w:val="24"/>
          <w:lang w:eastAsia="pt-BR"/>
        </w:rPr>
        <w:t>.</w:t>
      </w:r>
      <w:r w:rsidRPr="007A68FF">
        <w:rPr>
          <w:rFonts w:ascii="Calibri" w:eastAsia="Times New Roman" w:hAnsi="Calibri" w:cs="Calibri"/>
          <w:color w:val="000000"/>
          <w:szCs w:val="24"/>
          <w:lang w:eastAsia="pt-BR"/>
        </w:rPr>
        <w:t>394/1996 ou com a legislação que foi por esta substituída, se o curso foi concluído antes da data de vigência da referida lei</w:t>
      </w:r>
      <w:r>
        <w:rPr>
          <w:rFonts w:ascii="Calibri" w:eastAsia="Times New Roman" w:hAnsi="Calibri" w:cs="Calibri"/>
          <w:color w:val="000000"/>
          <w:szCs w:val="24"/>
          <w:lang w:eastAsia="pt-BR"/>
        </w:rPr>
        <w:t xml:space="preserve"> federal</w:t>
      </w:r>
      <w:r w:rsidRPr="007A68FF">
        <w:rPr>
          <w:rFonts w:ascii="Calibri" w:eastAsia="Times New Roman" w:hAnsi="Calibri" w:cs="Calibri"/>
          <w:color w:val="000000"/>
          <w:szCs w:val="24"/>
          <w:lang w:eastAsia="pt-BR"/>
        </w:rPr>
        <w:t>.</w:t>
      </w:r>
    </w:p>
    <w:p w14:paraId="794B5D5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B494DB0" w14:textId="77777777" w:rsidR="00C1679B" w:rsidRPr="001B6AB5" w:rsidRDefault="00C1679B" w:rsidP="00C1679B">
      <w:pPr>
        <w:shd w:val="clear" w:color="auto" w:fill="FFFFFF"/>
        <w:ind w:firstLine="709"/>
        <w:jc w:val="both"/>
        <w:rPr>
          <w:rFonts w:ascii="Calibri" w:eastAsia="Times New Roman" w:hAnsi="Calibri" w:cs="Calibri"/>
          <w:color w:val="000000"/>
          <w:szCs w:val="24"/>
          <w:lang w:eastAsia="pt-BR"/>
        </w:rPr>
      </w:pPr>
      <w:r w:rsidRPr="001B6AB5">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2º São c</w:t>
      </w:r>
      <w:r w:rsidRPr="001B6AB5">
        <w:rPr>
          <w:rFonts w:ascii="Calibri" w:eastAsia="Times New Roman" w:hAnsi="Calibri" w:cs="Calibri"/>
          <w:color w:val="000000"/>
          <w:szCs w:val="24"/>
          <w:lang w:eastAsia="pt-BR"/>
        </w:rPr>
        <w:t>onsidera</w:t>
      </w:r>
      <w:r>
        <w:rPr>
          <w:rFonts w:ascii="Calibri" w:eastAsia="Times New Roman" w:hAnsi="Calibri" w:cs="Calibri"/>
          <w:color w:val="000000"/>
          <w:szCs w:val="24"/>
          <w:lang w:eastAsia="pt-BR"/>
        </w:rPr>
        <w:t>dos c</w:t>
      </w:r>
      <w:r w:rsidRPr="001B6AB5">
        <w:rPr>
          <w:rFonts w:ascii="Calibri" w:eastAsia="Times New Roman" w:hAnsi="Calibri" w:cs="Calibri"/>
          <w:color w:val="000000"/>
          <w:szCs w:val="24"/>
          <w:lang w:eastAsia="pt-BR"/>
        </w:rPr>
        <w:t xml:space="preserve">ursos de </w:t>
      </w:r>
      <w:r>
        <w:rPr>
          <w:rFonts w:ascii="Calibri" w:eastAsia="Times New Roman" w:hAnsi="Calibri" w:cs="Calibri"/>
          <w:color w:val="000000"/>
          <w:szCs w:val="24"/>
          <w:lang w:eastAsia="pt-BR"/>
        </w:rPr>
        <w:t xml:space="preserve">formação técnica de nível médio </w:t>
      </w:r>
      <w:r w:rsidRPr="001B6AB5">
        <w:rPr>
          <w:rFonts w:ascii="Calibri" w:eastAsia="Times New Roman" w:hAnsi="Calibri" w:cs="Calibri"/>
          <w:color w:val="000000"/>
          <w:szCs w:val="24"/>
          <w:lang w:eastAsia="pt-BR"/>
        </w:rPr>
        <w:t>os seguintes:</w:t>
      </w:r>
    </w:p>
    <w:p w14:paraId="26364CDA" w14:textId="77777777" w:rsidR="00C1679B" w:rsidRPr="001B6AB5" w:rsidRDefault="00C1679B" w:rsidP="00C1679B">
      <w:pPr>
        <w:shd w:val="clear" w:color="auto" w:fill="FFFFFF"/>
        <w:ind w:firstLine="709"/>
        <w:jc w:val="both"/>
        <w:rPr>
          <w:rFonts w:ascii="Calibri" w:eastAsia="Times New Roman" w:hAnsi="Calibri" w:cs="Calibri"/>
          <w:color w:val="000000"/>
          <w:szCs w:val="24"/>
          <w:lang w:eastAsia="pt-BR"/>
        </w:rPr>
      </w:pPr>
      <w:r w:rsidRPr="001B6AB5">
        <w:rPr>
          <w:rFonts w:ascii="Calibri" w:eastAsia="Times New Roman" w:hAnsi="Calibri" w:cs="Calibri"/>
          <w:color w:val="000000"/>
          <w:szCs w:val="24"/>
          <w:lang w:eastAsia="pt-BR"/>
        </w:rPr>
        <w:t>I – curso de formação profissional técnica de nível médio articulada com o ensino médio, conforme o art. 36-A, inciso I, da Lei Federal nº 9</w:t>
      </w:r>
      <w:r>
        <w:rPr>
          <w:rFonts w:ascii="Calibri" w:eastAsia="Times New Roman" w:hAnsi="Calibri" w:cs="Calibri"/>
          <w:color w:val="000000"/>
          <w:szCs w:val="24"/>
          <w:lang w:eastAsia="pt-BR"/>
        </w:rPr>
        <w:t>.</w:t>
      </w:r>
      <w:r w:rsidRPr="001B6AB5">
        <w:rPr>
          <w:rFonts w:ascii="Calibri" w:eastAsia="Times New Roman" w:hAnsi="Calibri" w:cs="Calibri"/>
          <w:color w:val="000000"/>
          <w:szCs w:val="24"/>
          <w:lang w:eastAsia="pt-BR"/>
        </w:rPr>
        <w:t>394/1996; e</w:t>
      </w:r>
    </w:p>
    <w:p w14:paraId="0C2F20F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B6AB5">
        <w:rPr>
          <w:rFonts w:ascii="Calibri" w:eastAsia="Times New Roman" w:hAnsi="Calibri" w:cs="Calibri"/>
          <w:color w:val="000000"/>
          <w:szCs w:val="24"/>
          <w:lang w:eastAsia="pt-BR"/>
        </w:rPr>
        <w:t>II – curso de formação profissional técnica de nível médio subseq</w:t>
      </w:r>
      <w:r>
        <w:rPr>
          <w:rFonts w:ascii="Calibri" w:eastAsia="Times New Roman" w:hAnsi="Calibri" w:cs="Calibri"/>
          <w:color w:val="000000"/>
          <w:szCs w:val="24"/>
          <w:lang w:eastAsia="pt-BR"/>
        </w:rPr>
        <w:t>u</w:t>
      </w:r>
      <w:r w:rsidRPr="001B6AB5">
        <w:rPr>
          <w:rFonts w:ascii="Calibri" w:eastAsia="Times New Roman" w:hAnsi="Calibri" w:cs="Calibri"/>
          <w:color w:val="000000"/>
          <w:szCs w:val="24"/>
          <w:lang w:eastAsia="pt-BR"/>
        </w:rPr>
        <w:t>ente à conclusão do ensino médio, conforme o art. 36-A, inciso II, da Lei Federal nº 9</w:t>
      </w:r>
      <w:r>
        <w:rPr>
          <w:rFonts w:ascii="Calibri" w:eastAsia="Times New Roman" w:hAnsi="Calibri" w:cs="Calibri"/>
          <w:color w:val="000000"/>
          <w:szCs w:val="24"/>
          <w:lang w:eastAsia="pt-BR"/>
        </w:rPr>
        <w:t>.</w:t>
      </w:r>
      <w:r w:rsidRPr="001B6AB5">
        <w:rPr>
          <w:rFonts w:ascii="Calibri" w:eastAsia="Times New Roman" w:hAnsi="Calibri" w:cs="Calibri"/>
          <w:color w:val="000000"/>
          <w:szCs w:val="24"/>
          <w:lang w:eastAsia="pt-BR"/>
        </w:rPr>
        <w:t>394/1996.</w:t>
      </w:r>
    </w:p>
    <w:p w14:paraId="0710481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16A9B80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9F2196">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3</w:t>
      </w:r>
      <w:r w:rsidRPr="009F2196">
        <w:rPr>
          <w:rFonts w:ascii="Calibri" w:eastAsia="Times New Roman" w:hAnsi="Calibri" w:cs="Calibri"/>
          <w:color w:val="000000"/>
          <w:szCs w:val="24"/>
          <w:lang w:eastAsia="pt-BR"/>
        </w:rPr>
        <w:t>º</w:t>
      </w:r>
      <w:r>
        <w:rPr>
          <w:rFonts w:ascii="Calibri" w:eastAsia="Times New Roman" w:hAnsi="Calibri" w:cs="Calibri"/>
          <w:color w:val="000000"/>
          <w:szCs w:val="24"/>
          <w:lang w:eastAsia="pt-BR"/>
        </w:rPr>
        <w:t xml:space="preserve"> </w:t>
      </w:r>
      <w:r w:rsidRPr="009F2196">
        <w:rPr>
          <w:rFonts w:ascii="Calibri" w:eastAsia="Times New Roman" w:hAnsi="Calibri" w:cs="Calibri"/>
          <w:color w:val="000000"/>
          <w:szCs w:val="24"/>
          <w:lang w:eastAsia="pt-BR"/>
        </w:rPr>
        <w:t>Os cursos de formação superior e os de pós-graduação</w:t>
      </w:r>
      <w:r>
        <w:rPr>
          <w:rFonts w:ascii="Calibri" w:eastAsia="Times New Roman" w:hAnsi="Calibri" w:cs="Calibri"/>
          <w:color w:val="000000"/>
          <w:szCs w:val="24"/>
          <w:lang w:eastAsia="pt-BR"/>
        </w:rPr>
        <w:t xml:space="preserve"> que tratam os incisos III, IV e V, </w:t>
      </w:r>
      <w:r w:rsidRPr="009F2196">
        <w:rPr>
          <w:rFonts w:ascii="Calibri" w:eastAsia="Times New Roman" w:hAnsi="Calibri" w:cs="Calibri"/>
          <w:color w:val="000000"/>
          <w:szCs w:val="24"/>
          <w:lang w:eastAsia="pt-BR"/>
        </w:rPr>
        <w:t>deverão ser comprovados pela apresentação de Diploma ou Certificado emitido pela Instituição do Ensino Superior, conforme Resoluções do Conselho Nacional de Educação.</w:t>
      </w:r>
    </w:p>
    <w:p w14:paraId="0806989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00180EAE" w14:textId="77777777" w:rsidR="00C1679B" w:rsidRPr="001B6AB5" w:rsidRDefault="00C1679B" w:rsidP="00C1679B">
      <w:pPr>
        <w:shd w:val="clear" w:color="auto" w:fill="FFFFFF"/>
        <w:ind w:firstLine="709"/>
        <w:jc w:val="both"/>
        <w:rPr>
          <w:rFonts w:ascii="Calibri" w:eastAsia="Times New Roman" w:hAnsi="Calibri" w:cs="Calibri"/>
          <w:color w:val="000000"/>
          <w:szCs w:val="24"/>
          <w:lang w:eastAsia="pt-BR"/>
        </w:rPr>
      </w:pPr>
      <w:r w:rsidRPr="001B6AB5">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4º São c</w:t>
      </w:r>
      <w:r w:rsidRPr="001B6AB5">
        <w:rPr>
          <w:rFonts w:ascii="Calibri" w:eastAsia="Times New Roman" w:hAnsi="Calibri" w:cs="Calibri"/>
          <w:color w:val="000000"/>
          <w:szCs w:val="24"/>
          <w:lang w:eastAsia="pt-BR"/>
        </w:rPr>
        <w:t>onsidera</w:t>
      </w:r>
      <w:r>
        <w:rPr>
          <w:rFonts w:ascii="Calibri" w:eastAsia="Times New Roman" w:hAnsi="Calibri" w:cs="Calibri"/>
          <w:color w:val="000000"/>
          <w:szCs w:val="24"/>
          <w:lang w:eastAsia="pt-BR"/>
        </w:rPr>
        <w:t>dos c</w:t>
      </w:r>
      <w:r w:rsidRPr="001B6AB5">
        <w:rPr>
          <w:rFonts w:ascii="Calibri" w:eastAsia="Times New Roman" w:hAnsi="Calibri" w:cs="Calibri"/>
          <w:color w:val="000000"/>
          <w:szCs w:val="24"/>
          <w:lang w:eastAsia="pt-BR"/>
        </w:rPr>
        <w:t xml:space="preserve">urso de </w:t>
      </w:r>
      <w:r>
        <w:rPr>
          <w:rFonts w:ascii="Calibri" w:eastAsia="Times New Roman" w:hAnsi="Calibri" w:cs="Calibri"/>
          <w:color w:val="000000"/>
          <w:szCs w:val="24"/>
          <w:lang w:eastAsia="pt-BR"/>
        </w:rPr>
        <w:t>formação s</w:t>
      </w:r>
      <w:r w:rsidRPr="001B6AB5">
        <w:rPr>
          <w:rFonts w:ascii="Calibri" w:eastAsia="Times New Roman" w:hAnsi="Calibri" w:cs="Calibri"/>
          <w:color w:val="000000"/>
          <w:szCs w:val="24"/>
          <w:lang w:eastAsia="pt-BR"/>
        </w:rPr>
        <w:t>uperior de educação profissional tecnológica de graduação aqueles que foram realizados conforme o art. 39, § 2º, inciso III da Lei Federal nº 9</w:t>
      </w:r>
      <w:r>
        <w:rPr>
          <w:rFonts w:ascii="Calibri" w:eastAsia="Times New Roman" w:hAnsi="Calibri" w:cs="Calibri"/>
          <w:color w:val="000000"/>
          <w:szCs w:val="24"/>
          <w:lang w:eastAsia="pt-BR"/>
        </w:rPr>
        <w:t>.</w:t>
      </w:r>
      <w:r w:rsidRPr="001B6AB5">
        <w:rPr>
          <w:rFonts w:ascii="Calibri" w:eastAsia="Times New Roman" w:hAnsi="Calibri" w:cs="Calibri"/>
          <w:color w:val="000000"/>
          <w:szCs w:val="24"/>
          <w:lang w:eastAsia="pt-BR"/>
        </w:rPr>
        <w:t>394/1996.</w:t>
      </w:r>
    </w:p>
    <w:p w14:paraId="35F7E36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01DCD1FA" w14:textId="77777777" w:rsidR="00C1679B" w:rsidRPr="001B6AB5" w:rsidRDefault="00C1679B" w:rsidP="00C1679B">
      <w:pPr>
        <w:shd w:val="clear" w:color="auto" w:fill="FFFFFF"/>
        <w:ind w:firstLine="709"/>
        <w:jc w:val="both"/>
        <w:rPr>
          <w:rFonts w:ascii="Calibri" w:eastAsia="Times New Roman" w:hAnsi="Calibri" w:cs="Calibri"/>
          <w:color w:val="000000"/>
          <w:szCs w:val="24"/>
          <w:lang w:eastAsia="pt-BR"/>
        </w:rPr>
      </w:pPr>
      <w:r w:rsidRPr="001B6AB5">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5</w:t>
      </w:r>
      <w:r w:rsidRPr="001B6AB5">
        <w:rPr>
          <w:rFonts w:ascii="Calibri" w:eastAsia="Times New Roman" w:hAnsi="Calibri" w:cs="Calibri"/>
          <w:color w:val="000000"/>
          <w:szCs w:val="24"/>
          <w:lang w:eastAsia="pt-BR"/>
        </w:rPr>
        <w:t xml:space="preserve">º </w:t>
      </w:r>
      <w:r>
        <w:rPr>
          <w:rFonts w:ascii="Calibri" w:eastAsia="Times New Roman" w:hAnsi="Calibri" w:cs="Calibri"/>
          <w:color w:val="000000"/>
          <w:szCs w:val="24"/>
          <w:lang w:eastAsia="pt-BR"/>
        </w:rPr>
        <w:t>São c</w:t>
      </w:r>
      <w:r w:rsidRPr="001B6AB5">
        <w:rPr>
          <w:rFonts w:ascii="Calibri" w:eastAsia="Times New Roman" w:hAnsi="Calibri" w:cs="Calibri"/>
          <w:color w:val="000000"/>
          <w:szCs w:val="24"/>
          <w:lang w:eastAsia="pt-BR"/>
        </w:rPr>
        <w:t>onsidera</w:t>
      </w:r>
      <w:r>
        <w:rPr>
          <w:rFonts w:ascii="Calibri" w:eastAsia="Times New Roman" w:hAnsi="Calibri" w:cs="Calibri"/>
          <w:color w:val="000000"/>
          <w:szCs w:val="24"/>
          <w:lang w:eastAsia="pt-BR"/>
        </w:rPr>
        <w:t>dos cursos de f</w:t>
      </w:r>
      <w:r w:rsidRPr="001B6AB5">
        <w:rPr>
          <w:rFonts w:ascii="Calibri" w:eastAsia="Times New Roman" w:hAnsi="Calibri" w:cs="Calibri"/>
          <w:color w:val="000000"/>
          <w:szCs w:val="24"/>
          <w:lang w:eastAsia="pt-BR"/>
        </w:rPr>
        <w:t xml:space="preserve">ormação </w:t>
      </w:r>
      <w:r>
        <w:rPr>
          <w:rFonts w:ascii="Calibri" w:eastAsia="Times New Roman" w:hAnsi="Calibri" w:cs="Calibri"/>
          <w:color w:val="000000"/>
          <w:szCs w:val="24"/>
          <w:lang w:eastAsia="pt-BR"/>
        </w:rPr>
        <w:t>s</w:t>
      </w:r>
      <w:r w:rsidRPr="001B6AB5">
        <w:rPr>
          <w:rFonts w:ascii="Calibri" w:eastAsia="Times New Roman" w:hAnsi="Calibri" w:cs="Calibri"/>
          <w:color w:val="000000"/>
          <w:szCs w:val="24"/>
          <w:lang w:eastAsia="pt-BR"/>
        </w:rPr>
        <w:t>uperior os seguintes:</w:t>
      </w:r>
    </w:p>
    <w:p w14:paraId="0F700ADC" w14:textId="77777777" w:rsidR="00C1679B" w:rsidRPr="001B6AB5" w:rsidRDefault="00C1679B" w:rsidP="00C1679B">
      <w:pPr>
        <w:shd w:val="clear" w:color="auto" w:fill="FFFFFF"/>
        <w:ind w:firstLine="709"/>
        <w:jc w:val="both"/>
        <w:rPr>
          <w:rFonts w:ascii="Calibri" w:eastAsia="Times New Roman" w:hAnsi="Calibri" w:cs="Calibri"/>
          <w:color w:val="000000"/>
          <w:szCs w:val="24"/>
          <w:lang w:eastAsia="pt-BR"/>
        </w:rPr>
      </w:pPr>
      <w:r w:rsidRPr="001B6AB5">
        <w:rPr>
          <w:rFonts w:ascii="Calibri" w:eastAsia="Times New Roman" w:hAnsi="Calibri" w:cs="Calibri"/>
          <w:color w:val="000000"/>
          <w:szCs w:val="24"/>
          <w:lang w:eastAsia="pt-BR"/>
        </w:rPr>
        <w:t>I – curso sequencial de educação superior, nos termos do art. 44, inciso I, da Lei Federal nº 9.394/1996; e</w:t>
      </w:r>
    </w:p>
    <w:p w14:paraId="585D65C0" w14:textId="77777777" w:rsidR="00C1679B" w:rsidRPr="001B6AB5" w:rsidRDefault="00C1679B" w:rsidP="00C1679B">
      <w:pPr>
        <w:shd w:val="clear" w:color="auto" w:fill="FFFFFF"/>
        <w:ind w:firstLine="709"/>
        <w:jc w:val="both"/>
        <w:rPr>
          <w:rFonts w:ascii="Calibri" w:eastAsia="Times New Roman" w:hAnsi="Calibri" w:cs="Calibri"/>
          <w:color w:val="000000"/>
          <w:szCs w:val="24"/>
          <w:lang w:eastAsia="pt-BR"/>
        </w:rPr>
      </w:pPr>
      <w:r w:rsidRPr="001B6AB5">
        <w:rPr>
          <w:rFonts w:ascii="Calibri" w:eastAsia="Times New Roman" w:hAnsi="Calibri" w:cs="Calibri"/>
          <w:color w:val="000000"/>
          <w:szCs w:val="24"/>
          <w:lang w:eastAsia="pt-BR"/>
        </w:rPr>
        <w:t>II</w:t>
      </w:r>
      <w:r>
        <w:rPr>
          <w:rFonts w:ascii="Calibri" w:eastAsia="Times New Roman" w:hAnsi="Calibri" w:cs="Calibri"/>
          <w:color w:val="000000"/>
          <w:szCs w:val="24"/>
          <w:lang w:eastAsia="pt-BR"/>
        </w:rPr>
        <w:t xml:space="preserve"> </w:t>
      </w:r>
      <w:r w:rsidRPr="001B6AB5">
        <w:rPr>
          <w:rFonts w:ascii="Calibri" w:eastAsia="Times New Roman" w:hAnsi="Calibri" w:cs="Calibri"/>
          <w:color w:val="000000"/>
          <w:szCs w:val="24"/>
          <w:lang w:eastAsia="pt-BR"/>
        </w:rPr>
        <w:t>– curso superior de graduação – Bacharelado ou licenciatura, conforme o art. 44, inciso II, da Lei Federal nº 9</w:t>
      </w:r>
      <w:r>
        <w:rPr>
          <w:rFonts w:ascii="Calibri" w:eastAsia="Times New Roman" w:hAnsi="Calibri" w:cs="Calibri"/>
          <w:color w:val="000000"/>
          <w:szCs w:val="24"/>
          <w:lang w:eastAsia="pt-BR"/>
        </w:rPr>
        <w:t>.</w:t>
      </w:r>
      <w:r w:rsidRPr="001B6AB5">
        <w:rPr>
          <w:rFonts w:ascii="Calibri" w:eastAsia="Times New Roman" w:hAnsi="Calibri" w:cs="Calibri"/>
          <w:color w:val="000000"/>
          <w:szCs w:val="24"/>
          <w:lang w:eastAsia="pt-BR"/>
        </w:rPr>
        <w:t>394/1996.</w:t>
      </w:r>
    </w:p>
    <w:p w14:paraId="121560B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92B86B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B6AB5">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6º São c</w:t>
      </w:r>
      <w:r w:rsidRPr="001B6AB5">
        <w:rPr>
          <w:rFonts w:ascii="Calibri" w:eastAsia="Times New Roman" w:hAnsi="Calibri" w:cs="Calibri"/>
          <w:color w:val="000000"/>
          <w:szCs w:val="24"/>
          <w:lang w:eastAsia="pt-BR"/>
        </w:rPr>
        <w:t>onsidera</w:t>
      </w:r>
      <w:r>
        <w:rPr>
          <w:rFonts w:ascii="Calibri" w:eastAsia="Times New Roman" w:hAnsi="Calibri" w:cs="Calibri"/>
          <w:color w:val="000000"/>
          <w:szCs w:val="24"/>
          <w:lang w:eastAsia="pt-BR"/>
        </w:rPr>
        <w:t>dos curso de Pós-graduação “lato s</w:t>
      </w:r>
      <w:r w:rsidRPr="001B6AB5">
        <w:rPr>
          <w:rFonts w:ascii="Calibri" w:eastAsia="Times New Roman" w:hAnsi="Calibri" w:cs="Calibri"/>
          <w:color w:val="000000"/>
          <w:szCs w:val="24"/>
          <w:lang w:eastAsia="pt-BR"/>
        </w:rPr>
        <w:t>ensu</w:t>
      </w:r>
      <w:r>
        <w:rPr>
          <w:rFonts w:ascii="Calibri" w:eastAsia="Times New Roman" w:hAnsi="Calibri" w:cs="Calibri"/>
          <w:color w:val="000000"/>
          <w:szCs w:val="24"/>
          <w:lang w:eastAsia="pt-BR"/>
        </w:rPr>
        <w:t>”</w:t>
      </w:r>
      <w:r w:rsidRPr="001B6AB5">
        <w:rPr>
          <w:rFonts w:ascii="Calibri" w:eastAsia="Times New Roman" w:hAnsi="Calibri" w:cs="Calibri"/>
          <w:color w:val="000000"/>
          <w:szCs w:val="24"/>
          <w:lang w:eastAsia="pt-BR"/>
        </w:rPr>
        <w:t xml:space="preserve"> os seguintes:</w:t>
      </w:r>
    </w:p>
    <w:p w14:paraId="75DC3CEC" w14:textId="77777777" w:rsidR="00C1679B" w:rsidRPr="001B6AB5" w:rsidRDefault="00C1679B" w:rsidP="00C1679B">
      <w:pPr>
        <w:shd w:val="clear" w:color="auto" w:fill="FFFFFF"/>
        <w:ind w:firstLine="709"/>
        <w:jc w:val="both"/>
        <w:rPr>
          <w:rFonts w:ascii="Calibri" w:eastAsia="Times New Roman" w:hAnsi="Calibri" w:cs="Calibri"/>
          <w:color w:val="000000"/>
          <w:szCs w:val="24"/>
          <w:lang w:eastAsia="pt-BR"/>
        </w:rPr>
      </w:pPr>
      <w:r w:rsidRPr="001B6AB5">
        <w:rPr>
          <w:rFonts w:ascii="Calibri" w:eastAsia="Times New Roman" w:hAnsi="Calibri" w:cs="Calibri"/>
          <w:color w:val="000000"/>
          <w:szCs w:val="24"/>
          <w:lang w:eastAsia="pt-BR"/>
        </w:rPr>
        <w:t>I – curso de Especialização, com carga horária mínima de 360 horas-aula, de acordo com o art. 5° da Resolução n° 1, de 08/06/2007, da Câmara de Educação Superior do Conselho Nacional de Educação;</w:t>
      </w:r>
      <w:r>
        <w:rPr>
          <w:rFonts w:ascii="Calibri" w:eastAsia="Times New Roman" w:hAnsi="Calibri" w:cs="Calibri"/>
          <w:color w:val="000000"/>
          <w:szCs w:val="24"/>
          <w:lang w:eastAsia="pt-BR"/>
        </w:rPr>
        <w:t xml:space="preserve"> e</w:t>
      </w:r>
    </w:p>
    <w:p w14:paraId="1D1A2226" w14:textId="77777777" w:rsidR="00C1679B" w:rsidRPr="001B6AB5" w:rsidRDefault="00C1679B" w:rsidP="00C1679B">
      <w:pPr>
        <w:shd w:val="clear" w:color="auto" w:fill="FFFFFF"/>
        <w:ind w:firstLine="709"/>
        <w:jc w:val="both"/>
        <w:rPr>
          <w:rFonts w:ascii="Calibri" w:eastAsia="Times New Roman" w:hAnsi="Calibri" w:cs="Calibri"/>
          <w:color w:val="000000"/>
          <w:szCs w:val="24"/>
          <w:lang w:eastAsia="pt-BR"/>
        </w:rPr>
      </w:pPr>
      <w:r w:rsidRPr="001B6AB5">
        <w:rPr>
          <w:rFonts w:ascii="Calibri" w:eastAsia="Times New Roman" w:hAnsi="Calibri" w:cs="Calibri"/>
          <w:color w:val="000000"/>
          <w:szCs w:val="24"/>
          <w:lang w:eastAsia="pt-BR"/>
        </w:rPr>
        <w:t>II – curso Master Bussiness</w:t>
      </w:r>
      <w:r>
        <w:rPr>
          <w:rFonts w:ascii="Calibri" w:eastAsia="Times New Roman" w:hAnsi="Calibri" w:cs="Calibri"/>
          <w:color w:val="000000"/>
          <w:szCs w:val="24"/>
          <w:lang w:eastAsia="pt-BR"/>
        </w:rPr>
        <w:t xml:space="preserve"> </w:t>
      </w:r>
      <w:r w:rsidRPr="001B6AB5">
        <w:rPr>
          <w:rFonts w:ascii="Calibri" w:eastAsia="Times New Roman" w:hAnsi="Calibri" w:cs="Calibri"/>
          <w:color w:val="000000"/>
          <w:szCs w:val="24"/>
          <w:lang w:eastAsia="pt-BR"/>
        </w:rPr>
        <w:t>Administration – MBA (Mestre em Administração de Negócios) ou Master Business Economics - MBE ou equivalentes, com carga horária mínima de 360 horas-aula.</w:t>
      </w:r>
    </w:p>
    <w:p w14:paraId="0E9CBB6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DCD858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xml:space="preserve">§ 7º Os cursos que trata o inciso II do § 6º deste artigo também devem estar de acordo com </w:t>
      </w:r>
      <w:r w:rsidRPr="0017162A">
        <w:rPr>
          <w:rFonts w:ascii="Calibri" w:eastAsia="Times New Roman" w:hAnsi="Calibri" w:cs="Calibri"/>
          <w:color w:val="000000"/>
          <w:szCs w:val="24"/>
          <w:lang w:eastAsia="pt-BR"/>
        </w:rPr>
        <w:t>as resoluções d</w:t>
      </w:r>
      <w:r>
        <w:rPr>
          <w:rFonts w:ascii="Calibri" w:eastAsia="Times New Roman" w:hAnsi="Calibri" w:cs="Calibri"/>
          <w:color w:val="000000"/>
          <w:szCs w:val="24"/>
          <w:lang w:eastAsia="pt-BR"/>
        </w:rPr>
        <w:t>o Conselho Nacional de Educação.</w:t>
      </w:r>
    </w:p>
    <w:p w14:paraId="4089621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7184ED76" w14:textId="77777777" w:rsidR="00C1679B" w:rsidRPr="001B6AB5" w:rsidRDefault="00C1679B" w:rsidP="00C1679B">
      <w:pPr>
        <w:shd w:val="clear" w:color="auto" w:fill="FFFFFF"/>
        <w:ind w:firstLine="709"/>
        <w:jc w:val="both"/>
        <w:rPr>
          <w:rFonts w:ascii="Calibri" w:eastAsia="Times New Roman" w:hAnsi="Calibri" w:cs="Calibri"/>
          <w:color w:val="000000"/>
          <w:szCs w:val="24"/>
          <w:lang w:eastAsia="pt-BR"/>
        </w:rPr>
      </w:pPr>
      <w:r w:rsidRPr="001B6AB5">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 xml:space="preserve">8º Considera-se </w:t>
      </w:r>
      <w:r w:rsidRPr="001B6AB5">
        <w:rPr>
          <w:rFonts w:ascii="Calibri" w:eastAsia="Times New Roman" w:hAnsi="Calibri" w:cs="Calibri"/>
          <w:color w:val="000000"/>
          <w:szCs w:val="24"/>
          <w:lang w:eastAsia="pt-BR"/>
        </w:rPr>
        <w:t xml:space="preserve">Mestrado </w:t>
      </w:r>
      <w:r>
        <w:rPr>
          <w:rFonts w:ascii="Calibri" w:eastAsia="Times New Roman" w:hAnsi="Calibri" w:cs="Calibri"/>
          <w:color w:val="000000"/>
          <w:szCs w:val="24"/>
          <w:lang w:eastAsia="pt-BR"/>
        </w:rPr>
        <w:t xml:space="preserve">o </w:t>
      </w:r>
      <w:r w:rsidRPr="001B6AB5">
        <w:rPr>
          <w:rFonts w:ascii="Calibri" w:eastAsia="Times New Roman" w:hAnsi="Calibri" w:cs="Calibri"/>
          <w:color w:val="000000"/>
          <w:szCs w:val="24"/>
          <w:lang w:eastAsia="pt-BR"/>
        </w:rPr>
        <w:t>curso de pós-graduação “stricto sensu” que possu</w:t>
      </w:r>
      <w:r>
        <w:rPr>
          <w:rFonts w:ascii="Calibri" w:eastAsia="Times New Roman" w:hAnsi="Calibri" w:cs="Calibri"/>
          <w:color w:val="000000"/>
          <w:szCs w:val="24"/>
          <w:lang w:eastAsia="pt-BR"/>
        </w:rPr>
        <w:t>a</w:t>
      </w:r>
      <w:r w:rsidRPr="001B6AB5">
        <w:rPr>
          <w:rFonts w:ascii="Calibri" w:eastAsia="Times New Roman" w:hAnsi="Calibri" w:cs="Calibri"/>
          <w:color w:val="000000"/>
          <w:szCs w:val="24"/>
          <w:lang w:eastAsia="pt-BR"/>
        </w:rPr>
        <w:t xml:space="preserve"> entre 2 a 5 anos de duração, concluído com a apresentação de uma tese de dissertação sobre determinado tema.</w:t>
      </w:r>
    </w:p>
    <w:p w14:paraId="1396B14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171C539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B6AB5">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 xml:space="preserve">9º </w:t>
      </w:r>
      <w:r w:rsidRPr="001B6AB5">
        <w:rPr>
          <w:rFonts w:ascii="Calibri" w:eastAsia="Times New Roman" w:hAnsi="Calibri" w:cs="Calibri"/>
          <w:color w:val="000000"/>
          <w:szCs w:val="24"/>
          <w:lang w:eastAsia="pt-BR"/>
        </w:rPr>
        <w:t>Doutorado é um curso de pós-graduação “stricto sensu”, um grau acadêmico concedido por uma instituição de ensino superior universitário, que pode ser uma universidade, um centro universitário ou uma faculdade isolada, com o propósito de certificar a capacidade do candidato para desenvolver investigação num determinado campo da ciência (no seu conceito mais abrangente). Somente serão considerados os cursos nacionais ou obtidos no exterior que sejam reconhecidos por programas recomendados pela CAPES - Coordenação de Aperfeiçoamento de Pessoal de Nível Superior, conforme o art. 48 da Lei Federal nº 9</w:t>
      </w:r>
      <w:r>
        <w:rPr>
          <w:rFonts w:ascii="Calibri" w:eastAsia="Times New Roman" w:hAnsi="Calibri" w:cs="Calibri"/>
          <w:color w:val="000000"/>
          <w:szCs w:val="24"/>
          <w:lang w:eastAsia="pt-BR"/>
        </w:rPr>
        <w:t>.</w:t>
      </w:r>
      <w:r w:rsidRPr="001B6AB5">
        <w:rPr>
          <w:rFonts w:ascii="Calibri" w:eastAsia="Times New Roman" w:hAnsi="Calibri" w:cs="Calibri"/>
          <w:color w:val="000000"/>
          <w:szCs w:val="24"/>
          <w:lang w:eastAsia="pt-BR"/>
        </w:rPr>
        <w:t>394/1996.</w:t>
      </w:r>
    </w:p>
    <w:p w14:paraId="34C00E1E" w14:textId="77777777" w:rsidR="00C1679B" w:rsidRPr="005871C9" w:rsidRDefault="00C1679B" w:rsidP="00C1679B">
      <w:pPr>
        <w:shd w:val="clear" w:color="auto" w:fill="FFFFFF"/>
        <w:ind w:firstLine="709"/>
        <w:jc w:val="both"/>
        <w:rPr>
          <w:rFonts w:ascii="Calibri" w:eastAsia="Times New Roman" w:hAnsi="Calibri" w:cs="Calibri"/>
          <w:color w:val="000000"/>
          <w:szCs w:val="24"/>
          <w:lang w:eastAsia="pt-BR"/>
        </w:rPr>
      </w:pPr>
    </w:p>
    <w:p w14:paraId="46EA6034" w14:textId="77777777" w:rsidR="00C1679B" w:rsidRPr="005871C9" w:rsidRDefault="00C1679B" w:rsidP="00C1679B">
      <w:pPr>
        <w:shd w:val="clear" w:color="auto" w:fill="FFFFFF"/>
        <w:ind w:firstLine="709"/>
        <w:jc w:val="both"/>
        <w:rPr>
          <w:rFonts w:ascii="Calibri" w:eastAsia="Times New Roman" w:hAnsi="Calibri" w:cs="Calibri"/>
          <w:color w:val="000000"/>
          <w:szCs w:val="24"/>
          <w:lang w:eastAsia="pt-BR"/>
        </w:rPr>
      </w:pPr>
      <w:r w:rsidRPr="005871C9">
        <w:rPr>
          <w:rFonts w:ascii="Calibri" w:eastAsia="Times New Roman" w:hAnsi="Calibri" w:cs="Calibri"/>
          <w:color w:val="000000"/>
          <w:szCs w:val="24"/>
          <w:lang w:eastAsia="pt-BR"/>
        </w:rPr>
        <w:t>§ 10. Os cursos de pós-graduação “strito sensu” de mestrado ou doutorado devem ter registro no MEC e cumprir as resoluções do Conselho Nacional de Educação.</w:t>
      </w:r>
    </w:p>
    <w:p w14:paraId="2879736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64DC97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11. Q</w:t>
      </w:r>
      <w:r w:rsidRPr="0017162A">
        <w:rPr>
          <w:rFonts w:ascii="Calibri" w:eastAsia="Times New Roman" w:hAnsi="Calibri" w:cs="Calibri"/>
          <w:color w:val="000000"/>
          <w:szCs w:val="24"/>
          <w:lang w:eastAsia="pt-BR"/>
        </w:rPr>
        <w:t>uando o ensino superior não for requisito para o cargo e caso o servidor possua mais de uma graduação, o primeiro curso apresentado para requerimento de pro</w:t>
      </w:r>
      <w:r>
        <w:rPr>
          <w:rFonts w:ascii="Calibri" w:eastAsia="Times New Roman" w:hAnsi="Calibri" w:cs="Calibri"/>
          <w:color w:val="000000"/>
          <w:szCs w:val="24"/>
          <w:lang w:eastAsia="pt-BR"/>
        </w:rPr>
        <w:t xml:space="preserve">moção </w:t>
      </w:r>
      <w:r w:rsidRPr="0017162A">
        <w:rPr>
          <w:rFonts w:ascii="Calibri" w:eastAsia="Times New Roman" w:hAnsi="Calibri" w:cs="Calibri"/>
          <w:color w:val="000000"/>
          <w:szCs w:val="24"/>
          <w:lang w:eastAsia="pt-BR"/>
        </w:rPr>
        <w:t xml:space="preserve">por conhecimento poderá ser em qualquer área, </w:t>
      </w:r>
      <w:r>
        <w:rPr>
          <w:rFonts w:ascii="Calibri" w:eastAsia="Times New Roman" w:hAnsi="Calibri" w:cs="Calibri"/>
          <w:color w:val="000000"/>
          <w:szCs w:val="24"/>
          <w:lang w:eastAsia="pt-BR"/>
        </w:rPr>
        <w:t xml:space="preserve">inciso IV deste artigo, e </w:t>
      </w:r>
      <w:r w:rsidRPr="0017162A">
        <w:rPr>
          <w:rFonts w:ascii="Calibri" w:eastAsia="Times New Roman" w:hAnsi="Calibri" w:cs="Calibri"/>
          <w:color w:val="000000"/>
          <w:szCs w:val="24"/>
          <w:lang w:eastAsia="pt-BR"/>
        </w:rPr>
        <w:t xml:space="preserve">os demais </w:t>
      </w:r>
      <w:r>
        <w:rPr>
          <w:rFonts w:ascii="Calibri" w:eastAsia="Times New Roman" w:hAnsi="Calibri" w:cs="Calibri"/>
          <w:color w:val="000000"/>
          <w:szCs w:val="24"/>
          <w:lang w:eastAsia="pt-BR"/>
        </w:rPr>
        <w:t xml:space="preserve">cursos, conforme o inciso V deste artigo, </w:t>
      </w:r>
      <w:r w:rsidRPr="0017162A">
        <w:rPr>
          <w:rFonts w:ascii="Calibri" w:eastAsia="Times New Roman" w:hAnsi="Calibri" w:cs="Calibri"/>
          <w:color w:val="000000"/>
          <w:szCs w:val="24"/>
          <w:lang w:eastAsia="pt-BR"/>
        </w:rPr>
        <w:t xml:space="preserve">deverão ser </w:t>
      </w:r>
      <w:r>
        <w:rPr>
          <w:rFonts w:ascii="Calibri" w:eastAsia="Times New Roman" w:hAnsi="Calibri" w:cs="Calibri"/>
          <w:color w:val="000000"/>
          <w:szCs w:val="24"/>
          <w:lang w:eastAsia="pt-BR"/>
        </w:rPr>
        <w:t>de área correlata às atividades específicas da Câmara ou de seu cargo efetivo na Câmara</w:t>
      </w:r>
      <w:r w:rsidRPr="0017162A">
        <w:rPr>
          <w:rFonts w:ascii="Calibri" w:eastAsia="Times New Roman" w:hAnsi="Calibri" w:cs="Calibri"/>
          <w:color w:val="000000"/>
          <w:szCs w:val="24"/>
          <w:lang w:eastAsia="pt-BR"/>
        </w:rPr>
        <w:t>.</w:t>
      </w:r>
    </w:p>
    <w:p w14:paraId="013745F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40838C6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12. A relação das áreas correlatas às atividades específicas da Câmara ou de cada cargo efetivo da Câmara será definida em Resolução da Câmara</w:t>
      </w:r>
      <w:r w:rsidRPr="0017162A">
        <w:rPr>
          <w:rFonts w:ascii="Calibri" w:eastAsia="Times New Roman" w:hAnsi="Calibri" w:cs="Calibri"/>
          <w:color w:val="000000"/>
          <w:szCs w:val="24"/>
          <w:lang w:eastAsia="pt-BR"/>
        </w:rPr>
        <w:t>.</w:t>
      </w:r>
    </w:p>
    <w:p w14:paraId="11AE922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7128D63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13. Em cada promoção por conhecimento, o servidor poderá ser elevado em até 2 (dois) níveis da classe de cargo, devendo para tal, na oportunidade do requerimento, constar expressamente essa intenção e apresentar o certificado ou diploma que lhe dê esse direito ou os dois certificados/diplomas que somados corresponda ao avanço de dois níveis.</w:t>
      </w:r>
    </w:p>
    <w:p w14:paraId="46AE570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94E05D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xml:space="preserve">§ 14. Caso o servidor possua certificados e/ou diplomas que lhe deem direito a mais de 2 (dois) avanços, poderá escolher qual ou quais para apresentar e reservar o outro ou os demais para a próxima promoção por conhecimento que somente se dará depois de cumprido o interstício que trata o art. 24 desta Lei.  </w:t>
      </w:r>
    </w:p>
    <w:p w14:paraId="314379A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049DCB8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15. Os limites de número de cursos constantes nos incisos II, III, IV, V e VI deste artigo são para toda a carreira do servidor.</w:t>
      </w:r>
    </w:p>
    <w:p w14:paraId="3495390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BB8C21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2</w:t>
      </w:r>
      <w:r>
        <w:rPr>
          <w:rFonts w:ascii="Calibri" w:eastAsia="Times New Roman" w:hAnsi="Calibri" w:cs="Calibri"/>
          <w:b/>
          <w:bCs/>
          <w:color w:val="000000"/>
          <w:szCs w:val="24"/>
          <w:lang w:eastAsia="pt-BR"/>
        </w:rPr>
        <w:t>6.</w:t>
      </w:r>
      <w:r w:rsidRPr="0017162A">
        <w:rPr>
          <w:rFonts w:ascii="Calibri" w:eastAsia="Times New Roman" w:hAnsi="Calibri" w:cs="Calibri"/>
          <w:color w:val="000000"/>
          <w:szCs w:val="24"/>
          <w:lang w:eastAsia="pt-BR"/>
        </w:rPr>
        <w:t> </w:t>
      </w:r>
      <w:r>
        <w:rPr>
          <w:rFonts w:ascii="Calibri" w:eastAsia="Times New Roman" w:hAnsi="Calibri" w:cs="Calibri"/>
          <w:color w:val="000000"/>
          <w:szCs w:val="24"/>
          <w:lang w:eastAsia="pt-BR"/>
        </w:rPr>
        <w:t xml:space="preserve">Para a concessão da </w:t>
      </w:r>
      <w:r w:rsidRPr="0017162A">
        <w:rPr>
          <w:rFonts w:ascii="Calibri" w:eastAsia="Times New Roman" w:hAnsi="Calibri" w:cs="Calibri"/>
          <w:color w:val="000000"/>
          <w:szCs w:val="24"/>
          <w:lang w:eastAsia="pt-BR"/>
        </w:rPr>
        <w:t>pro</w:t>
      </w:r>
      <w:r>
        <w:rPr>
          <w:rFonts w:ascii="Calibri" w:eastAsia="Times New Roman" w:hAnsi="Calibri" w:cs="Calibri"/>
          <w:color w:val="000000"/>
          <w:szCs w:val="24"/>
          <w:lang w:eastAsia="pt-BR"/>
        </w:rPr>
        <w:t xml:space="preserve">moção por conhecimento o </w:t>
      </w:r>
      <w:r w:rsidRPr="0017162A">
        <w:rPr>
          <w:rFonts w:ascii="Calibri" w:eastAsia="Times New Roman" w:hAnsi="Calibri" w:cs="Calibri"/>
          <w:color w:val="000000"/>
          <w:szCs w:val="24"/>
          <w:lang w:eastAsia="pt-BR"/>
        </w:rPr>
        <w:t xml:space="preserve">servidor </w:t>
      </w:r>
      <w:r>
        <w:rPr>
          <w:rFonts w:ascii="Calibri" w:eastAsia="Times New Roman" w:hAnsi="Calibri" w:cs="Calibri"/>
          <w:color w:val="000000"/>
          <w:szCs w:val="24"/>
          <w:lang w:eastAsia="pt-BR"/>
        </w:rPr>
        <w:t>interessado deve</w:t>
      </w:r>
      <w:r w:rsidRPr="0017162A">
        <w:rPr>
          <w:rFonts w:ascii="Calibri" w:eastAsia="Times New Roman" w:hAnsi="Calibri" w:cs="Calibri"/>
          <w:color w:val="000000"/>
          <w:szCs w:val="24"/>
          <w:lang w:eastAsia="pt-BR"/>
        </w:rPr>
        <w:t xml:space="preserve">rá apresentar requerimento devidamente fundamentado, com as informações e certificações pertinentes, </w:t>
      </w:r>
      <w:r>
        <w:rPr>
          <w:rFonts w:ascii="Calibri" w:eastAsia="Times New Roman" w:hAnsi="Calibri" w:cs="Calibri"/>
          <w:color w:val="000000"/>
          <w:szCs w:val="24"/>
          <w:lang w:eastAsia="pt-BR"/>
        </w:rPr>
        <w:t xml:space="preserve">dirigido ao Presidente da Câmara que o encaminhará </w:t>
      </w:r>
      <w:r w:rsidRPr="0017162A">
        <w:rPr>
          <w:rFonts w:ascii="Calibri" w:eastAsia="Times New Roman" w:hAnsi="Calibri" w:cs="Calibri"/>
          <w:color w:val="000000"/>
          <w:szCs w:val="24"/>
          <w:lang w:eastAsia="pt-BR"/>
        </w:rPr>
        <w:t xml:space="preserve">à Comissão </w:t>
      </w:r>
      <w:r>
        <w:rPr>
          <w:rFonts w:ascii="Calibri" w:eastAsia="Times New Roman" w:hAnsi="Calibri" w:cs="Calibri"/>
          <w:color w:val="000000"/>
          <w:szCs w:val="24"/>
          <w:lang w:eastAsia="pt-BR"/>
        </w:rPr>
        <w:t>d</w:t>
      </w:r>
      <w:r w:rsidRPr="0017162A">
        <w:rPr>
          <w:rFonts w:ascii="Calibri" w:eastAsia="Times New Roman" w:hAnsi="Calibri" w:cs="Calibri"/>
          <w:color w:val="000000"/>
          <w:szCs w:val="24"/>
          <w:lang w:eastAsia="pt-BR"/>
        </w:rPr>
        <w:t xml:space="preserve">e Gestão de Pessoas, instituída por meio de </w:t>
      </w:r>
      <w:r>
        <w:rPr>
          <w:rFonts w:ascii="Calibri" w:eastAsia="Times New Roman" w:hAnsi="Calibri" w:cs="Calibri"/>
          <w:color w:val="000000"/>
          <w:szCs w:val="24"/>
          <w:lang w:eastAsia="pt-BR"/>
        </w:rPr>
        <w:t>Portaria</w:t>
      </w:r>
      <w:r w:rsidRPr="0017162A">
        <w:rPr>
          <w:rFonts w:ascii="Calibri" w:eastAsia="Times New Roman" w:hAnsi="Calibri" w:cs="Calibri"/>
          <w:color w:val="000000"/>
          <w:szCs w:val="24"/>
          <w:lang w:eastAsia="pt-BR"/>
        </w:rPr>
        <w:t>, a qual será responsável pela análise e conferência da autenticidade da documentação apresentada e, constatada alguma irregularidade, pela proposição de sindicância.</w:t>
      </w:r>
    </w:p>
    <w:p w14:paraId="59FAC75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04BD5BE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Parágrafo único.</w:t>
      </w:r>
      <w:r w:rsidRPr="0017162A">
        <w:rPr>
          <w:rFonts w:ascii="Calibri" w:eastAsia="Times New Roman" w:hAnsi="Calibri" w:cs="Calibri"/>
          <w:color w:val="000000"/>
          <w:szCs w:val="24"/>
          <w:lang w:eastAsia="pt-BR"/>
        </w:rPr>
        <w:t xml:space="preserve"> Juntamente com o requerimento deverão ser apresentadas cópias autenticadas dos documentos comprobatórios</w:t>
      </w:r>
      <w:r>
        <w:rPr>
          <w:rFonts w:ascii="Calibri" w:eastAsia="Times New Roman" w:hAnsi="Calibri" w:cs="Calibri"/>
          <w:color w:val="000000"/>
          <w:szCs w:val="24"/>
          <w:lang w:eastAsia="pt-BR"/>
        </w:rPr>
        <w:t xml:space="preserve"> ou cópias simples acompanhadas dos respectivos originais para possibilitar a autenticação por servidor competente da Câmara</w:t>
      </w:r>
      <w:r w:rsidRPr="0017162A">
        <w:rPr>
          <w:rFonts w:ascii="Calibri" w:eastAsia="Times New Roman" w:hAnsi="Calibri" w:cs="Calibri"/>
          <w:color w:val="000000"/>
          <w:szCs w:val="24"/>
          <w:lang w:eastAsia="pt-BR"/>
        </w:rPr>
        <w:t>.</w:t>
      </w:r>
    </w:p>
    <w:p w14:paraId="6F7B487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6798DD9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23" w:name="artigo_23"/>
      <w:r w:rsidRPr="0017162A">
        <w:rPr>
          <w:rFonts w:ascii="Calibri" w:eastAsia="Times New Roman" w:hAnsi="Calibri" w:cs="Calibri"/>
          <w:b/>
          <w:bCs/>
          <w:color w:val="000000"/>
          <w:szCs w:val="24"/>
          <w:lang w:eastAsia="pt-BR"/>
        </w:rPr>
        <w:t>Art. 2</w:t>
      </w:r>
      <w:r>
        <w:rPr>
          <w:rFonts w:ascii="Calibri" w:eastAsia="Times New Roman" w:hAnsi="Calibri" w:cs="Calibri"/>
          <w:b/>
          <w:bCs/>
          <w:color w:val="000000"/>
          <w:szCs w:val="24"/>
          <w:lang w:eastAsia="pt-BR"/>
        </w:rPr>
        <w:t xml:space="preserve">7. </w:t>
      </w:r>
      <w:bookmarkEnd w:id="23"/>
      <w:r w:rsidRPr="0017162A">
        <w:rPr>
          <w:rFonts w:ascii="Calibri" w:eastAsia="Times New Roman" w:hAnsi="Calibri" w:cs="Calibri"/>
          <w:color w:val="000000"/>
          <w:szCs w:val="24"/>
          <w:lang w:eastAsia="pt-BR"/>
        </w:rPr>
        <w:t>Fica vedado o cômputo de um mesmo certificado/diploma para mais de uma pro</w:t>
      </w:r>
      <w:r>
        <w:rPr>
          <w:rFonts w:ascii="Calibri" w:eastAsia="Times New Roman" w:hAnsi="Calibri" w:cs="Calibri"/>
          <w:color w:val="000000"/>
          <w:szCs w:val="24"/>
          <w:lang w:eastAsia="pt-BR"/>
        </w:rPr>
        <w:t xml:space="preserve">moção por conhecimento, ressalvado o </w:t>
      </w:r>
      <w:r w:rsidRPr="001B6AB5">
        <w:rPr>
          <w:rFonts w:ascii="Calibri" w:eastAsia="Times New Roman" w:hAnsi="Calibri" w:cs="Calibri"/>
          <w:color w:val="000000"/>
          <w:szCs w:val="24"/>
          <w:lang w:eastAsia="pt-BR"/>
        </w:rPr>
        <w:t>curso de formação profissional técnica de nível médio articulada com o ensino médio</w:t>
      </w:r>
      <w:r>
        <w:rPr>
          <w:rFonts w:ascii="Calibri" w:eastAsia="Times New Roman" w:hAnsi="Calibri" w:cs="Calibri"/>
          <w:color w:val="000000"/>
          <w:szCs w:val="24"/>
          <w:lang w:eastAsia="pt-BR"/>
        </w:rPr>
        <w:t>, desde que a formação técnica não seja requisito para o cargo.</w:t>
      </w:r>
      <w:bookmarkStart w:id="24" w:name="artigo_24"/>
    </w:p>
    <w:p w14:paraId="6E7ADA2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7A0EF4C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xml:space="preserve">Parágrafo único. No caso de apenas o ensino médio ser requisito para o cargo, transcorrido o interstício de 01 (um), o servidor que possuir o </w:t>
      </w:r>
      <w:r w:rsidRPr="001B6AB5">
        <w:rPr>
          <w:rFonts w:ascii="Calibri" w:eastAsia="Times New Roman" w:hAnsi="Calibri" w:cs="Calibri"/>
          <w:color w:val="000000"/>
          <w:szCs w:val="24"/>
          <w:lang w:eastAsia="pt-BR"/>
        </w:rPr>
        <w:t>curso de formação profissional técnica de nível médio articulada com o ensino médio</w:t>
      </w:r>
      <w:r>
        <w:rPr>
          <w:rFonts w:ascii="Calibri" w:eastAsia="Times New Roman" w:hAnsi="Calibri" w:cs="Calibri"/>
          <w:color w:val="000000"/>
          <w:szCs w:val="24"/>
          <w:lang w:eastAsia="pt-BR"/>
        </w:rPr>
        <w:t xml:space="preserve"> de área correlata às atividades específicas da Câmara ou de seu cargo efetivo na Câmara, poderá reapresentar o respectivo certificado/diploma com o requerimento pleiteando a promoção por conhecimento.    </w:t>
      </w:r>
    </w:p>
    <w:p w14:paraId="2AD0AF7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2E90F6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2</w:t>
      </w:r>
      <w:r>
        <w:rPr>
          <w:rFonts w:ascii="Calibri" w:eastAsia="Times New Roman" w:hAnsi="Calibri" w:cs="Calibri"/>
          <w:b/>
          <w:bCs/>
          <w:color w:val="000000"/>
          <w:szCs w:val="24"/>
          <w:lang w:eastAsia="pt-BR"/>
        </w:rPr>
        <w:t>8</w:t>
      </w:r>
      <w:bookmarkEnd w:id="24"/>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w:t>
      </w:r>
      <w:r>
        <w:rPr>
          <w:rFonts w:ascii="Calibri" w:eastAsia="Times New Roman" w:hAnsi="Calibri" w:cs="Calibri"/>
          <w:color w:val="000000"/>
          <w:szCs w:val="24"/>
          <w:lang w:eastAsia="pt-BR"/>
        </w:rPr>
        <w:t xml:space="preserve">Caso não seja </w:t>
      </w:r>
      <w:r w:rsidRPr="0017162A">
        <w:rPr>
          <w:rFonts w:ascii="Calibri" w:eastAsia="Times New Roman" w:hAnsi="Calibri" w:cs="Calibri"/>
          <w:color w:val="000000"/>
          <w:szCs w:val="24"/>
          <w:lang w:eastAsia="pt-BR"/>
        </w:rPr>
        <w:t>possível a entrega do diploma quando do requerimento da pro</w:t>
      </w:r>
      <w:r>
        <w:rPr>
          <w:rFonts w:ascii="Calibri" w:eastAsia="Times New Roman" w:hAnsi="Calibri" w:cs="Calibri"/>
          <w:color w:val="000000"/>
          <w:szCs w:val="24"/>
          <w:lang w:eastAsia="pt-BR"/>
        </w:rPr>
        <w:t>moção por conhecimento</w:t>
      </w:r>
      <w:r w:rsidRPr="0017162A">
        <w:rPr>
          <w:rFonts w:ascii="Calibri" w:eastAsia="Times New Roman" w:hAnsi="Calibri" w:cs="Calibri"/>
          <w:color w:val="000000"/>
          <w:szCs w:val="24"/>
          <w:lang w:eastAsia="pt-BR"/>
        </w:rPr>
        <w:t>, o servidor poderá entregar declaração de conclusão do curso emitida pela instituição que o promoveu e apresentá-lo no prazo de seis meses.</w:t>
      </w:r>
    </w:p>
    <w:p w14:paraId="61FF9BD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60B136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1</w:t>
      </w:r>
      <w:r w:rsidRPr="0017162A">
        <w:rPr>
          <w:rFonts w:ascii="Calibri" w:eastAsia="Times New Roman" w:hAnsi="Calibri" w:cs="Calibri"/>
          <w:color w:val="000000"/>
          <w:szCs w:val="24"/>
          <w:lang w:eastAsia="pt-BR"/>
        </w:rPr>
        <w:t xml:space="preserve">º O prazo previsto no </w:t>
      </w:r>
      <w:r>
        <w:rPr>
          <w:rFonts w:ascii="Calibri" w:eastAsia="Times New Roman" w:hAnsi="Calibri" w:cs="Calibri"/>
          <w:color w:val="000000"/>
          <w:szCs w:val="24"/>
          <w:lang w:eastAsia="pt-BR"/>
        </w:rPr>
        <w:t xml:space="preserve">caput deste artigo </w:t>
      </w:r>
      <w:r w:rsidRPr="0017162A">
        <w:rPr>
          <w:rFonts w:ascii="Calibri" w:eastAsia="Times New Roman" w:hAnsi="Calibri" w:cs="Calibri"/>
          <w:color w:val="000000"/>
          <w:szCs w:val="24"/>
          <w:lang w:eastAsia="pt-BR"/>
        </w:rPr>
        <w:t>poderá ser prorrogado</w:t>
      </w:r>
      <w:r>
        <w:rPr>
          <w:rFonts w:ascii="Calibri" w:eastAsia="Times New Roman" w:hAnsi="Calibri" w:cs="Calibri"/>
          <w:color w:val="000000"/>
          <w:szCs w:val="24"/>
          <w:lang w:eastAsia="pt-BR"/>
        </w:rPr>
        <w:t>, apenas uma vez,</w:t>
      </w:r>
      <w:r w:rsidRPr="0017162A">
        <w:rPr>
          <w:rFonts w:ascii="Calibri" w:eastAsia="Times New Roman" w:hAnsi="Calibri" w:cs="Calibri"/>
          <w:color w:val="000000"/>
          <w:szCs w:val="24"/>
          <w:lang w:eastAsia="pt-BR"/>
        </w:rPr>
        <w:t xml:space="preserve"> por </w:t>
      </w:r>
      <w:r w:rsidR="009E49AB">
        <w:rPr>
          <w:rFonts w:ascii="Calibri" w:eastAsia="Times New Roman" w:hAnsi="Calibri" w:cs="Calibri"/>
          <w:color w:val="000000"/>
          <w:szCs w:val="24"/>
          <w:lang w:eastAsia="pt-BR"/>
        </w:rPr>
        <w:t>6 (</w:t>
      </w:r>
      <w:r w:rsidRPr="0017162A">
        <w:rPr>
          <w:rFonts w:ascii="Calibri" w:eastAsia="Times New Roman" w:hAnsi="Calibri" w:cs="Calibri"/>
          <w:color w:val="000000"/>
          <w:szCs w:val="24"/>
          <w:lang w:eastAsia="pt-BR"/>
        </w:rPr>
        <w:t>seis</w:t>
      </w:r>
      <w:r w:rsidR="009E49AB">
        <w:rPr>
          <w:rFonts w:ascii="Calibri" w:eastAsia="Times New Roman" w:hAnsi="Calibri" w:cs="Calibri"/>
          <w:color w:val="000000"/>
          <w:szCs w:val="24"/>
          <w:lang w:eastAsia="pt-BR"/>
        </w:rPr>
        <w:t>)</w:t>
      </w:r>
      <w:r w:rsidRPr="0017162A">
        <w:rPr>
          <w:rFonts w:ascii="Calibri" w:eastAsia="Times New Roman" w:hAnsi="Calibri" w:cs="Calibri"/>
          <w:color w:val="000000"/>
          <w:szCs w:val="24"/>
          <w:lang w:eastAsia="pt-BR"/>
        </w:rPr>
        <w:t xml:space="preserve"> meses mediante requerimento do servidor.</w:t>
      </w:r>
    </w:p>
    <w:p w14:paraId="11F5018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7F489C7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2</w:t>
      </w:r>
      <w:r w:rsidRPr="0017162A">
        <w:rPr>
          <w:rFonts w:ascii="Calibri" w:eastAsia="Times New Roman" w:hAnsi="Calibri" w:cs="Calibri"/>
          <w:color w:val="000000"/>
          <w:szCs w:val="24"/>
          <w:lang w:eastAsia="pt-BR"/>
        </w:rPr>
        <w:t xml:space="preserve">º Caso </w:t>
      </w:r>
      <w:r>
        <w:rPr>
          <w:rFonts w:ascii="Calibri" w:eastAsia="Times New Roman" w:hAnsi="Calibri" w:cs="Calibri"/>
          <w:color w:val="000000"/>
          <w:szCs w:val="24"/>
          <w:lang w:eastAsia="pt-BR"/>
        </w:rPr>
        <w:t xml:space="preserve">o servidor </w:t>
      </w:r>
      <w:r w:rsidRPr="0017162A">
        <w:rPr>
          <w:rFonts w:ascii="Calibri" w:eastAsia="Times New Roman" w:hAnsi="Calibri" w:cs="Calibri"/>
          <w:color w:val="000000"/>
          <w:szCs w:val="24"/>
          <w:lang w:eastAsia="pt-BR"/>
        </w:rPr>
        <w:t xml:space="preserve">não apresente o diploma no prazo previsto nos parágrafos anteriores, </w:t>
      </w:r>
      <w:r>
        <w:rPr>
          <w:rFonts w:ascii="Calibri" w:eastAsia="Times New Roman" w:hAnsi="Calibri" w:cs="Calibri"/>
          <w:color w:val="000000"/>
          <w:szCs w:val="24"/>
          <w:lang w:eastAsia="pt-BR"/>
        </w:rPr>
        <w:t xml:space="preserve">a promoção por conhecimento será anulada e </w:t>
      </w:r>
      <w:r w:rsidRPr="0017162A">
        <w:rPr>
          <w:rFonts w:ascii="Calibri" w:eastAsia="Times New Roman" w:hAnsi="Calibri" w:cs="Calibri"/>
          <w:color w:val="000000"/>
          <w:szCs w:val="24"/>
          <w:lang w:eastAsia="pt-BR"/>
        </w:rPr>
        <w:t>o servidor deverá devolver os valores recebidos, devidamente corrigidos pelo IPCA ou outro índice oficial que vier a substituí-lo.</w:t>
      </w:r>
    </w:p>
    <w:p w14:paraId="1FA67352" w14:textId="77777777" w:rsidR="00C87FEE" w:rsidRDefault="00C87FEE" w:rsidP="00C1679B">
      <w:pPr>
        <w:shd w:val="clear" w:color="auto" w:fill="FFFFFF"/>
        <w:jc w:val="center"/>
        <w:rPr>
          <w:rFonts w:ascii="Calibri" w:eastAsia="Times New Roman" w:hAnsi="Calibri" w:cs="Calibri"/>
          <w:color w:val="000000"/>
          <w:szCs w:val="24"/>
          <w:lang w:eastAsia="pt-BR"/>
        </w:rPr>
      </w:pPr>
    </w:p>
    <w:p w14:paraId="4FA2C35D" w14:textId="77777777" w:rsidR="00C1679B" w:rsidRDefault="00C1679B" w:rsidP="00C1679B">
      <w:pPr>
        <w:shd w:val="clear" w:color="auto" w:fill="FFFFFF"/>
        <w:jc w:val="center"/>
        <w:rPr>
          <w:rFonts w:ascii="Calibri" w:eastAsia="Times New Roman" w:hAnsi="Calibri" w:cs="Calibri"/>
          <w:color w:val="000000"/>
          <w:szCs w:val="24"/>
          <w:lang w:eastAsia="pt-BR"/>
        </w:rPr>
      </w:pPr>
      <w:r w:rsidRPr="00A26E7F">
        <w:rPr>
          <w:rFonts w:ascii="Calibri" w:eastAsia="Times New Roman" w:hAnsi="Calibri" w:cs="Calibri"/>
          <w:color w:val="000000"/>
          <w:szCs w:val="24"/>
          <w:lang w:eastAsia="pt-BR"/>
        </w:rPr>
        <w:t>Capítulo </w:t>
      </w:r>
      <w:r w:rsidRPr="00A26E7F">
        <w:rPr>
          <w:rFonts w:ascii="Calibri" w:eastAsia="Times New Roman" w:hAnsi="Calibri" w:cs="Calibri"/>
          <w:caps/>
          <w:color w:val="000000"/>
          <w:szCs w:val="24"/>
          <w:lang w:eastAsia="pt-BR"/>
        </w:rPr>
        <w:t>I</w:t>
      </w:r>
      <w:r>
        <w:rPr>
          <w:rFonts w:ascii="Calibri" w:eastAsia="Times New Roman" w:hAnsi="Calibri" w:cs="Calibri"/>
          <w:caps/>
          <w:color w:val="000000"/>
          <w:szCs w:val="24"/>
          <w:lang w:eastAsia="pt-BR"/>
        </w:rPr>
        <w:t>I</w:t>
      </w:r>
      <w:r w:rsidRPr="00A26E7F">
        <w:rPr>
          <w:rFonts w:ascii="Calibri" w:eastAsia="Times New Roman" w:hAnsi="Calibri" w:cs="Calibri"/>
          <w:caps/>
          <w:color w:val="000000"/>
          <w:szCs w:val="24"/>
          <w:lang w:eastAsia="pt-BR"/>
        </w:rPr>
        <w:br/>
        <w:t>D</w:t>
      </w:r>
      <w:r>
        <w:rPr>
          <w:rFonts w:ascii="Calibri" w:eastAsia="Times New Roman" w:hAnsi="Calibri" w:cs="Calibri"/>
          <w:caps/>
          <w:color w:val="000000"/>
          <w:szCs w:val="24"/>
          <w:lang w:eastAsia="pt-BR"/>
        </w:rPr>
        <w:t>A PROMOÇÃO por merecimento ou antiguidade</w:t>
      </w:r>
    </w:p>
    <w:p w14:paraId="322DB7EE" w14:textId="77777777" w:rsidR="00C1679B" w:rsidRDefault="00C1679B" w:rsidP="00C1679B">
      <w:pPr>
        <w:shd w:val="clear" w:color="auto" w:fill="FFFFFF"/>
        <w:ind w:firstLine="709"/>
        <w:jc w:val="both"/>
        <w:rPr>
          <w:rFonts w:ascii="Calibri" w:eastAsia="Times New Roman" w:hAnsi="Calibri" w:cs="Calibri"/>
          <w:b/>
          <w:bCs/>
          <w:color w:val="000000"/>
          <w:szCs w:val="24"/>
          <w:lang w:eastAsia="pt-BR"/>
        </w:rPr>
      </w:pPr>
    </w:p>
    <w:p w14:paraId="1EF5E39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2</w:t>
      </w:r>
      <w:r>
        <w:rPr>
          <w:rFonts w:ascii="Calibri" w:eastAsia="Times New Roman" w:hAnsi="Calibri" w:cs="Calibri"/>
          <w:b/>
          <w:bCs/>
          <w:color w:val="000000"/>
          <w:szCs w:val="24"/>
          <w:lang w:eastAsia="pt-BR"/>
        </w:rPr>
        <w:t xml:space="preserve">9. </w:t>
      </w:r>
      <w:r w:rsidRPr="0017162A">
        <w:rPr>
          <w:rFonts w:ascii="Calibri" w:eastAsia="Times New Roman" w:hAnsi="Calibri" w:cs="Calibri"/>
          <w:color w:val="000000"/>
          <w:szCs w:val="24"/>
          <w:lang w:eastAsia="pt-BR"/>
        </w:rPr>
        <w:t> Promoção</w:t>
      </w:r>
      <w:r>
        <w:rPr>
          <w:rFonts w:ascii="Calibri" w:eastAsia="Times New Roman" w:hAnsi="Calibri" w:cs="Calibri"/>
          <w:color w:val="000000"/>
          <w:szCs w:val="24"/>
          <w:lang w:eastAsia="pt-BR"/>
        </w:rPr>
        <w:t xml:space="preserve"> por merecimento ou an</w:t>
      </w:r>
      <w:r w:rsidR="00C87FEE">
        <w:rPr>
          <w:rFonts w:ascii="Calibri" w:eastAsia="Times New Roman" w:hAnsi="Calibri" w:cs="Calibri"/>
          <w:color w:val="000000"/>
          <w:szCs w:val="24"/>
          <w:lang w:eastAsia="pt-BR"/>
        </w:rPr>
        <w:t>ti</w:t>
      </w:r>
      <w:r>
        <w:rPr>
          <w:rFonts w:ascii="Calibri" w:eastAsia="Times New Roman" w:hAnsi="Calibri" w:cs="Calibri"/>
          <w:color w:val="000000"/>
          <w:szCs w:val="24"/>
          <w:lang w:eastAsia="pt-BR"/>
        </w:rPr>
        <w:t>guidade</w:t>
      </w:r>
      <w:r w:rsidRPr="0017162A">
        <w:rPr>
          <w:rFonts w:ascii="Calibri" w:eastAsia="Times New Roman" w:hAnsi="Calibri" w:cs="Calibri"/>
          <w:color w:val="000000"/>
          <w:szCs w:val="24"/>
          <w:lang w:eastAsia="pt-BR"/>
        </w:rPr>
        <w:t xml:space="preserve"> é a elevação do servidor efetivo ao </w:t>
      </w:r>
      <w:r>
        <w:rPr>
          <w:rFonts w:ascii="Calibri" w:eastAsia="Times New Roman" w:hAnsi="Calibri" w:cs="Calibri"/>
          <w:color w:val="000000"/>
          <w:szCs w:val="24"/>
          <w:lang w:eastAsia="pt-BR"/>
        </w:rPr>
        <w:t xml:space="preserve">nível </w:t>
      </w:r>
      <w:r w:rsidRPr="0017162A">
        <w:rPr>
          <w:rFonts w:ascii="Calibri" w:eastAsia="Times New Roman" w:hAnsi="Calibri" w:cs="Calibri"/>
          <w:color w:val="000000"/>
          <w:szCs w:val="24"/>
          <w:lang w:eastAsia="pt-BR"/>
        </w:rPr>
        <w:t>imediatamente superior a</w:t>
      </w:r>
      <w:r>
        <w:rPr>
          <w:rFonts w:ascii="Calibri" w:eastAsia="Times New Roman" w:hAnsi="Calibri" w:cs="Calibri"/>
          <w:color w:val="000000"/>
          <w:szCs w:val="24"/>
          <w:lang w:eastAsia="pt-BR"/>
        </w:rPr>
        <w:t>o</w:t>
      </w:r>
      <w:r w:rsidRPr="0017162A">
        <w:rPr>
          <w:rFonts w:ascii="Calibri" w:eastAsia="Times New Roman" w:hAnsi="Calibri" w:cs="Calibri"/>
          <w:color w:val="000000"/>
          <w:szCs w:val="24"/>
          <w:lang w:eastAsia="pt-BR"/>
        </w:rPr>
        <w:t xml:space="preserve"> que pertença, passando de "</w:t>
      </w:r>
      <w:r>
        <w:rPr>
          <w:rFonts w:ascii="Calibri" w:eastAsia="Times New Roman" w:hAnsi="Calibri" w:cs="Calibri"/>
          <w:color w:val="000000"/>
          <w:szCs w:val="24"/>
          <w:lang w:eastAsia="pt-BR"/>
        </w:rPr>
        <w:t>A</w:t>
      </w:r>
      <w:r w:rsidRPr="0017162A">
        <w:rPr>
          <w:rFonts w:ascii="Calibri" w:eastAsia="Times New Roman" w:hAnsi="Calibri" w:cs="Calibri"/>
          <w:color w:val="000000"/>
          <w:szCs w:val="24"/>
          <w:lang w:eastAsia="pt-BR"/>
        </w:rPr>
        <w:t>" para "</w:t>
      </w:r>
      <w:r>
        <w:rPr>
          <w:rFonts w:ascii="Calibri" w:eastAsia="Times New Roman" w:hAnsi="Calibri" w:cs="Calibri"/>
          <w:color w:val="000000"/>
          <w:szCs w:val="24"/>
          <w:lang w:eastAsia="pt-BR"/>
        </w:rPr>
        <w:t>B</w:t>
      </w:r>
      <w:r w:rsidRPr="0017162A">
        <w:rPr>
          <w:rFonts w:ascii="Calibri" w:eastAsia="Times New Roman" w:hAnsi="Calibri" w:cs="Calibri"/>
          <w:color w:val="000000"/>
          <w:szCs w:val="24"/>
          <w:lang w:eastAsia="pt-BR"/>
        </w:rPr>
        <w:t xml:space="preserve">", deste para o </w:t>
      </w:r>
      <w:r>
        <w:rPr>
          <w:rFonts w:ascii="Calibri" w:eastAsia="Times New Roman" w:hAnsi="Calibri" w:cs="Calibri"/>
          <w:color w:val="000000"/>
          <w:szCs w:val="24"/>
          <w:lang w:eastAsia="pt-BR"/>
        </w:rPr>
        <w:t xml:space="preserve">nível </w:t>
      </w:r>
      <w:r w:rsidRPr="0017162A">
        <w:rPr>
          <w:rFonts w:ascii="Calibri" w:eastAsia="Times New Roman" w:hAnsi="Calibri" w:cs="Calibri"/>
          <w:color w:val="000000"/>
          <w:szCs w:val="24"/>
          <w:lang w:eastAsia="pt-BR"/>
        </w:rPr>
        <w:t>"</w:t>
      </w:r>
      <w:r>
        <w:rPr>
          <w:rFonts w:ascii="Calibri" w:eastAsia="Times New Roman" w:hAnsi="Calibri" w:cs="Calibri"/>
          <w:color w:val="000000"/>
          <w:szCs w:val="24"/>
          <w:lang w:eastAsia="pt-BR"/>
        </w:rPr>
        <w:t>C</w:t>
      </w:r>
      <w:r w:rsidRPr="0017162A">
        <w:rPr>
          <w:rFonts w:ascii="Calibri" w:eastAsia="Times New Roman" w:hAnsi="Calibri" w:cs="Calibri"/>
          <w:color w:val="000000"/>
          <w:szCs w:val="24"/>
          <w:lang w:eastAsia="pt-BR"/>
        </w:rPr>
        <w:t>", des</w:t>
      </w:r>
      <w:r>
        <w:rPr>
          <w:rFonts w:ascii="Calibri" w:eastAsia="Times New Roman" w:hAnsi="Calibri" w:cs="Calibri"/>
          <w:color w:val="000000"/>
          <w:szCs w:val="24"/>
          <w:lang w:eastAsia="pt-BR"/>
        </w:rPr>
        <w:t>t</w:t>
      </w:r>
      <w:r w:rsidRPr="0017162A">
        <w:rPr>
          <w:rFonts w:ascii="Calibri" w:eastAsia="Times New Roman" w:hAnsi="Calibri" w:cs="Calibri"/>
          <w:color w:val="000000"/>
          <w:szCs w:val="24"/>
          <w:lang w:eastAsia="pt-BR"/>
        </w:rPr>
        <w:t>e para o "</w:t>
      </w:r>
      <w:r>
        <w:rPr>
          <w:rFonts w:ascii="Calibri" w:eastAsia="Times New Roman" w:hAnsi="Calibri" w:cs="Calibri"/>
          <w:color w:val="000000"/>
          <w:szCs w:val="24"/>
          <w:lang w:eastAsia="pt-BR"/>
        </w:rPr>
        <w:t>D</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dest</w:t>
      </w:r>
      <w:r w:rsidRPr="0017162A">
        <w:rPr>
          <w:rFonts w:ascii="Calibri" w:eastAsia="Times New Roman" w:hAnsi="Calibri" w:cs="Calibri"/>
          <w:color w:val="000000"/>
          <w:szCs w:val="24"/>
          <w:lang w:eastAsia="pt-BR"/>
        </w:rPr>
        <w:t xml:space="preserve">e para </w:t>
      </w:r>
      <w:r>
        <w:rPr>
          <w:rFonts w:ascii="Calibri" w:eastAsia="Times New Roman" w:hAnsi="Calibri" w:cs="Calibri"/>
          <w:color w:val="000000"/>
          <w:szCs w:val="24"/>
          <w:lang w:eastAsia="pt-BR"/>
        </w:rPr>
        <w:t>o "E" e deste para “F”,</w:t>
      </w:r>
      <w:r w:rsidRPr="0017162A">
        <w:rPr>
          <w:rFonts w:ascii="Calibri" w:eastAsia="Times New Roman" w:hAnsi="Calibri" w:cs="Calibri"/>
          <w:color w:val="000000"/>
          <w:szCs w:val="24"/>
          <w:lang w:eastAsia="pt-BR"/>
        </w:rPr>
        <w:t xml:space="preserve"> dentro d</w:t>
      </w:r>
      <w:r>
        <w:rPr>
          <w:rFonts w:ascii="Calibri" w:eastAsia="Times New Roman" w:hAnsi="Calibri" w:cs="Calibri"/>
          <w:color w:val="000000"/>
          <w:szCs w:val="24"/>
          <w:lang w:eastAsia="pt-BR"/>
        </w:rPr>
        <w:t xml:space="preserve">a classe do </w:t>
      </w:r>
      <w:r w:rsidRPr="0017162A">
        <w:rPr>
          <w:rFonts w:ascii="Calibri" w:eastAsia="Times New Roman" w:hAnsi="Calibri" w:cs="Calibri"/>
          <w:color w:val="000000"/>
          <w:szCs w:val="24"/>
          <w:lang w:eastAsia="pt-BR"/>
        </w:rPr>
        <w:t>cargo em que se encontre investido.</w:t>
      </w:r>
    </w:p>
    <w:p w14:paraId="5A286E7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C23CDC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4850BA">
        <w:rPr>
          <w:rFonts w:ascii="Calibri" w:eastAsia="Times New Roman" w:hAnsi="Calibri" w:cs="Calibri"/>
          <w:b/>
          <w:color w:val="000000"/>
          <w:szCs w:val="24"/>
          <w:lang w:eastAsia="pt-BR"/>
        </w:rPr>
        <w:t xml:space="preserve">Art. </w:t>
      </w:r>
      <w:r>
        <w:rPr>
          <w:rFonts w:ascii="Calibri" w:eastAsia="Times New Roman" w:hAnsi="Calibri" w:cs="Calibri"/>
          <w:b/>
          <w:color w:val="000000"/>
          <w:szCs w:val="24"/>
          <w:lang w:eastAsia="pt-BR"/>
        </w:rPr>
        <w:t>30</w:t>
      </w:r>
      <w:r w:rsidRPr="004850BA">
        <w:rPr>
          <w:rFonts w:ascii="Calibri" w:eastAsia="Times New Roman" w:hAnsi="Calibri" w:cs="Calibri"/>
          <w:b/>
          <w:color w:val="000000"/>
          <w:szCs w:val="24"/>
          <w:lang w:eastAsia="pt-BR"/>
        </w:rPr>
        <w:t>.</w:t>
      </w:r>
      <w:r>
        <w:rPr>
          <w:rFonts w:ascii="Calibri" w:eastAsia="Times New Roman" w:hAnsi="Calibri" w:cs="Calibri"/>
          <w:color w:val="000000"/>
          <w:szCs w:val="24"/>
          <w:lang w:eastAsia="pt-BR"/>
        </w:rPr>
        <w:t xml:space="preserve">  Tanto para promoção por merecimento quanto por antiguidade, o servidor deverá cumprir o interstício e as demais condições que trata esta Lei.</w:t>
      </w:r>
    </w:p>
    <w:p w14:paraId="649A751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148A710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4850BA">
        <w:rPr>
          <w:rFonts w:ascii="Calibri" w:eastAsia="Times New Roman" w:hAnsi="Calibri" w:cs="Calibri"/>
          <w:b/>
          <w:color w:val="000000"/>
          <w:szCs w:val="24"/>
          <w:lang w:eastAsia="pt-BR"/>
        </w:rPr>
        <w:t xml:space="preserve">Art. </w:t>
      </w:r>
      <w:r>
        <w:rPr>
          <w:rFonts w:ascii="Calibri" w:eastAsia="Times New Roman" w:hAnsi="Calibri" w:cs="Calibri"/>
          <w:b/>
          <w:color w:val="000000"/>
          <w:szCs w:val="24"/>
          <w:lang w:eastAsia="pt-BR"/>
        </w:rPr>
        <w:t>31</w:t>
      </w:r>
      <w:r w:rsidRPr="004850BA">
        <w:rPr>
          <w:rFonts w:ascii="Calibri" w:eastAsia="Times New Roman" w:hAnsi="Calibri" w:cs="Calibri"/>
          <w:b/>
          <w:color w:val="000000"/>
          <w:szCs w:val="24"/>
          <w:lang w:eastAsia="pt-BR"/>
        </w:rPr>
        <w:t>.</w:t>
      </w:r>
      <w:r>
        <w:rPr>
          <w:rFonts w:ascii="Calibri" w:eastAsia="Times New Roman" w:hAnsi="Calibri" w:cs="Calibri"/>
          <w:color w:val="000000"/>
          <w:szCs w:val="24"/>
          <w:lang w:eastAsia="pt-BR"/>
        </w:rPr>
        <w:t xml:space="preserve"> A promoção por merecimento depende de parecer favorável de comissão constituída para este fim.</w:t>
      </w:r>
    </w:p>
    <w:p w14:paraId="1E1F27E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xml:space="preserve"> </w:t>
      </w:r>
    </w:p>
    <w:p w14:paraId="2C4ACD9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4850BA">
        <w:rPr>
          <w:rFonts w:ascii="Calibri" w:eastAsia="Times New Roman" w:hAnsi="Calibri" w:cs="Calibri"/>
          <w:b/>
          <w:color w:val="000000"/>
          <w:szCs w:val="24"/>
          <w:lang w:eastAsia="pt-BR"/>
        </w:rPr>
        <w:t>Art. 3</w:t>
      </w:r>
      <w:r>
        <w:rPr>
          <w:rFonts w:ascii="Calibri" w:eastAsia="Times New Roman" w:hAnsi="Calibri" w:cs="Calibri"/>
          <w:b/>
          <w:color w:val="000000"/>
          <w:szCs w:val="24"/>
          <w:lang w:eastAsia="pt-BR"/>
        </w:rPr>
        <w:t>2</w:t>
      </w:r>
      <w:r w:rsidRPr="004850BA">
        <w:rPr>
          <w:rFonts w:ascii="Calibri" w:eastAsia="Times New Roman" w:hAnsi="Calibri" w:cs="Calibri"/>
          <w:b/>
          <w:color w:val="000000"/>
          <w:szCs w:val="24"/>
          <w:lang w:eastAsia="pt-BR"/>
        </w:rPr>
        <w:t>.</w:t>
      </w:r>
      <w:r>
        <w:rPr>
          <w:rFonts w:ascii="Calibri" w:eastAsia="Times New Roman" w:hAnsi="Calibri" w:cs="Calibri"/>
          <w:color w:val="000000"/>
          <w:szCs w:val="24"/>
          <w:lang w:eastAsia="pt-BR"/>
        </w:rPr>
        <w:t xml:space="preserve"> </w:t>
      </w:r>
      <w:r w:rsidRPr="0017162A">
        <w:rPr>
          <w:rFonts w:ascii="Calibri" w:eastAsia="Times New Roman" w:hAnsi="Calibri" w:cs="Calibri"/>
          <w:color w:val="000000"/>
          <w:szCs w:val="24"/>
          <w:lang w:eastAsia="pt-BR"/>
        </w:rPr>
        <w:t xml:space="preserve">A promoção </w:t>
      </w:r>
      <w:r>
        <w:rPr>
          <w:rFonts w:ascii="Calibri" w:eastAsia="Times New Roman" w:hAnsi="Calibri" w:cs="Calibri"/>
          <w:color w:val="000000"/>
          <w:szCs w:val="24"/>
          <w:lang w:eastAsia="pt-BR"/>
        </w:rPr>
        <w:t xml:space="preserve">por antiguidade </w:t>
      </w:r>
      <w:r w:rsidRPr="0017162A">
        <w:rPr>
          <w:rFonts w:ascii="Calibri" w:eastAsia="Times New Roman" w:hAnsi="Calibri" w:cs="Calibri"/>
          <w:color w:val="000000"/>
          <w:szCs w:val="24"/>
          <w:lang w:eastAsia="pt-BR"/>
        </w:rPr>
        <w:t xml:space="preserve">será compulsória, </w:t>
      </w:r>
      <w:r>
        <w:rPr>
          <w:rFonts w:ascii="Calibri" w:eastAsia="Times New Roman" w:hAnsi="Calibri" w:cs="Calibri"/>
          <w:color w:val="000000"/>
          <w:szCs w:val="24"/>
          <w:lang w:eastAsia="pt-BR"/>
        </w:rPr>
        <w:t xml:space="preserve">mas </w:t>
      </w:r>
      <w:r w:rsidRPr="0017162A">
        <w:rPr>
          <w:rFonts w:ascii="Calibri" w:eastAsia="Times New Roman" w:hAnsi="Calibri" w:cs="Calibri"/>
          <w:color w:val="000000"/>
          <w:szCs w:val="24"/>
          <w:lang w:eastAsia="pt-BR"/>
        </w:rPr>
        <w:t>para concorrer a ela o servidor deverá ate</w:t>
      </w:r>
      <w:r>
        <w:rPr>
          <w:rFonts w:ascii="Calibri" w:eastAsia="Times New Roman" w:hAnsi="Calibri" w:cs="Calibri"/>
          <w:color w:val="000000"/>
          <w:szCs w:val="24"/>
          <w:lang w:eastAsia="pt-BR"/>
        </w:rPr>
        <w:t>nder aos</w:t>
      </w:r>
      <w:r w:rsidRPr="0017162A">
        <w:rPr>
          <w:rFonts w:ascii="Calibri" w:eastAsia="Times New Roman" w:hAnsi="Calibri" w:cs="Calibri"/>
          <w:color w:val="000000"/>
          <w:szCs w:val="24"/>
          <w:lang w:eastAsia="pt-BR"/>
        </w:rPr>
        <w:t xml:space="preserve"> requisitos</w:t>
      </w:r>
      <w:r>
        <w:rPr>
          <w:rFonts w:ascii="Calibri" w:eastAsia="Times New Roman" w:hAnsi="Calibri" w:cs="Calibri"/>
          <w:color w:val="000000"/>
          <w:szCs w:val="24"/>
          <w:lang w:eastAsia="pt-BR"/>
        </w:rPr>
        <w:t xml:space="preserve"> dispostos nesta Lei.</w:t>
      </w:r>
    </w:p>
    <w:p w14:paraId="4CBEF42C" w14:textId="77777777" w:rsidR="00C1679B" w:rsidRDefault="00C1679B" w:rsidP="00C1679B">
      <w:pPr>
        <w:shd w:val="clear" w:color="auto" w:fill="FFFFFF"/>
        <w:jc w:val="center"/>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br/>
      </w:r>
      <w:r>
        <w:rPr>
          <w:rFonts w:ascii="Calibri" w:eastAsia="Times New Roman" w:hAnsi="Calibri" w:cs="Calibri"/>
          <w:color w:val="000000"/>
          <w:szCs w:val="24"/>
          <w:lang w:eastAsia="pt-BR"/>
        </w:rPr>
        <w:t>Seção</w:t>
      </w:r>
      <w:r w:rsidRPr="00A26E7F">
        <w:rPr>
          <w:rFonts w:ascii="Calibri" w:eastAsia="Times New Roman" w:hAnsi="Calibri" w:cs="Calibri"/>
          <w:color w:val="000000"/>
          <w:szCs w:val="24"/>
          <w:lang w:eastAsia="pt-BR"/>
        </w:rPr>
        <w:t> </w:t>
      </w:r>
      <w:r w:rsidRPr="00A26E7F">
        <w:rPr>
          <w:rFonts w:ascii="Calibri" w:eastAsia="Times New Roman" w:hAnsi="Calibri" w:cs="Calibri"/>
          <w:caps/>
          <w:color w:val="000000"/>
          <w:szCs w:val="24"/>
          <w:lang w:eastAsia="pt-BR"/>
        </w:rPr>
        <w:t>I</w:t>
      </w:r>
      <w:r w:rsidRPr="00A26E7F">
        <w:rPr>
          <w:rFonts w:ascii="Calibri" w:eastAsia="Times New Roman" w:hAnsi="Calibri" w:cs="Calibri"/>
          <w:caps/>
          <w:color w:val="000000"/>
          <w:szCs w:val="24"/>
          <w:lang w:eastAsia="pt-BR"/>
        </w:rPr>
        <w:br/>
        <w:t>D</w:t>
      </w:r>
      <w:r>
        <w:rPr>
          <w:rFonts w:ascii="Calibri" w:eastAsia="Times New Roman" w:hAnsi="Calibri" w:cs="Calibri"/>
          <w:caps/>
          <w:color w:val="000000"/>
          <w:szCs w:val="24"/>
          <w:lang w:eastAsia="pt-BR"/>
        </w:rPr>
        <w:t>A PROMOÇÃO POR MERECIMENTO</w:t>
      </w:r>
    </w:p>
    <w:p w14:paraId="54AA2AA7" w14:textId="77777777" w:rsidR="00C1679B" w:rsidRDefault="00C1679B" w:rsidP="00C1679B">
      <w:pPr>
        <w:shd w:val="clear" w:color="auto" w:fill="FFFFFF"/>
        <w:ind w:firstLine="709"/>
        <w:jc w:val="both"/>
        <w:rPr>
          <w:rFonts w:ascii="Calibri" w:eastAsia="Times New Roman" w:hAnsi="Calibri" w:cs="Calibri"/>
          <w:b/>
          <w:bCs/>
          <w:color w:val="000000"/>
          <w:szCs w:val="24"/>
          <w:lang w:eastAsia="pt-BR"/>
        </w:rPr>
      </w:pPr>
    </w:p>
    <w:p w14:paraId="1F332D60" w14:textId="0A84741C" w:rsidR="00C1679B" w:rsidRDefault="00C1679B" w:rsidP="00C1679B">
      <w:pPr>
        <w:shd w:val="clear" w:color="auto" w:fill="FFFFFF"/>
        <w:ind w:firstLine="709"/>
        <w:jc w:val="both"/>
        <w:rPr>
          <w:rFonts w:ascii="Calibri" w:eastAsia="Times New Roman" w:hAnsi="Calibri" w:cs="Calibri"/>
          <w:color w:val="000000"/>
          <w:szCs w:val="24"/>
          <w:lang w:eastAsia="pt-BR"/>
        </w:rPr>
      </w:pPr>
      <w:r w:rsidRPr="005E5211">
        <w:rPr>
          <w:rFonts w:ascii="Calibri" w:eastAsia="Times New Roman" w:hAnsi="Calibri" w:cs="Calibri"/>
          <w:b/>
          <w:bCs/>
          <w:strike/>
          <w:color w:val="000000"/>
          <w:szCs w:val="24"/>
          <w:lang w:eastAsia="pt-BR"/>
        </w:rPr>
        <w:t xml:space="preserve">Art. </w:t>
      </w:r>
      <w:bookmarkEnd w:id="21"/>
      <w:r w:rsidRPr="005E5211">
        <w:rPr>
          <w:rFonts w:ascii="Calibri" w:eastAsia="Times New Roman" w:hAnsi="Calibri" w:cs="Calibri"/>
          <w:b/>
          <w:bCs/>
          <w:strike/>
          <w:color w:val="000000"/>
          <w:szCs w:val="24"/>
          <w:lang w:eastAsia="pt-BR"/>
        </w:rPr>
        <w:t>33.</w:t>
      </w:r>
      <w:r w:rsidRPr="005E5211">
        <w:rPr>
          <w:rFonts w:ascii="Calibri" w:eastAsia="Times New Roman" w:hAnsi="Calibri" w:cs="Calibri"/>
          <w:strike/>
          <w:color w:val="000000"/>
          <w:szCs w:val="24"/>
          <w:lang w:eastAsia="pt-BR"/>
        </w:rPr>
        <w:t> A Promoção por merecimento ocorrerá depois de cumprido o interstício mínimo de 0</w:t>
      </w:r>
      <w:r w:rsidR="007B4BD4" w:rsidRPr="005E5211">
        <w:rPr>
          <w:rFonts w:ascii="Calibri" w:eastAsia="Times New Roman" w:hAnsi="Calibri" w:cs="Calibri"/>
          <w:strike/>
          <w:color w:val="000000"/>
          <w:szCs w:val="24"/>
          <w:lang w:eastAsia="pt-BR"/>
        </w:rPr>
        <w:t>2</w:t>
      </w:r>
      <w:r w:rsidRPr="005E5211">
        <w:rPr>
          <w:rFonts w:ascii="Calibri" w:eastAsia="Times New Roman" w:hAnsi="Calibri" w:cs="Calibri"/>
          <w:strike/>
          <w:color w:val="000000"/>
          <w:szCs w:val="24"/>
          <w:lang w:eastAsia="pt-BR"/>
        </w:rPr>
        <w:t xml:space="preserve"> (</w:t>
      </w:r>
      <w:r w:rsidR="007B4BD4" w:rsidRPr="005E5211">
        <w:rPr>
          <w:rFonts w:ascii="Calibri" w:eastAsia="Times New Roman" w:hAnsi="Calibri" w:cs="Calibri"/>
          <w:strike/>
          <w:color w:val="000000"/>
          <w:szCs w:val="24"/>
          <w:lang w:eastAsia="pt-BR"/>
        </w:rPr>
        <w:t>dois</w:t>
      </w:r>
      <w:r w:rsidRPr="005E5211">
        <w:rPr>
          <w:rFonts w:ascii="Calibri" w:eastAsia="Times New Roman" w:hAnsi="Calibri" w:cs="Calibri"/>
          <w:strike/>
          <w:color w:val="000000"/>
          <w:szCs w:val="24"/>
          <w:lang w:eastAsia="pt-BR"/>
        </w:rPr>
        <w:t>) anos, contados da admissão, da última promoção por conhecimento, merecimento ou antiguidade, da última penalidade administrativa sofrida pelo servidor ou do dia que reassumir o exercício da função inerente a seu cargo efetivo por término de licença para tratar de assuntos particulares</w:t>
      </w:r>
      <w:r>
        <w:rPr>
          <w:rFonts w:ascii="Calibri" w:eastAsia="Times New Roman" w:hAnsi="Calibri" w:cs="Calibri"/>
          <w:color w:val="000000"/>
          <w:szCs w:val="24"/>
          <w:lang w:eastAsia="pt-BR"/>
        </w:rPr>
        <w:t>.</w:t>
      </w:r>
    </w:p>
    <w:p w14:paraId="5AE59518" w14:textId="77777777" w:rsidR="005E5211" w:rsidRDefault="005E5211" w:rsidP="00C1679B">
      <w:pPr>
        <w:shd w:val="clear" w:color="auto" w:fill="FFFFFF"/>
        <w:ind w:firstLine="709"/>
        <w:jc w:val="both"/>
        <w:rPr>
          <w:rFonts w:ascii="Calibri" w:eastAsia="Times New Roman" w:hAnsi="Calibri" w:cs="Calibri"/>
          <w:b/>
          <w:bCs/>
          <w:color w:val="000000"/>
          <w:szCs w:val="24"/>
          <w:lang w:eastAsia="pt-BR"/>
        </w:rPr>
      </w:pPr>
    </w:p>
    <w:p w14:paraId="09607426" w14:textId="6F9ED9FC" w:rsidR="00C1679B" w:rsidRDefault="005E5211"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b/>
          <w:bCs/>
          <w:color w:val="000000"/>
          <w:szCs w:val="24"/>
          <w:lang w:eastAsia="pt-BR"/>
        </w:rPr>
        <w:t>Art. 33.</w:t>
      </w:r>
      <w:r>
        <w:rPr>
          <w:rFonts w:ascii="Calibri" w:eastAsia="Times New Roman" w:hAnsi="Calibri" w:cs="Calibri"/>
          <w:color w:val="000000"/>
          <w:szCs w:val="24"/>
          <w:lang w:eastAsia="pt-BR"/>
        </w:rPr>
        <w:t xml:space="preserve"> A 1ª (primeira) Promoção por merecimento ocorrerá depois de cumprido o interstício mínimo de 02 (dois) anos, contados da admissão, da última promoção por conhecimento ou antiguidade, da última penalidade administrativa sofrida pelo servidor ou do dia que reassumir o exercício da função inerente a seu cargo efetivo por término de licença para tratar de assuntos particulares. </w:t>
      </w:r>
      <w:r w:rsidR="00472F2D" w:rsidRPr="00472F2D">
        <w:rPr>
          <w:rFonts w:ascii="Calibri" w:eastAsia="Times New Roman" w:hAnsi="Calibri" w:cs="Calibri"/>
          <w:color w:val="0000FF"/>
          <w:szCs w:val="24"/>
          <w:lang w:eastAsia="pt-BR"/>
        </w:rPr>
        <w:t>(</w:t>
      </w:r>
      <w:r w:rsidR="00472F2D" w:rsidRPr="00472F2D">
        <w:rPr>
          <w:rFonts w:ascii="Calibri" w:eastAsia="Times New Roman" w:hAnsi="Calibri" w:cs="Calibri"/>
          <w:color w:val="0000FF"/>
          <w:szCs w:val="24"/>
          <w:u w:val="single"/>
          <w:lang w:eastAsia="pt-BR"/>
        </w:rPr>
        <w:t>Caput com redação dada pelo art. 2º da Lei Ordinária nº 956, de 25 de janeiro de 2023</w:t>
      </w:r>
      <w:r w:rsidR="00472F2D" w:rsidRPr="00472F2D">
        <w:rPr>
          <w:rFonts w:ascii="Calibri" w:eastAsia="Times New Roman" w:hAnsi="Calibri" w:cs="Calibri"/>
          <w:color w:val="0000FF"/>
          <w:szCs w:val="24"/>
          <w:lang w:eastAsia="pt-BR"/>
        </w:rPr>
        <w:t>)</w:t>
      </w:r>
      <w:r w:rsidR="00472F2D">
        <w:rPr>
          <w:rFonts w:ascii="Calibri" w:eastAsia="Times New Roman" w:hAnsi="Calibri" w:cs="Calibri"/>
          <w:color w:val="000000"/>
          <w:szCs w:val="24"/>
          <w:lang w:eastAsia="pt-BR"/>
        </w:rPr>
        <w:t>.</w:t>
      </w:r>
    </w:p>
    <w:p w14:paraId="6BCE89A6" w14:textId="77777777" w:rsidR="005E5211" w:rsidRDefault="005E5211" w:rsidP="00C1679B">
      <w:pPr>
        <w:shd w:val="clear" w:color="auto" w:fill="FFFFFF"/>
        <w:ind w:firstLine="709"/>
        <w:jc w:val="both"/>
        <w:rPr>
          <w:rFonts w:ascii="Calibri" w:eastAsia="Times New Roman" w:hAnsi="Calibri" w:cs="Calibri"/>
          <w:color w:val="000000"/>
          <w:szCs w:val="24"/>
          <w:lang w:eastAsia="pt-BR"/>
        </w:rPr>
      </w:pPr>
    </w:p>
    <w:p w14:paraId="54549917" w14:textId="3495A458"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1º A promoção por merecimento depende de parecer favorável da Comissão de Gestão de Pessoas.</w:t>
      </w:r>
    </w:p>
    <w:p w14:paraId="4C81E58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E4FC55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2</w:t>
      </w:r>
      <w:r w:rsidRPr="0017162A">
        <w:rPr>
          <w:rFonts w:ascii="Calibri" w:eastAsia="Times New Roman" w:hAnsi="Calibri" w:cs="Calibri"/>
          <w:color w:val="000000"/>
          <w:szCs w:val="24"/>
          <w:lang w:eastAsia="pt-BR"/>
        </w:rPr>
        <w:t xml:space="preserve">º Para fins de avaliação do merecimento será constituída Comissão de Gestão de Pessoas, nomeada através de </w:t>
      </w:r>
      <w:r>
        <w:rPr>
          <w:rFonts w:ascii="Calibri" w:eastAsia="Times New Roman" w:hAnsi="Calibri" w:cs="Calibri"/>
          <w:color w:val="000000"/>
          <w:szCs w:val="24"/>
          <w:lang w:eastAsia="pt-BR"/>
        </w:rPr>
        <w:t>P</w:t>
      </w:r>
      <w:r w:rsidRPr="0017162A">
        <w:rPr>
          <w:rFonts w:ascii="Calibri" w:eastAsia="Times New Roman" w:hAnsi="Calibri" w:cs="Calibri"/>
          <w:color w:val="000000"/>
          <w:szCs w:val="24"/>
          <w:lang w:eastAsia="pt-BR"/>
        </w:rPr>
        <w:t>ortaria</w:t>
      </w:r>
      <w:r>
        <w:rPr>
          <w:rFonts w:ascii="Calibri" w:eastAsia="Times New Roman" w:hAnsi="Calibri" w:cs="Calibri"/>
          <w:color w:val="000000"/>
          <w:szCs w:val="24"/>
          <w:lang w:eastAsia="pt-BR"/>
        </w:rPr>
        <w:t xml:space="preserve"> do Presidente</w:t>
      </w:r>
      <w:r w:rsidRPr="0017162A">
        <w:rPr>
          <w:rFonts w:ascii="Calibri" w:eastAsia="Times New Roman" w:hAnsi="Calibri" w:cs="Calibri"/>
          <w:color w:val="000000"/>
          <w:szCs w:val="24"/>
          <w:lang w:eastAsia="pt-BR"/>
        </w:rPr>
        <w:t>, sendo composta de 03 (três) membros.</w:t>
      </w:r>
    </w:p>
    <w:p w14:paraId="455244C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0025DD5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 4º A Comissão de Gestão de Pessoas de que trata o </w:t>
      </w:r>
      <w:r>
        <w:rPr>
          <w:rFonts w:ascii="Calibri" w:eastAsia="Times New Roman" w:hAnsi="Calibri" w:cs="Calibri"/>
          <w:color w:val="000000"/>
          <w:szCs w:val="24"/>
          <w:lang w:eastAsia="pt-BR"/>
        </w:rPr>
        <w:t xml:space="preserve">§ 2º deste artigo </w:t>
      </w:r>
      <w:r w:rsidRPr="0017162A">
        <w:rPr>
          <w:rFonts w:ascii="Calibri" w:eastAsia="Times New Roman" w:hAnsi="Calibri" w:cs="Calibri"/>
          <w:color w:val="000000"/>
          <w:szCs w:val="24"/>
          <w:lang w:eastAsia="pt-BR"/>
        </w:rPr>
        <w:t>deverá ser renovada anualmente, sendo permitida a recondução de 02 (dois) de seus membros.</w:t>
      </w:r>
    </w:p>
    <w:p w14:paraId="47A911E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3C2150D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5</w:t>
      </w:r>
      <w:r w:rsidRPr="0017162A">
        <w:rPr>
          <w:rFonts w:ascii="Calibri" w:eastAsia="Times New Roman" w:hAnsi="Calibri" w:cs="Calibri"/>
          <w:color w:val="000000"/>
          <w:szCs w:val="24"/>
          <w:lang w:eastAsia="pt-BR"/>
        </w:rPr>
        <w:t>º Para concorrer às pro</w:t>
      </w:r>
      <w:r>
        <w:rPr>
          <w:rFonts w:ascii="Calibri" w:eastAsia="Times New Roman" w:hAnsi="Calibri" w:cs="Calibri"/>
          <w:color w:val="000000"/>
          <w:szCs w:val="24"/>
          <w:lang w:eastAsia="pt-BR"/>
        </w:rPr>
        <w:t xml:space="preserve">moções </w:t>
      </w:r>
      <w:r w:rsidRPr="0017162A">
        <w:rPr>
          <w:rFonts w:ascii="Calibri" w:eastAsia="Times New Roman" w:hAnsi="Calibri" w:cs="Calibri"/>
          <w:color w:val="000000"/>
          <w:szCs w:val="24"/>
          <w:lang w:eastAsia="pt-BR"/>
        </w:rPr>
        <w:t>por merecimento, o servidor não poderá ter sofrido qualquer penalidade administrativa no decorrer do período de que trata o caput deste artigo, nem ter se licenciado para trato de assuntos particulares no mesmo período.</w:t>
      </w:r>
    </w:p>
    <w:p w14:paraId="65283D7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3CB293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6º Em caso de penalidade administrativa, para fim do cômputo do interstício que trata o caput deste artigo, considera-se o dia da aplicação da penalidade se for de advertência e o último dia de cumprimento da penalidade ser for de suspensão.</w:t>
      </w:r>
    </w:p>
    <w:p w14:paraId="4B2AF9A5" w14:textId="77777777" w:rsidR="00472F2D" w:rsidRDefault="00472F2D" w:rsidP="00C1679B">
      <w:pPr>
        <w:shd w:val="clear" w:color="auto" w:fill="FFFFFF"/>
        <w:ind w:firstLine="709"/>
        <w:jc w:val="both"/>
        <w:rPr>
          <w:rFonts w:ascii="Calibri" w:eastAsia="Times New Roman" w:hAnsi="Calibri" w:cs="Calibri"/>
          <w:color w:val="000000"/>
          <w:szCs w:val="24"/>
          <w:lang w:eastAsia="pt-BR"/>
        </w:rPr>
      </w:pPr>
    </w:p>
    <w:p w14:paraId="33F91027" w14:textId="1C6C43B6" w:rsidR="00C1679B" w:rsidRDefault="00472F2D" w:rsidP="00C1679B">
      <w:pPr>
        <w:shd w:val="clear" w:color="auto" w:fill="FFFFFF"/>
        <w:ind w:firstLine="709"/>
        <w:jc w:val="both"/>
        <w:rPr>
          <w:rFonts w:ascii="Calibri" w:eastAsia="Times New Roman" w:hAnsi="Calibri" w:cs="Calibri"/>
          <w:color w:val="000000"/>
          <w:szCs w:val="24"/>
          <w:lang w:eastAsia="pt-BR"/>
        </w:rPr>
      </w:pPr>
      <w:r w:rsidRPr="00472F2D">
        <w:rPr>
          <w:rFonts w:ascii="Calibri" w:eastAsia="Times New Roman" w:hAnsi="Calibri" w:cs="Calibri"/>
          <w:color w:val="000000"/>
          <w:szCs w:val="24"/>
          <w:lang w:eastAsia="pt-BR"/>
        </w:rPr>
        <w:t>§ 7º A 2ª (segunda) e as promoções seguintes por merecimento poderão ocorrer depois de cumprido o interstício mínimo de 04 (quatro) anos, contados da última promoção por conhecimento ou merecimento ou antiguidade, da última penalidade administrativa sofrida pelo servidor ou do dia que reassumir o exercício da função inerente a seu cargo efetivo por término de licença para tratar de assuntos particulares.</w:t>
      </w:r>
      <w:r>
        <w:rPr>
          <w:rFonts w:ascii="Calibri" w:eastAsia="Times New Roman" w:hAnsi="Calibri" w:cs="Calibri"/>
          <w:color w:val="000000"/>
          <w:szCs w:val="24"/>
          <w:lang w:eastAsia="pt-BR"/>
        </w:rPr>
        <w:t xml:space="preserve"> </w:t>
      </w:r>
      <w:r w:rsidRPr="00472F2D">
        <w:rPr>
          <w:rFonts w:ascii="Calibri" w:eastAsia="Times New Roman" w:hAnsi="Calibri" w:cs="Calibri"/>
          <w:color w:val="0000FF"/>
          <w:szCs w:val="24"/>
          <w:lang w:eastAsia="pt-BR"/>
        </w:rPr>
        <w:t>(</w:t>
      </w:r>
      <w:r>
        <w:rPr>
          <w:rFonts w:ascii="Calibri" w:eastAsia="Times New Roman" w:hAnsi="Calibri" w:cs="Calibri"/>
          <w:color w:val="0000FF"/>
          <w:szCs w:val="24"/>
          <w:u w:val="single"/>
          <w:lang w:eastAsia="pt-BR"/>
        </w:rPr>
        <w:t>P</w:t>
      </w:r>
      <w:r w:rsidRPr="00472F2D">
        <w:rPr>
          <w:rFonts w:ascii="Calibri" w:eastAsia="Times New Roman" w:hAnsi="Calibri" w:cs="Calibri"/>
          <w:color w:val="0000FF"/>
          <w:szCs w:val="24"/>
          <w:u w:val="single"/>
          <w:lang w:eastAsia="pt-BR"/>
        </w:rPr>
        <w:t>a</w:t>
      </w:r>
      <w:r>
        <w:rPr>
          <w:rFonts w:ascii="Calibri" w:eastAsia="Times New Roman" w:hAnsi="Calibri" w:cs="Calibri"/>
          <w:color w:val="0000FF"/>
          <w:szCs w:val="24"/>
          <w:u w:val="single"/>
          <w:lang w:eastAsia="pt-BR"/>
        </w:rPr>
        <w:t xml:space="preserve">rágrafo acrescido pelo </w:t>
      </w:r>
      <w:r w:rsidRPr="00472F2D">
        <w:rPr>
          <w:rFonts w:ascii="Calibri" w:eastAsia="Times New Roman" w:hAnsi="Calibri" w:cs="Calibri"/>
          <w:color w:val="0000FF"/>
          <w:szCs w:val="24"/>
          <w:u w:val="single"/>
          <w:lang w:eastAsia="pt-BR"/>
        </w:rPr>
        <w:t>art. 2º da Lei Ordinária nº 956, de 25 de janeiro de 2023</w:t>
      </w:r>
      <w:r w:rsidRPr="00472F2D">
        <w:rPr>
          <w:rFonts w:ascii="Calibri" w:eastAsia="Times New Roman" w:hAnsi="Calibri" w:cs="Calibri"/>
          <w:color w:val="0000FF"/>
          <w:szCs w:val="24"/>
          <w:lang w:eastAsia="pt-BR"/>
        </w:rPr>
        <w:t>)</w:t>
      </w:r>
      <w:r>
        <w:rPr>
          <w:rFonts w:ascii="Calibri" w:eastAsia="Times New Roman" w:hAnsi="Calibri" w:cs="Calibri"/>
          <w:color w:val="000000"/>
          <w:szCs w:val="24"/>
          <w:lang w:eastAsia="pt-BR"/>
        </w:rPr>
        <w:t>.</w:t>
      </w:r>
    </w:p>
    <w:p w14:paraId="29670777" w14:textId="77777777" w:rsidR="00472F2D" w:rsidRDefault="00472F2D" w:rsidP="00C1679B">
      <w:pPr>
        <w:shd w:val="clear" w:color="auto" w:fill="FFFFFF"/>
        <w:ind w:firstLine="709"/>
        <w:jc w:val="both"/>
        <w:rPr>
          <w:rFonts w:ascii="Calibri" w:eastAsia="Times New Roman" w:hAnsi="Calibri" w:cs="Calibri"/>
          <w:b/>
          <w:color w:val="000000"/>
          <w:szCs w:val="24"/>
          <w:lang w:eastAsia="pt-BR"/>
        </w:rPr>
      </w:pPr>
    </w:p>
    <w:p w14:paraId="74ED7498" w14:textId="65488018" w:rsidR="00C1679B" w:rsidRDefault="00C1679B" w:rsidP="00C1679B">
      <w:pPr>
        <w:shd w:val="clear" w:color="auto" w:fill="FFFFFF"/>
        <w:ind w:firstLine="709"/>
        <w:jc w:val="both"/>
        <w:rPr>
          <w:rFonts w:ascii="Calibri" w:eastAsia="Times New Roman" w:hAnsi="Calibri" w:cs="Calibri"/>
          <w:color w:val="000000"/>
          <w:szCs w:val="24"/>
          <w:lang w:eastAsia="pt-BR"/>
        </w:rPr>
      </w:pPr>
      <w:r w:rsidRPr="009C336E">
        <w:rPr>
          <w:rFonts w:ascii="Calibri" w:eastAsia="Times New Roman" w:hAnsi="Calibri" w:cs="Calibri"/>
          <w:b/>
          <w:color w:val="000000"/>
          <w:szCs w:val="24"/>
          <w:lang w:eastAsia="pt-BR"/>
        </w:rPr>
        <w:t>Art. 3</w:t>
      </w:r>
      <w:r>
        <w:rPr>
          <w:rFonts w:ascii="Calibri" w:eastAsia="Times New Roman" w:hAnsi="Calibri" w:cs="Calibri"/>
          <w:b/>
          <w:color w:val="000000"/>
          <w:szCs w:val="24"/>
          <w:lang w:eastAsia="pt-BR"/>
        </w:rPr>
        <w:t>4</w:t>
      </w:r>
      <w:r w:rsidRPr="009C336E">
        <w:rPr>
          <w:rFonts w:ascii="Calibri" w:eastAsia="Times New Roman" w:hAnsi="Calibri" w:cs="Calibri"/>
          <w:b/>
          <w:color w:val="000000"/>
          <w:szCs w:val="24"/>
          <w:lang w:eastAsia="pt-BR"/>
        </w:rPr>
        <w:t>.</w:t>
      </w:r>
      <w:r>
        <w:rPr>
          <w:rFonts w:ascii="Calibri" w:eastAsia="Times New Roman" w:hAnsi="Calibri" w:cs="Calibri"/>
          <w:color w:val="000000"/>
          <w:szCs w:val="24"/>
          <w:lang w:eastAsia="pt-BR"/>
        </w:rPr>
        <w:t xml:space="preserve"> </w:t>
      </w:r>
      <w:r w:rsidRPr="0017162A">
        <w:rPr>
          <w:rFonts w:ascii="Calibri" w:eastAsia="Times New Roman" w:hAnsi="Calibri" w:cs="Calibri"/>
          <w:color w:val="000000"/>
          <w:szCs w:val="24"/>
          <w:lang w:eastAsia="pt-BR"/>
        </w:rPr>
        <w:t>Os critérios para avaliação do merecimento serão os mesmos estabelecidos para o estágio probatório, devendo, obrigatoriamente, serem avaliados os seguintes aspectos:</w:t>
      </w:r>
    </w:p>
    <w:p w14:paraId="549ECF8C" w14:textId="77777777" w:rsidR="00C1679B" w:rsidRPr="007B2860"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7B2860">
        <w:rPr>
          <w:rFonts w:ascii="Calibri" w:eastAsia="Times New Roman" w:hAnsi="Calibri" w:cs="Calibri"/>
          <w:color w:val="000000"/>
          <w:szCs w:val="24"/>
          <w:lang w:eastAsia="pt-BR"/>
        </w:rPr>
        <w:t xml:space="preserve">I – Assiduidade e pontualidade; </w:t>
      </w:r>
    </w:p>
    <w:p w14:paraId="6B8D1017" w14:textId="77777777" w:rsidR="00C1679B" w:rsidRPr="007B2860"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7B2860">
        <w:rPr>
          <w:rFonts w:ascii="Calibri" w:eastAsia="Times New Roman" w:hAnsi="Calibri" w:cs="Calibri"/>
          <w:color w:val="000000"/>
          <w:szCs w:val="24"/>
          <w:lang w:eastAsia="pt-BR"/>
        </w:rPr>
        <w:t>II – Disciplina;</w:t>
      </w:r>
    </w:p>
    <w:p w14:paraId="1DAF2138" w14:textId="77777777" w:rsidR="00C1679B" w:rsidRPr="007B2860"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7B2860">
        <w:rPr>
          <w:rFonts w:ascii="Calibri" w:eastAsia="Times New Roman" w:hAnsi="Calibri" w:cs="Calibri"/>
          <w:color w:val="000000"/>
          <w:szCs w:val="24"/>
          <w:lang w:eastAsia="pt-BR"/>
        </w:rPr>
        <w:t>III – Capacidade de iniciativa;</w:t>
      </w:r>
    </w:p>
    <w:p w14:paraId="629A1352" w14:textId="77777777" w:rsidR="00C1679B" w:rsidRPr="007B2860"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7B2860">
        <w:rPr>
          <w:rFonts w:ascii="Calibri" w:eastAsia="Times New Roman" w:hAnsi="Calibri" w:cs="Calibri"/>
          <w:color w:val="000000"/>
          <w:szCs w:val="24"/>
          <w:lang w:eastAsia="pt-BR"/>
        </w:rPr>
        <w:t>IV – Produtividade; e</w:t>
      </w:r>
    </w:p>
    <w:p w14:paraId="4BE4108C" w14:textId="77777777" w:rsidR="00C1679B" w:rsidRPr="007B2860"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7B2860">
        <w:rPr>
          <w:rFonts w:ascii="Calibri" w:eastAsia="Times New Roman" w:hAnsi="Calibri" w:cs="Calibri"/>
          <w:color w:val="000000"/>
          <w:szCs w:val="24"/>
          <w:lang w:eastAsia="pt-BR"/>
        </w:rPr>
        <w:t>V – Responsabilidade.</w:t>
      </w:r>
    </w:p>
    <w:p w14:paraId="075BA9F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62936FA5" w14:textId="77777777" w:rsidR="00C1679B" w:rsidRPr="007B2860" w:rsidRDefault="00C1679B" w:rsidP="00C1679B">
      <w:pPr>
        <w:shd w:val="clear" w:color="auto" w:fill="FFFFFF"/>
        <w:ind w:firstLine="709"/>
        <w:jc w:val="both"/>
        <w:rPr>
          <w:rFonts w:ascii="Calibri" w:eastAsia="Times New Roman" w:hAnsi="Calibri" w:cs="Calibri"/>
          <w:color w:val="000000"/>
          <w:szCs w:val="24"/>
          <w:lang w:eastAsia="pt-BR"/>
        </w:rPr>
      </w:pPr>
      <w:r w:rsidRPr="007B2860">
        <w:rPr>
          <w:rFonts w:ascii="Calibri" w:eastAsia="Times New Roman" w:hAnsi="Calibri" w:cs="Calibri"/>
          <w:b/>
          <w:color w:val="000000"/>
          <w:szCs w:val="24"/>
          <w:lang w:eastAsia="pt-BR"/>
        </w:rPr>
        <w:t>Art. 3</w:t>
      </w:r>
      <w:r>
        <w:rPr>
          <w:rFonts w:ascii="Calibri" w:eastAsia="Times New Roman" w:hAnsi="Calibri" w:cs="Calibri"/>
          <w:b/>
          <w:color w:val="000000"/>
          <w:szCs w:val="24"/>
          <w:lang w:eastAsia="pt-BR"/>
        </w:rPr>
        <w:t>5</w:t>
      </w:r>
      <w:r w:rsidRPr="007B2860">
        <w:rPr>
          <w:rFonts w:ascii="Calibri" w:eastAsia="Times New Roman" w:hAnsi="Calibri" w:cs="Calibri"/>
          <w:b/>
          <w:color w:val="000000"/>
          <w:szCs w:val="24"/>
          <w:lang w:eastAsia="pt-BR"/>
        </w:rPr>
        <w:t>.</w:t>
      </w:r>
      <w:r>
        <w:rPr>
          <w:rFonts w:ascii="Calibri" w:eastAsia="Times New Roman" w:hAnsi="Calibri" w:cs="Calibri"/>
          <w:color w:val="000000"/>
          <w:szCs w:val="24"/>
          <w:lang w:eastAsia="pt-BR"/>
        </w:rPr>
        <w:t xml:space="preserve"> </w:t>
      </w:r>
      <w:r w:rsidRPr="007B2860">
        <w:rPr>
          <w:rFonts w:ascii="Calibri" w:eastAsia="Times New Roman" w:hAnsi="Calibri" w:cs="Calibri"/>
          <w:color w:val="000000"/>
          <w:szCs w:val="24"/>
          <w:lang w:eastAsia="pt-BR"/>
        </w:rPr>
        <w:t xml:space="preserve">Para os efeitos desta </w:t>
      </w:r>
      <w:r>
        <w:rPr>
          <w:rFonts w:ascii="Calibri" w:eastAsia="Times New Roman" w:hAnsi="Calibri" w:cs="Calibri"/>
          <w:color w:val="000000"/>
          <w:szCs w:val="24"/>
          <w:lang w:eastAsia="pt-BR"/>
        </w:rPr>
        <w:t>Lei</w:t>
      </w:r>
      <w:r w:rsidRPr="007B2860">
        <w:rPr>
          <w:rFonts w:ascii="Calibri" w:eastAsia="Times New Roman" w:hAnsi="Calibri" w:cs="Calibri"/>
          <w:color w:val="000000"/>
          <w:szCs w:val="24"/>
          <w:lang w:eastAsia="pt-BR"/>
        </w:rPr>
        <w:t xml:space="preserve">, os fatores enumerados no </w:t>
      </w:r>
      <w:r>
        <w:rPr>
          <w:rFonts w:ascii="Calibri" w:eastAsia="Times New Roman" w:hAnsi="Calibri" w:cs="Calibri"/>
          <w:color w:val="000000"/>
          <w:szCs w:val="24"/>
          <w:lang w:eastAsia="pt-BR"/>
        </w:rPr>
        <w:t xml:space="preserve">art. 34 </w:t>
      </w:r>
      <w:r w:rsidRPr="007B2860">
        <w:rPr>
          <w:rFonts w:ascii="Calibri" w:eastAsia="Times New Roman" w:hAnsi="Calibri" w:cs="Calibri"/>
          <w:color w:val="000000"/>
          <w:szCs w:val="24"/>
          <w:lang w:eastAsia="pt-BR"/>
        </w:rPr>
        <w:t xml:space="preserve">assim se definem: </w:t>
      </w:r>
    </w:p>
    <w:p w14:paraId="4D2EF8C3" w14:textId="77777777" w:rsidR="00C1679B" w:rsidRPr="007B2860"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7B2860">
        <w:rPr>
          <w:rFonts w:ascii="Calibri" w:eastAsia="Times New Roman" w:hAnsi="Calibri" w:cs="Calibri"/>
          <w:color w:val="000000"/>
          <w:szCs w:val="24"/>
          <w:lang w:eastAsia="pt-BR"/>
        </w:rPr>
        <w:t xml:space="preserve">I - Assiduidade e pontualidade: comparecimento do servidor no local de trabalho, dentro do horário estabelecido para o expediente da unidade; </w:t>
      </w:r>
    </w:p>
    <w:p w14:paraId="1E0A394B" w14:textId="77777777" w:rsidR="00C1679B" w:rsidRPr="007B2860"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7B2860">
        <w:rPr>
          <w:rFonts w:ascii="Calibri" w:eastAsia="Times New Roman" w:hAnsi="Calibri" w:cs="Calibri"/>
          <w:color w:val="000000"/>
          <w:szCs w:val="24"/>
          <w:lang w:eastAsia="pt-BR"/>
        </w:rPr>
        <w:t xml:space="preserve">II – Disciplina: observância de preceitos e normas legais e as emanadas das autoridades competentes; submissão aos regulamentos e diligência na utilização de equipamentos e materiais, visando à sua conservação e economia; uso de trajes convenientes em serviço; </w:t>
      </w:r>
    </w:p>
    <w:p w14:paraId="0944ADAB" w14:textId="77777777" w:rsidR="00C1679B"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7B2860">
        <w:rPr>
          <w:rFonts w:ascii="Calibri" w:eastAsia="Times New Roman" w:hAnsi="Calibri" w:cs="Calibri"/>
          <w:color w:val="000000"/>
          <w:szCs w:val="24"/>
          <w:lang w:eastAsia="pt-BR"/>
        </w:rPr>
        <w:t>III - Capacidade de iniciativa: Capacidade de agir prontamente sem depender de instruções alheias e atuar com determinação em situações de crise. Inclui ter um espírito empreendedor realizando ações para criar novas oportuni</w:t>
      </w:r>
      <w:r>
        <w:rPr>
          <w:rFonts w:ascii="Calibri" w:eastAsia="Times New Roman" w:hAnsi="Calibri" w:cs="Calibri"/>
          <w:color w:val="000000"/>
          <w:szCs w:val="24"/>
          <w:lang w:eastAsia="pt-BR"/>
        </w:rPr>
        <w:t>dades ou evitar crises futuras;</w:t>
      </w:r>
    </w:p>
    <w:p w14:paraId="2AC72E2C" w14:textId="77777777" w:rsidR="00C1679B" w:rsidRPr="007B2860"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7B2860">
        <w:rPr>
          <w:rFonts w:ascii="Calibri" w:eastAsia="Times New Roman" w:hAnsi="Calibri" w:cs="Calibri"/>
          <w:color w:val="000000"/>
          <w:szCs w:val="24"/>
          <w:lang w:eastAsia="pt-BR"/>
        </w:rPr>
        <w:t>IV - Produtividade: Capacidade de produzir ações com qualidade, de acordo com os objetivos e prazos estabelecidos, utilizando métodos, técnicas e recursos disponíveis; e</w:t>
      </w:r>
    </w:p>
    <w:p w14:paraId="3643188A" w14:textId="77777777" w:rsidR="00C1679B" w:rsidRDefault="00C1679B" w:rsidP="00C1679B">
      <w:pPr>
        <w:shd w:val="clear" w:color="auto" w:fill="FFFFFF"/>
        <w:spacing w:before="120"/>
        <w:ind w:firstLine="709"/>
        <w:jc w:val="both"/>
        <w:rPr>
          <w:rFonts w:ascii="Calibri" w:eastAsia="Times New Roman" w:hAnsi="Calibri" w:cs="Calibri"/>
          <w:color w:val="000000"/>
          <w:szCs w:val="24"/>
          <w:lang w:eastAsia="pt-BR"/>
        </w:rPr>
      </w:pPr>
      <w:r w:rsidRPr="007B2860">
        <w:rPr>
          <w:rFonts w:ascii="Calibri" w:eastAsia="Times New Roman" w:hAnsi="Calibri" w:cs="Calibri"/>
          <w:color w:val="000000"/>
          <w:szCs w:val="24"/>
          <w:lang w:eastAsia="pt-BR"/>
        </w:rPr>
        <w:t>V – Responsabilidade: o comprometimento do servidor com as suas tarefas, com as metas estabelecidas pelo órgão ou entidade, realizando os trabalhos num intervalo de tempo razoável, que atenda satisfatoriamente à demanda do serviço, sem a necessidade de supervisão constante.</w:t>
      </w:r>
    </w:p>
    <w:p w14:paraId="471135B5" w14:textId="77777777" w:rsidR="00C1679B" w:rsidRDefault="00C1679B" w:rsidP="00C1679B">
      <w:pPr>
        <w:shd w:val="clear" w:color="auto" w:fill="FFFFFF"/>
        <w:ind w:firstLine="709"/>
        <w:jc w:val="both"/>
        <w:rPr>
          <w:rFonts w:ascii="Calibri" w:eastAsia="Times New Roman" w:hAnsi="Calibri" w:cs="Calibri"/>
          <w:b/>
          <w:bCs/>
          <w:color w:val="000000"/>
          <w:szCs w:val="24"/>
          <w:lang w:eastAsia="pt-BR"/>
        </w:rPr>
      </w:pPr>
      <w:bookmarkStart w:id="25" w:name="artigo_27"/>
    </w:p>
    <w:p w14:paraId="7A4636D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bookmarkEnd w:id="25"/>
      <w:r>
        <w:rPr>
          <w:rFonts w:ascii="Calibri" w:eastAsia="Times New Roman" w:hAnsi="Calibri" w:cs="Calibri"/>
          <w:b/>
          <w:bCs/>
          <w:color w:val="000000"/>
          <w:szCs w:val="24"/>
          <w:lang w:eastAsia="pt-BR"/>
        </w:rPr>
        <w:t>36.</w:t>
      </w:r>
      <w:r w:rsidRPr="0017162A">
        <w:rPr>
          <w:rFonts w:ascii="Calibri" w:eastAsia="Times New Roman" w:hAnsi="Calibri" w:cs="Calibri"/>
          <w:color w:val="000000"/>
          <w:szCs w:val="24"/>
          <w:lang w:eastAsia="pt-BR"/>
        </w:rPr>
        <w:t> Fica prejudicad</w:t>
      </w:r>
      <w:r>
        <w:rPr>
          <w:rFonts w:ascii="Calibri" w:eastAsia="Times New Roman" w:hAnsi="Calibri" w:cs="Calibri"/>
          <w:color w:val="000000"/>
          <w:szCs w:val="24"/>
          <w:lang w:eastAsia="pt-BR"/>
        </w:rPr>
        <w:t xml:space="preserve">a a contagem do tempo do interstício para a </w:t>
      </w:r>
      <w:r w:rsidRPr="0017162A">
        <w:rPr>
          <w:rFonts w:ascii="Calibri" w:eastAsia="Times New Roman" w:hAnsi="Calibri" w:cs="Calibri"/>
          <w:color w:val="000000"/>
          <w:szCs w:val="24"/>
          <w:lang w:eastAsia="pt-BR"/>
        </w:rPr>
        <w:t>pro</w:t>
      </w:r>
      <w:r>
        <w:rPr>
          <w:rFonts w:ascii="Calibri" w:eastAsia="Times New Roman" w:hAnsi="Calibri" w:cs="Calibri"/>
          <w:color w:val="000000"/>
          <w:szCs w:val="24"/>
          <w:lang w:eastAsia="pt-BR"/>
        </w:rPr>
        <w:t xml:space="preserve">moção por </w:t>
      </w:r>
      <w:r w:rsidRPr="0017162A">
        <w:rPr>
          <w:rFonts w:ascii="Calibri" w:eastAsia="Times New Roman" w:hAnsi="Calibri" w:cs="Calibri"/>
          <w:color w:val="000000"/>
          <w:szCs w:val="24"/>
          <w:lang w:eastAsia="pt-BR"/>
        </w:rPr>
        <w:t>merecimento, acarretando a interrupção</w:t>
      </w:r>
      <w:r>
        <w:rPr>
          <w:rFonts w:ascii="Calibri" w:eastAsia="Times New Roman" w:hAnsi="Calibri" w:cs="Calibri"/>
          <w:color w:val="000000"/>
          <w:szCs w:val="24"/>
          <w:lang w:eastAsia="pt-BR"/>
        </w:rPr>
        <w:t>,</w:t>
      </w:r>
      <w:r w:rsidRPr="0017162A">
        <w:rPr>
          <w:rFonts w:ascii="Calibri" w:eastAsia="Times New Roman" w:hAnsi="Calibri" w:cs="Calibri"/>
          <w:color w:val="000000"/>
          <w:szCs w:val="24"/>
          <w:lang w:eastAsia="pt-BR"/>
        </w:rPr>
        <w:t xml:space="preserve"> sempre que o servidor:</w:t>
      </w:r>
    </w:p>
    <w:p w14:paraId="72B2F15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 - somar 02 (duas) penalidades de advertência;</w:t>
      </w:r>
    </w:p>
    <w:p w14:paraId="55E217A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 - sofrer pena de suspensão disciplinar;</w:t>
      </w:r>
    </w:p>
    <w:p w14:paraId="5DB3768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III - completar 07 (sete) faltas injustificadas ao serviço;</w:t>
      </w:r>
    </w:p>
    <w:p w14:paraId="48D61C3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IV - somar 10 (dez) atrasos de comparecimento ao serviço e/ou saídas antes do horário marcado para término da jornada, sem justificativa.</w:t>
      </w:r>
    </w:p>
    <w:p w14:paraId="59052C4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3681099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Parágrafo único. Sempre que ocorrer qualquer das hipóteses previstas neste artigo, iniciar-se-á nova contagem para fins do exigido para pro</w:t>
      </w:r>
      <w:r>
        <w:rPr>
          <w:rFonts w:ascii="Calibri" w:eastAsia="Times New Roman" w:hAnsi="Calibri" w:cs="Calibri"/>
          <w:color w:val="000000"/>
          <w:szCs w:val="24"/>
          <w:lang w:eastAsia="pt-BR"/>
        </w:rPr>
        <w:t>moção por merecimento, sendo:</w:t>
      </w:r>
    </w:p>
    <w:p w14:paraId="0F58F51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 – no caso do inciso I, a partir da 1ª penalidade, desde que não sofra a terceira;</w:t>
      </w:r>
    </w:p>
    <w:p w14:paraId="62BF3F0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II – no caso do inciso II, a partir do último dia de suspensão;</w:t>
      </w:r>
    </w:p>
    <w:p w14:paraId="5DE2014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III – no caso do inciso III, a partir do 1º dia de falta, desde que não falte o 8º;</w:t>
      </w:r>
    </w:p>
    <w:p w14:paraId="4257E5C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IV – no caso do inciso IV, a partir do dia do primeiro de atraso ou saída antecipada, desde que não ocorra o 11º.</w:t>
      </w:r>
    </w:p>
    <w:p w14:paraId="41179741" w14:textId="77777777" w:rsidR="00C1679B" w:rsidRDefault="00C1679B" w:rsidP="00C1679B">
      <w:pPr>
        <w:shd w:val="clear" w:color="auto" w:fill="FFFFFF"/>
        <w:jc w:val="center"/>
        <w:rPr>
          <w:rFonts w:ascii="Calibri" w:eastAsia="Times New Roman" w:hAnsi="Calibri" w:cs="Calibri"/>
          <w:color w:val="000000"/>
          <w:szCs w:val="24"/>
          <w:lang w:eastAsia="pt-BR"/>
        </w:rPr>
      </w:pPr>
      <w:r>
        <w:rPr>
          <w:rFonts w:ascii="Calibri" w:eastAsia="Times New Roman" w:hAnsi="Calibri" w:cs="Calibri"/>
          <w:color w:val="000000"/>
          <w:szCs w:val="24"/>
          <w:lang w:eastAsia="pt-BR"/>
        </w:rPr>
        <w:t xml:space="preserve">  </w:t>
      </w:r>
      <w:r w:rsidRPr="0017162A">
        <w:rPr>
          <w:rFonts w:ascii="Calibri" w:eastAsia="Times New Roman" w:hAnsi="Calibri" w:cs="Calibri"/>
          <w:color w:val="000000"/>
          <w:szCs w:val="24"/>
          <w:lang w:eastAsia="pt-BR"/>
        </w:rPr>
        <w:br/>
      </w:r>
      <w:r>
        <w:rPr>
          <w:rFonts w:ascii="Calibri" w:eastAsia="Times New Roman" w:hAnsi="Calibri" w:cs="Calibri"/>
          <w:color w:val="000000"/>
          <w:szCs w:val="24"/>
          <w:lang w:eastAsia="pt-BR"/>
        </w:rPr>
        <w:t>Seção</w:t>
      </w:r>
      <w:r w:rsidRPr="00A26E7F">
        <w:rPr>
          <w:rFonts w:ascii="Calibri" w:eastAsia="Times New Roman" w:hAnsi="Calibri" w:cs="Calibri"/>
          <w:color w:val="000000"/>
          <w:szCs w:val="24"/>
          <w:lang w:eastAsia="pt-BR"/>
        </w:rPr>
        <w:t> </w:t>
      </w:r>
      <w:r w:rsidRPr="00A26E7F">
        <w:rPr>
          <w:rFonts w:ascii="Calibri" w:eastAsia="Times New Roman" w:hAnsi="Calibri" w:cs="Calibri"/>
          <w:caps/>
          <w:color w:val="000000"/>
          <w:szCs w:val="24"/>
          <w:lang w:eastAsia="pt-BR"/>
        </w:rPr>
        <w:t>I</w:t>
      </w:r>
      <w:r>
        <w:rPr>
          <w:rFonts w:ascii="Calibri" w:eastAsia="Times New Roman" w:hAnsi="Calibri" w:cs="Calibri"/>
          <w:caps/>
          <w:color w:val="000000"/>
          <w:szCs w:val="24"/>
          <w:lang w:eastAsia="pt-BR"/>
        </w:rPr>
        <w:t>I</w:t>
      </w:r>
      <w:r w:rsidRPr="00A26E7F">
        <w:rPr>
          <w:rFonts w:ascii="Calibri" w:eastAsia="Times New Roman" w:hAnsi="Calibri" w:cs="Calibri"/>
          <w:caps/>
          <w:color w:val="000000"/>
          <w:szCs w:val="24"/>
          <w:lang w:eastAsia="pt-BR"/>
        </w:rPr>
        <w:br/>
        <w:t>D</w:t>
      </w:r>
      <w:r>
        <w:rPr>
          <w:rFonts w:ascii="Calibri" w:eastAsia="Times New Roman" w:hAnsi="Calibri" w:cs="Calibri"/>
          <w:caps/>
          <w:color w:val="000000"/>
          <w:szCs w:val="24"/>
          <w:lang w:eastAsia="pt-BR"/>
        </w:rPr>
        <w:t>A PROMOÇÃO POR ANTIGUIDADE</w:t>
      </w:r>
    </w:p>
    <w:p w14:paraId="411271C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26" w:name="artigo_25"/>
    </w:p>
    <w:p w14:paraId="7BA3BEF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bookmarkEnd w:id="26"/>
      <w:r>
        <w:rPr>
          <w:rFonts w:ascii="Calibri" w:eastAsia="Times New Roman" w:hAnsi="Calibri" w:cs="Calibri"/>
          <w:b/>
          <w:bCs/>
          <w:color w:val="000000"/>
          <w:szCs w:val="24"/>
          <w:lang w:eastAsia="pt-BR"/>
        </w:rPr>
        <w:t>37.</w:t>
      </w:r>
      <w:r w:rsidRPr="0017162A">
        <w:rPr>
          <w:rFonts w:ascii="Calibri" w:eastAsia="Times New Roman" w:hAnsi="Calibri" w:cs="Calibri"/>
          <w:color w:val="000000"/>
          <w:szCs w:val="24"/>
          <w:lang w:eastAsia="pt-BR"/>
        </w:rPr>
        <w:t> </w:t>
      </w:r>
      <w:r>
        <w:rPr>
          <w:rFonts w:ascii="Calibri" w:eastAsia="Times New Roman" w:hAnsi="Calibri" w:cs="Calibri"/>
          <w:color w:val="000000"/>
          <w:szCs w:val="24"/>
          <w:lang w:eastAsia="pt-BR"/>
        </w:rPr>
        <w:t xml:space="preserve">A </w:t>
      </w:r>
      <w:r w:rsidRPr="0017162A">
        <w:rPr>
          <w:rFonts w:ascii="Calibri" w:eastAsia="Times New Roman" w:hAnsi="Calibri" w:cs="Calibri"/>
          <w:color w:val="000000"/>
          <w:szCs w:val="24"/>
          <w:lang w:eastAsia="pt-BR"/>
        </w:rPr>
        <w:t>Promoção</w:t>
      </w:r>
      <w:r>
        <w:rPr>
          <w:rFonts w:ascii="Calibri" w:eastAsia="Times New Roman" w:hAnsi="Calibri" w:cs="Calibri"/>
          <w:color w:val="000000"/>
          <w:szCs w:val="24"/>
          <w:lang w:eastAsia="pt-BR"/>
        </w:rPr>
        <w:t xml:space="preserve"> por Antiguidade</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 xml:space="preserve">será compulsória e </w:t>
      </w:r>
      <w:r w:rsidRPr="0017162A">
        <w:rPr>
          <w:rFonts w:ascii="Calibri" w:eastAsia="Times New Roman" w:hAnsi="Calibri" w:cs="Calibri"/>
          <w:color w:val="000000"/>
          <w:szCs w:val="24"/>
          <w:lang w:eastAsia="pt-BR"/>
        </w:rPr>
        <w:t xml:space="preserve">ocorrerá sempre </w:t>
      </w:r>
      <w:r>
        <w:rPr>
          <w:rFonts w:ascii="Calibri" w:eastAsia="Times New Roman" w:hAnsi="Calibri" w:cs="Calibri"/>
          <w:color w:val="000000"/>
          <w:szCs w:val="24"/>
          <w:lang w:eastAsia="pt-BR"/>
        </w:rPr>
        <w:t xml:space="preserve">que o </w:t>
      </w:r>
      <w:r w:rsidRPr="0017162A">
        <w:rPr>
          <w:rFonts w:ascii="Calibri" w:eastAsia="Times New Roman" w:hAnsi="Calibri" w:cs="Calibri"/>
          <w:color w:val="000000"/>
          <w:szCs w:val="24"/>
          <w:lang w:eastAsia="pt-BR"/>
        </w:rPr>
        <w:t>servidor</w:t>
      </w:r>
      <w:r>
        <w:rPr>
          <w:rFonts w:ascii="Calibri" w:eastAsia="Times New Roman" w:hAnsi="Calibri" w:cs="Calibri"/>
          <w:color w:val="000000"/>
          <w:szCs w:val="24"/>
          <w:lang w:eastAsia="pt-BR"/>
        </w:rPr>
        <w:t xml:space="preserve"> </w:t>
      </w:r>
      <w:r w:rsidRPr="0017162A">
        <w:rPr>
          <w:rFonts w:ascii="Calibri" w:eastAsia="Times New Roman" w:hAnsi="Calibri" w:cs="Calibri"/>
          <w:color w:val="000000"/>
          <w:szCs w:val="24"/>
          <w:lang w:eastAsia="pt-BR"/>
        </w:rPr>
        <w:t>a</w:t>
      </w:r>
      <w:r>
        <w:rPr>
          <w:rFonts w:ascii="Calibri" w:eastAsia="Times New Roman" w:hAnsi="Calibri" w:cs="Calibri"/>
          <w:color w:val="000000"/>
          <w:szCs w:val="24"/>
          <w:lang w:eastAsia="pt-BR"/>
        </w:rPr>
        <w:t>tender aos seguintes requisitos:</w:t>
      </w:r>
    </w:p>
    <w:p w14:paraId="53E254E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 - enc</w:t>
      </w:r>
      <w:r>
        <w:rPr>
          <w:rFonts w:ascii="Calibri" w:eastAsia="Times New Roman" w:hAnsi="Calibri" w:cs="Calibri"/>
          <w:color w:val="000000"/>
          <w:szCs w:val="24"/>
          <w:lang w:eastAsia="pt-BR"/>
        </w:rPr>
        <w:t>ontrar-se em efetivo exercício de suas funções; e</w:t>
      </w:r>
    </w:p>
    <w:p w14:paraId="2CE1460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 - ter completado</w:t>
      </w:r>
      <w:r>
        <w:rPr>
          <w:rFonts w:ascii="Calibri" w:eastAsia="Times New Roman" w:hAnsi="Calibri" w:cs="Calibri"/>
          <w:color w:val="000000"/>
          <w:szCs w:val="24"/>
          <w:lang w:eastAsia="pt-BR"/>
        </w:rPr>
        <w:t xml:space="preserve"> o interstício de</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6</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seis</w:t>
      </w:r>
      <w:r w:rsidRPr="0017162A">
        <w:rPr>
          <w:rFonts w:ascii="Calibri" w:eastAsia="Times New Roman" w:hAnsi="Calibri" w:cs="Calibri"/>
          <w:color w:val="000000"/>
          <w:szCs w:val="24"/>
          <w:lang w:eastAsia="pt-BR"/>
        </w:rPr>
        <w:t xml:space="preserve">) anos de efetivo exercício no </w:t>
      </w:r>
      <w:r>
        <w:rPr>
          <w:rFonts w:ascii="Calibri" w:eastAsia="Times New Roman" w:hAnsi="Calibri" w:cs="Calibri"/>
          <w:color w:val="000000"/>
          <w:szCs w:val="24"/>
          <w:lang w:eastAsia="pt-BR"/>
        </w:rPr>
        <w:t xml:space="preserve">nível </w:t>
      </w:r>
      <w:r w:rsidRPr="0017162A">
        <w:rPr>
          <w:rFonts w:ascii="Calibri" w:eastAsia="Times New Roman" w:hAnsi="Calibri" w:cs="Calibri"/>
          <w:color w:val="000000"/>
          <w:szCs w:val="24"/>
          <w:lang w:eastAsia="pt-BR"/>
        </w:rPr>
        <w:t>que atualmente esteja a ocupar,</w:t>
      </w:r>
      <w:r>
        <w:rPr>
          <w:rFonts w:ascii="Calibri" w:eastAsia="Times New Roman" w:hAnsi="Calibri" w:cs="Calibri"/>
          <w:color w:val="000000"/>
          <w:szCs w:val="24"/>
          <w:lang w:eastAsia="pt-BR"/>
        </w:rPr>
        <w:t xml:space="preserve"> isto é, contados da admissão ou da última promoção por conhecimento, merecimento ou antiguidade, </w:t>
      </w:r>
      <w:r w:rsidRPr="0017162A">
        <w:rPr>
          <w:rFonts w:ascii="Calibri" w:eastAsia="Times New Roman" w:hAnsi="Calibri" w:cs="Calibri"/>
          <w:color w:val="000000"/>
          <w:szCs w:val="24"/>
          <w:lang w:eastAsia="pt-BR"/>
        </w:rPr>
        <w:t xml:space="preserve"> excluindo-se do cômputo os períodos </w:t>
      </w:r>
      <w:r>
        <w:rPr>
          <w:rFonts w:ascii="Calibri" w:eastAsia="Times New Roman" w:hAnsi="Calibri" w:cs="Calibri"/>
          <w:color w:val="000000"/>
          <w:szCs w:val="24"/>
          <w:lang w:eastAsia="pt-BR"/>
        </w:rPr>
        <w:t>elencados no art. 38 desta Lei.</w:t>
      </w:r>
    </w:p>
    <w:p w14:paraId="5948D91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ABCC03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27" w:name="artigo_28"/>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3</w:t>
      </w:r>
      <w:r w:rsidRPr="0017162A">
        <w:rPr>
          <w:rFonts w:ascii="Calibri" w:eastAsia="Times New Roman" w:hAnsi="Calibri" w:cs="Calibri"/>
          <w:b/>
          <w:bCs/>
          <w:color w:val="000000"/>
          <w:szCs w:val="24"/>
          <w:lang w:eastAsia="pt-BR"/>
        </w:rPr>
        <w:t>8</w:t>
      </w:r>
      <w:bookmarkEnd w:id="27"/>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Suspende</w:t>
      </w:r>
      <w:r>
        <w:rPr>
          <w:rFonts w:ascii="Calibri" w:eastAsia="Times New Roman" w:hAnsi="Calibri" w:cs="Calibri"/>
          <w:color w:val="000000"/>
          <w:szCs w:val="24"/>
          <w:lang w:eastAsia="pt-BR"/>
        </w:rPr>
        <w:t>m</w:t>
      </w:r>
      <w:r w:rsidRPr="0017162A">
        <w:rPr>
          <w:rFonts w:ascii="Calibri" w:eastAsia="Times New Roman" w:hAnsi="Calibri" w:cs="Calibri"/>
          <w:color w:val="000000"/>
          <w:szCs w:val="24"/>
          <w:lang w:eastAsia="pt-BR"/>
        </w:rPr>
        <w:t xml:space="preserve"> a contagem do tempo para fins de promoção</w:t>
      </w:r>
      <w:r>
        <w:rPr>
          <w:rFonts w:ascii="Calibri" w:eastAsia="Times New Roman" w:hAnsi="Calibri" w:cs="Calibri"/>
          <w:color w:val="000000"/>
          <w:szCs w:val="24"/>
          <w:lang w:eastAsia="pt-BR"/>
        </w:rPr>
        <w:t xml:space="preserve"> por antiguidade:</w:t>
      </w:r>
    </w:p>
    <w:p w14:paraId="1627B43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 - as</w:t>
      </w:r>
      <w:r w:rsidRPr="0017162A">
        <w:rPr>
          <w:rFonts w:ascii="Calibri" w:eastAsia="Times New Roman" w:hAnsi="Calibri" w:cs="Calibri"/>
          <w:color w:val="000000"/>
          <w:szCs w:val="24"/>
          <w:lang w:eastAsia="pt-BR"/>
        </w:rPr>
        <w:t xml:space="preserve"> licenças para trato de assuntos particulares</w:t>
      </w:r>
      <w:r>
        <w:rPr>
          <w:rFonts w:ascii="Calibri" w:eastAsia="Times New Roman" w:hAnsi="Calibri" w:cs="Calibri"/>
          <w:color w:val="000000"/>
          <w:szCs w:val="24"/>
          <w:lang w:eastAsia="pt-BR"/>
        </w:rPr>
        <w:t>;</w:t>
      </w:r>
    </w:p>
    <w:p w14:paraId="0C38489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II – os períodos de</w:t>
      </w:r>
      <w:r w:rsidRPr="0017162A">
        <w:rPr>
          <w:rFonts w:ascii="Calibri" w:eastAsia="Times New Roman" w:hAnsi="Calibri" w:cs="Calibri"/>
          <w:color w:val="000000"/>
          <w:szCs w:val="24"/>
          <w:lang w:eastAsia="pt-BR"/>
        </w:rPr>
        <w:t xml:space="preserve"> suspens</w:t>
      </w:r>
      <w:r>
        <w:rPr>
          <w:rFonts w:ascii="Calibri" w:eastAsia="Times New Roman" w:hAnsi="Calibri" w:cs="Calibri"/>
          <w:color w:val="000000"/>
          <w:szCs w:val="24"/>
          <w:lang w:eastAsia="pt-BR"/>
        </w:rPr>
        <w:t xml:space="preserve">ão </w:t>
      </w:r>
      <w:r w:rsidRPr="0017162A">
        <w:rPr>
          <w:rFonts w:ascii="Calibri" w:eastAsia="Times New Roman" w:hAnsi="Calibri" w:cs="Calibri"/>
          <w:color w:val="000000"/>
          <w:szCs w:val="24"/>
          <w:lang w:eastAsia="pt-BR"/>
        </w:rPr>
        <w:t>decorrente</w:t>
      </w:r>
      <w:r>
        <w:rPr>
          <w:rFonts w:ascii="Calibri" w:eastAsia="Times New Roman" w:hAnsi="Calibri" w:cs="Calibri"/>
          <w:color w:val="000000"/>
          <w:szCs w:val="24"/>
          <w:lang w:eastAsia="pt-BR"/>
        </w:rPr>
        <w:t xml:space="preserve"> de penalidade administrativa;</w:t>
      </w:r>
    </w:p>
    <w:p w14:paraId="66468B3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II</w:t>
      </w:r>
      <w:r w:rsidRPr="0017162A">
        <w:rPr>
          <w:rFonts w:ascii="Calibri" w:eastAsia="Times New Roman" w:hAnsi="Calibri" w:cs="Calibri"/>
          <w:color w:val="000000"/>
          <w:szCs w:val="24"/>
          <w:lang w:eastAsia="pt-BR"/>
        </w:rPr>
        <w:t xml:space="preserve">I - as </w:t>
      </w:r>
      <w:r>
        <w:rPr>
          <w:rFonts w:ascii="Calibri" w:eastAsia="Times New Roman" w:hAnsi="Calibri" w:cs="Calibri"/>
          <w:color w:val="000000"/>
          <w:szCs w:val="24"/>
          <w:lang w:eastAsia="pt-BR"/>
        </w:rPr>
        <w:t xml:space="preserve">outras </w:t>
      </w:r>
      <w:r w:rsidRPr="0017162A">
        <w:rPr>
          <w:rFonts w:ascii="Calibri" w:eastAsia="Times New Roman" w:hAnsi="Calibri" w:cs="Calibri"/>
          <w:color w:val="000000"/>
          <w:szCs w:val="24"/>
          <w:lang w:eastAsia="pt-BR"/>
        </w:rPr>
        <w:t xml:space="preserve">licenças </w:t>
      </w:r>
      <w:r>
        <w:rPr>
          <w:rFonts w:ascii="Calibri" w:eastAsia="Times New Roman" w:hAnsi="Calibri" w:cs="Calibri"/>
          <w:color w:val="000000"/>
          <w:szCs w:val="24"/>
          <w:lang w:eastAsia="pt-BR"/>
        </w:rPr>
        <w:t xml:space="preserve">ou outros </w:t>
      </w:r>
      <w:r w:rsidRPr="0017162A">
        <w:rPr>
          <w:rFonts w:ascii="Calibri" w:eastAsia="Times New Roman" w:hAnsi="Calibri" w:cs="Calibri"/>
          <w:color w:val="000000"/>
          <w:szCs w:val="24"/>
          <w:lang w:eastAsia="pt-BR"/>
        </w:rPr>
        <w:t>afastamentos sem direito à remuneração;</w:t>
      </w:r>
    </w:p>
    <w:p w14:paraId="3B56E70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w:t>
      </w:r>
      <w:r>
        <w:rPr>
          <w:rFonts w:ascii="Calibri" w:eastAsia="Times New Roman" w:hAnsi="Calibri" w:cs="Calibri"/>
          <w:color w:val="000000"/>
          <w:szCs w:val="24"/>
          <w:lang w:eastAsia="pt-BR"/>
        </w:rPr>
        <w:t>V</w:t>
      </w:r>
      <w:r w:rsidRPr="0017162A">
        <w:rPr>
          <w:rFonts w:ascii="Calibri" w:eastAsia="Times New Roman" w:hAnsi="Calibri" w:cs="Calibri"/>
          <w:color w:val="000000"/>
          <w:szCs w:val="24"/>
          <w:lang w:eastAsia="pt-BR"/>
        </w:rPr>
        <w:t xml:space="preserve"> - as licenças para tratamento de saúde que excederem de 90 (noventa) dias, mesmo quando em prorrogação, exceto as decorrentes de acidente de serviço;</w:t>
      </w:r>
    </w:p>
    <w:p w14:paraId="0FEA375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V</w:t>
      </w:r>
      <w:r w:rsidRPr="0017162A">
        <w:rPr>
          <w:rFonts w:ascii="Calibri" w:eastAsia="Times New Roman" w:hAnsi="Calibri" w:cs="Calibri"/>
          <w:color w:val="000000"/>
          <w:szCs w:val="24"/>
          <w:lang w:eastAsia="pt-BR"/>
        </w:rPr>
        <w:t xml:space="preserve"> - as licenças para tratamento de saúde em pessoa da família que excederem a 30 (trinta) dias;</w:t>
      </w:r>
      <w:r>
        <w:rPr>
          <w:rFonts w:ascii="Calibri" w:eastAsia="Times New Roman" w:hAnsi="Calibri" w:cs="Calibri"/>
          <w:color w:val="000000"/>
          <w:szCs w:val="24"/>
          <w:lang w:eastAsia="pt-BR"/>
        </w:rPr>
        <w:t xml:space="preserve"> e</w:t>
      </w:r>
    </w:p>
    <w:p w14:paraId="275A9E4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V</w:t>
      </w:r>
      <w:r>
        <w:rPr>
          <w:rFonts w:ascii="Calibri" w:eastAsia="Times New Roman" w:hAnsi="Calibri" w:cs="Calibri"/>
          <w:color w:val="000000"/>
          <w:szCs w:val="24"/>
          <w:lang w:eastAsia="pt-BR"/>
        </w:rPr>
        <w:t>I</w:t>
      </w:r>
      <w:r w:rsidRPr="0017162A">
        <w:rPr>
          <w:rFonts w:ascii="Calibri" w:eastAsia="Times New Roman" w:hAnsi="Calibri" w:cs="Calibri"/>
          <w:color w:val="000000"/>
          <w:szCs w:val="24"/>
          <w:lang w:eastAsia="pt-BR"/>
        </w:rPr>
        <w:t xml:space="preserve"> - os afastamentos para exercício de atividades não relacionadas com o Poder Legislativo.</w:t>
      </w:r>
    </w:p>
    <w:p w14:paraId="478FEF10" w14:textId="77777777" w:rsidR="00B0139F" w:rsidRDefault="00C1679B" w:rsidP="00C1679B">
      <w:pPr>
        <w:shd w:val="clear" w:color="auto" w:fill="FFFFFF"/>
        <w:jc w:val="center"/>
        <w:rPr>
          <w:rFonts w:ascii="Calibri" w:eastAsia="Times New Roman" w:hAnsi="Calibri" w:cs="Calibri"/>
          <w:caps/>
          <w:color w:val="000000"/>
          <w:szCs w:val="24"/>
          <w:lang w:eastAsia="pt-BR"/>
        </w:rPr>
      </w:pPr>
      <w:r w:rsidRPr="0017162A">
        <w:rPr>
          <w:rFonts w:ascii="Calibri" w:eastAsia="Times New Roman" w:hAnsi="Calibri" w:cs="Calibri"/>
          <w:caps/>
          <w:color w:val="000000"/>
          <w:szCs w:val="24"/>
          <w:lang w:eastAsia="pt-BR"/>
        </w:rPr>
        <w:br/>
      </w:r>
    </w:p>
    <w:p w14:paraId="77EC9D6C" w14:textId="77777777" w:rsidR="00B0139F" w:rsidRDefault="00B0139F" w:rsidP="00C1679B">
      <w:pPr>
        <w:shd w:val="clear" w:color="auto" w:fill="FFFFFF"/>
        <w:jc w:val="center"/>
        <w:rPr>
          <w:rFonts w:ascii="Calibri" w:eastAsia="Times New Roman" w:hAnsi="Calibri" w:cs="Calibri"/>
          <w:caps/>
          <w:color w:val="000000"/>
          <w:szCs w:val="24"/>
          <w:lang w:eastAsia="pt-BR"/>
        </w:rPr>
      </w:pPr>
    </w:p>
    <w:p w14:paraId="5A764203" w14:textId="77D3157F" w:rsidR="00C1679B" w:rsidRDefault="00C1679B" w:rsidP="00C1679B">
      <w:pPr>
        <w:shd w:val="clear" w:color="auto" w:fill="FFFFFF"/>
        <w:jc w:val="center"/>
        <w:rPr>
          <w:rFonts w:ascii="Calibri" w:eastAsia="Times New Roman" w:hAnsi="Calibri" w:cs="Calibri"/>
          <w:caps/>
          <w:color w:val="000000"/>
          <w:szCs w:val="24"/>
          <w:lang w:eastAsia="pt-BR"/>
        </w:rPr>
      </w:pPr>
      <w:r w:rsidRPr="0017162A">
        <w:rPr>
          <w:rFonts w:ascii="Calibri" w:eastAsia="Times New Roman" w:hAnsi="Calibri" w:cs="Calibri"/>
          <w:caps/>
          <w:color w:val="000000"/>
          <w:szCs w:val="24"/>
          <w:lang w:eastAsia="pt-BR"/>
        </w:rPr>
        <w:t>TÍTULO V</w:t>
      </w:r>
      <w:r w:rsidRPr="0017162A">
        <w:rPr>
          <w:rFonts w:ascii="Calibri" w:eastAsia="Times New Roman" w:hAnsi="Calibri" w:cs="Calibri"/>
          <w:caps/>
          <w:color w:val="000000"/>
          <w:szCs w:val="24"/>
          <w:lang w:eastAsia="pt-BR"/>
        </w:rPr>
        <w:br/>
        <w:t>DO PROVIMENTO, DA MOVIMENTAÇÃO DE PESSOAL E DA VACÂNCIA</w:t>
      </w:r>
    </w:p>
    <w:p w14:paraId="05CF467C" w14:textId="77777777" w:rsidR="00C1679B" w:rsidRDefault="00C1679B" w:rsidP="00C1679B">
      <w:pPr>
        <w:shd w:val="clear" w:color="auto" w:fill="FFFFFF"/>
        <w:jc w:val="center"/>
        <w:rPr>
          <w:rFonts w:ascii="Calibri" w:eastAsia="Times New Roman" w:hAnsi="Calibri" w:cs="Calibri"/>
          <w:color w:val="000000"/>
          <w:szCs w:val="24"/>
          <w:lang w:eastAsia="pt-BR"/>
        </w:rPr>
      </w:pPr>
    </w:p>
    <w:p w14:paraId="7BCFAAE8" w14:textId="77777777" w:rsidR="00C1679B" w:rsidRDefault="00C1679B" w:rsidP="00C1679B">
      <w:pPr>
        <w:shd w:val="clear" w:color="auto" w:fill="FFFFFF"/>
        <w:jc w:val="center"/>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Capítulo </w:t>
      </w:r>
      <w:r w:rsidRPr="0017162A">
        <w:rPr>
          <w:rFonts w:ascii="Calibri" w:eastAsia="Times New Roman" w:hAnsi="Calibri" w:cs="Calibri"/>
          <w:caps/>
          <w:color w:val="000000"/>
          <w:szCs w:val="24"/>
          <w:lang w:eastAsia="pt-BR"/>
        </w:rPr>
        <w:t>I</w:t>
      </w:r>
      <w:r w:rsidRPr="0017162A">
        <w:rPr>
          <w:rFonts w:ascii="Calibri" w:eastAsia="Times New Roman" w:hAnsi="Calibri" w:cs="Calibri"/>
          <w:caps/>
          <w:color w:val="000000"/>
          <w:szCs w:val="24"/>
          <w:lang w:eastAsia="pt-BR"/>
        </w:rPr>
        <w:br/>
        <w:t>DO PROVIMENTO</w:t>
      </w:r>
      <w:r w:rsidRPr="0017162A">
        <w:rPr>
          <w:rFonts w:ascii="Calibri" w:eastAsia="Times New Roman" w:hAnsi="Calibri" w:cs="Calibri"/>
          <w:caps/>
          <w:color w:val="000000"/>
          <w:szCs w:val="24"/>
          <w:lang w:eastAsia="pt-BR"/>
        </w:rPr>
        <w:br/>
      </w:r>
    </w:p>
    <w:p w14:paraId="68DC786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28" w:name="artigo_29"/>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 xml:space="preserve">39. </w:t>
      </w:r>
      <w:bookmarkEnd w:id="28"/>
      <w:r w:rsidRPr="0017162A">
        <w:rPr>
          <w:rFonts w:ascii="Calibri" w:eastAsia="Times New Roman" w:hAnsi="Calibri" w:cs="Calibri"/>
          <w:color w:val="000000"/>
          <w:szCs w:val="24"/>
          <w:lang w:eastAsia="pt-BR"/>
        </w:rPr>
        <w:t> Os cargos serão providos por:</w:t>
      </w:r>
    </w:p>
    <w:p w14:paraId="6D03AD1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 - nomeação;</w:t>
      </w:r>
    </w:p>
    <w:p w14:paraId="4114CCA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 - promoção;</w:t>
      </w:r>
    </w:p>
    <w:p w14:paraId="55FC3FF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III - aproveitamento;</w:t>
      </w:r>
    </w:p>
    <w:p w14:paraId="492DE48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IV - reintegração;</w:t>
      </w:r>
    </w:p>
    <w:p w14:paraId="00A40E8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V - recondução;</w:t>
      </w:r>
    </w:p>
    <w:p w14:paraId="30CEB0A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VI - reversão;</w:t>
      </w:r>
      <w:r>
        <w:rPr>
          <w:rFonts w:ascii="Calibri" w:eastAsia="Times New Roman" w:hAnsi="Calibri" w:cs="Calibri"/>
          <w:color w:val="000000"/>
          <w:szCs w:val="24"/>
          <w:lang w:eastAsia="pt-BR"/>
        </w:rPr>
        <w:t xml:space="preserve"> e</w:t>
      </w:r>
    </w:p>
    <w:p w14:paraId="045AEAE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VII - readaptação.</w:t>
      </w:r>
      <w:bookmarkStart w:id="29" w:name="artigo_30"/>
    </w:p>
    <w:p w14:paraId="2EF374A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4CCF181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4</w:t>
      </w:r>
      <w:r w:rsidRPr="0017162A">
        <w:rPr>
          <w:rFonts w:ascii="Calibri" w:eastAsia="Times New Roman" w:hAnsi="Calibri" w:cs="Calibri"/>
          <w:b/>
          <w:bCs/>
          <w:color w:val="000000"/>
          <w:szCs w:val="24"/>
          <w:lang w:eastAsia="pt-BR"/>
        </w:rPr>
        <w:t>0</w:t>
      </w:r>
      <w:bookmarkEnd w:id="29"/>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Compete ao Presidente da Câmara Municipal prover, por portaria, os cargos públicos, respeitadas as prescrições legais.</w:t>
      </w:r>
    </w:p>
    <w:p w14:paraId="3FDC6F1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069E3B5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Parágrafo único. A portaria de provimento deverá conter, obrigatoriamente, as seguintes indicações, sob pena de nulidade do ato e responsabilidade de quem der posse:</w:t>
      </w:r>
    </w:p>
    <w:p w14:paraId="7F565F3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 - a denominação do cargo vago e a identificação do novo ocupante;</w:t>
      </w:r>
    </w:p>
    <w:p w14:paraId="2F9014E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 - o caráter da investidura;</w:t>
      </w:r>
      <w:r w:rsidR="007F0467">
        <w:rPr>
          <w:rFonts w:ascii="Calibri" w:eastAsia="Times New Roman" w:hAnsi="Calibri" w:cs="Calibri"/>
          <w:color w:val="000000"/>
          <w:szCs w:val="24"/>
          <w:lang w:eastAsia="pt-BR"/>
        </w:rPr>
        <w:t xml:space="preserve"> e</w:t>
      </w:r>
    </w:p>
    <w:p w14:paraId="457DC94A" w14:textId="484108B8" w:rsidR="00C1679B" w:rsidRDefault="00C1679B" w:rsidP="00C1679B">
      <w:pPr>
        <w:shd w:val="clear" w:color="auto" w:fill="FFFFFF"/>
        <w:ind w:firstLine="709"/>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III - o prazo do provimento, com a cobertura legal, se for por tempo determinado.</w:t>
      </w:r>
      <w:r w:rsidRPr="0017162A">
        <w:rPr>
          <w:rFonts w:ascii="Calibri" w:eastAsia="Times New Roman" w:hAnsi="Calibri" w:cs="Calibri"/>
          <w:color w:val="000000"/>
          <w:szCs w:val="24"/>
          <w:lang w:eastAsia="pt-BR"/>
        </w:rPr>
        <w:br/>
      </w:r>
    </w:p>
    <w:p w14:paraId="01F85D87" w14:textId="77777777" w:rsidR="008716FE" w:rsidRDefault="008716FE" w:rsidP="00C1679B">
      <w:pPr>
        <w:shd w:val="clear" w:color="auto" w:fill="FFFFFF"/>
        <w:ind w:firstLine="709"/>
        <w:rPr>
          <w:rFonts w:ascii="Calibri" w:eastAsia="Times New Roman" w:hAnsi="Calibri" w:cs="Calibri"/>
          <w:color w:val="000000"/>
          <w:szCs w:val="24"/>
          <w:lang w:eastAsia="pt-BR"/>
        </w:rPr>
      </w:pPr>
    </w:p>
    <w:p w14:paraId="059FF5A7" w14:textId="77777777" w:rsidR="00C1679B" w:rsidRDefault="00C1679B" w:rsidP="00C1679B">
      <w:pPr>
        <w:shd w:val="clear" w:color="auto" w:fill="FFFFFF"/>
        <w:ind w:firstLine="709"/>
        <w:jc w:val="center"/>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br/>
        <w:t>SEÇÃO I</w:t>
      </w:r>
      <w:r w:rsidRPr="0017162A">
        <w:rPr>
          <w:rFonts w:ascii="Calibri" w:eastAsia="Times New Roman" w:hAnsi="Calibri" w:cs="Calibri"/>
          <w:color w:val="000000"/>
          <w:szCs w:val="24"/>
          <w:lang w:eastAsia="pt-BR"/>
        </w:rPr>
        <w:br/>
        <w:t>DA NOMEAÇÃO E DESIGNAÇÃO</w:t>
      </w:r>
      <w:r w:rsidRPr="0017162A">
        <w:rPr>
          <w:rFonts w:ascii="Calibri" w:eastAsia="Times New Roman" w:hAnsi="Calibri" w:cs="Calibri"/>
          <w:color w:val="000000"/>
          <w:szCs w:val="24"/>
          <w:lang w:eastAsia="pt-BR"/>
        </w:rPr>
        <w:br/>
      </w:r>
      <w:r w:rsidRPr="0017162A">
        <w:rPr>
          <w:rFonts w:ascii="Calibri" w:eastAsia="Times New Roman" w:hAnsi="Calibri" w:cs="Calibri"/>
          <w:color w:val="000000"/>
          <w:szCs w:val="24"/>
          <w:lang w:eastAsia="pt-BR"/>
        </w:rPr>
        <w:br/>
        <w:t>SUBSEÇÃO I</w:t>
      </w:r>
      <w:r w:rsidRPr="0017162A">
        <w:rPr>
          <w:rFonts w:ascii="Calibri" w:eastAsia="Times New Roman" w:hAnsi="Calibri" w:cs="Calibri"/>
          <w:color w:val="000000"/>
          <w:szCs w:val="24"/>
          <w:lang w:eastAsia="pt-BR"/>
        </w:rPr>
        <w:br/>
        <w:t>DISPOSIÇÕES GERAIS</w:t>
      </w:r>
      <w:r w:rsidRPr="0017162A">
        <w:rPr>
          <w:rFonts w:ascii="Calibri" w:eastAsia="Times New Roman" w:hAnsi="Calibri" w:cs="Calibri"/>
          <w:color w:val="000000"/>
          <w:szCs w:val="24"/>
          <w:lang w:eastAsia="pt-BR"/>
        </w:rPr>
        <w:br/>
      </w:r>
    </w:p>
    <w:p w14:paraId="649FAC0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30" w:name="artigo_31"/>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4</w:t>
      </w:r>
      <w:r w:rsidRPr="0017162A">
        <w:rPr>
          <w:rFonts w:ascii="Calibri" w:eastAsia="Times New Roman" w:hAnsi="Calibri" w:cs="Calibri"/>
          <w:b/>
          <w:bCs/>
          <w:color w:val="000000"/>
          <w:szCs w:val="24"/>
          <w:lang w:eastAsia="pt-BR"/>
        </w:rPr>
        <w:t>1</w:t>
      </w:r>
      <w:bookmarkEnd w:id="30"/>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A nomeação será feita:</w:t>
      </w:r>
    </w:p>
    <w:p w14:paraId="5C96A63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 - em caráter efetivo, para cargo de provimento</w:t>
      </w:r>
      <w:r>
        <w:rPr>
          <w:rFonts w:ascii="Calibri" w:eastAsia="Times New Roman" w:hAnsi="Calibri" w:cs="Calibri"/>
          <w:color w:val="000000"/>
          <w:szCs w:val="24"/>
          <w:lang w:eastAsia="pt-BR"/>
        </w:rPr>
        <w:t xml:space="preserve"> efetivo </w:t>
      </w:r>
      <w:r w:rsidRPr="0017162A">
        <w:rPr>
          <w:rFonts w:ascii="Calibri" w:eastAsia="Times New Roman" w:hAnsi="Calibri" w:cs="Calibri"/>
          <w:color w:val="000000"/>
          <w:szCs w:val="24"/>
          <w:lang w:eastAsia="pt-BR"/>
        </w:rPr>
        <w:t xml:space="preserve">conforme </w:t>
      </w:r>
      <w:r>
        <w:rPr>
          <w:rFonts w:ascii="Calibri" w:eastAsia="Times New Roman" w:hAnsi="Calibri" w:cs="Calibri"/>
          <w:color w:val="000000"/>
          <w:szCs w:val="24"/>
          <w:lang w:eastAsia="pt-BR"/>
        </w:rPr>
        <w:t>disposto em Resolução da Câmara; ou</w:t>
      </w:r>
    </w:p>
    <w:p w14:paraId="1A74400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 - em caráter comissionado, quando se tratar de cargo de direção, chefia ou assessoramento</w:t>
      </w:r>
      <w:r>
        <w:rPr>
          <w:rFonts w:ascii="Calibri" w:eastAsia="Times New Roman" w:hAnsi="Calibri" w:cs="Calibri"/>
          <w:color w:val="000000"/>
          <w:szCs w:val="24"/>
          <w:lang w:eastAsia="pt-BR"/>
        </w:rPr>
        <w:t xml:space="preserve">, </w:t>
      </w:r>
      <w:r w:rsidRPr="0017162A">
        <w:rPr>
          <w:rFonts w:ascii="Calibri" w:eastAsia="Times New Roman" w:hAnsi="Calibri" w:cs="Calibri"/>
          <w:color w:val="000000"/>
          <w:szCs w:val="24"/>
          <w:lang w:eastAsia="pt-BR"/>
        </w:rPr>
        <w:t>que, em virtude de</w:t>
      </w:r>
      <w:r w:rsidR="007F0467">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 xml:space="preserve">Resolução da Câmara, </w:t>
      </w:r>
      <w:r w:rsidRPr="0017162A">
        <w:rPr>
          <w:rFonts w:ascii="Calibri" w:eastAsia="Times New Roman" w:hAnsi="Calibri" w:cs="Calibri"/>
          <w:color w:val="000000"/>
          <w:szCs w:val="24"/>
          <w:lang w:eastAsia="pt-BR"/>
        </w:rPr>
        <w:t>as</w:t>
      </w:r>
      <w:r>
        <w:rPr>
          <w:rFonts w:ascii="Calibri" w:eastAsia="Times New Roman" w:hAnsi="Calibri" w:cs="Calibri"/>
          <w:color w:val="000000"/>
          <w:szCs w:val="24"/>
          <w:lang w:eastAsia="pt-BR"/>
        </w:rPr>
        <w:t>sim devam ser providos.</w:t>
      </w:r>
    </w:p>
    <w:p w14:paraId="78C8825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3F3E0A5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Parágrafo único. Não poderá ocupar cargo de que trata o inciso II, pessoa que exerça cargo em comissão em qualquer outro órgão público, federal ou estadual ou municipal.</w:t>
      </w:r>
    </w:p>
    <w:p w14:paraId="4A20973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F569F8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31" w:name="artigo_32"/>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4</w:t>
      </w:r>
      <w:r w:rsidRPr="0017162A">
        <w:rPr>
          <w:rFonts w:ascii="Calibri" w:eastAsia="Times New Roman" w:hAnsi="Calibri" w:cs="Calibri"/>
          <w:b/>
          <w:bCs/>
          <w:color w:val="000000"/>
          <w:szCs w:val="24"/>
          <w:lang w:eastAsia="pt-BR"/>
        </w:rPr>
        <w:t>2</w:t>
      </w:r>
      <w:bookmarkEnd w:id="31"/>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xml:space="preserve"> Não poderá ser nomeado para cargo público, salvo </w:t>
      </w:r>
      <w:r>
        <w:rPr>
          <w:rFonts w:ascii="Calibri" w:eastAsia="Times New Roman" w:hAnsi="Calibri" w:cs="Calibri"/>
          <w:color w:val="000000"/>
          <w:szCs w:val="24"/>
          <w:lang w:eastAsia="pt-BR"/>
        </w:rPr>
        <w:t xml:space="preserve">depois de </w:t>
      </w:r>
      <w:r w:rsidRPr="0017162A">
        <w:rPr>
          <w:rFonts w:ascii="Calibri" w:eastAsia="Times New Roman" w:hAnsi="Calibri" w:cs="Calibri"/>
          <w:color w:val="000000"/>
          <w:szCs w:val="24"/>
          <w:lang w:eastAsia="pt-BR"/>
        </w:rPr>
        <w:t>cumprida a pena, aquele que houver sido condenado criminalmente, com sentença transitada em julgado.</w:t>
      </w:r>
    </w:p>
    <w:p w14:paraId="1932E9DE" w14:textId="77777777" w:rsidR="00C1679B" w:rsidRDefault="00C1679B" w:rsidP="00C1679B">
      <w:pPr>
        <w:shd w:val="clear" w:color="auto" w:fill="FFFFFF"/>
        <w:ind w:firstLine="709"/>
        <w:jc w:val="both"/>
        <w:rPr>
          <w:rFonts w:ascii="Calibri" w:eastAsia="Times New Roman" w:hAnsi="Calibri" w:cs="Calibri"/>
          <w:b/>
          <w:bCs/>
          <w:color w:val="000000"/>
          <w:szCs w:val="24"/>
          <w:lang w:eastAsia="pt-BR"/>
        </w:rPr>
      </w:pPr>
      <w:bookmarkStart w:id="32" w:name="artigo_33"/>
    </w:p>
    <w:p w14:paraId="5142ABB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4</w:t>
      </w:r>
      <w:r w:rsidRPr="0017162A">
        <w:rPr>
          <w:rFonts w:ascii="Calibri" w:eastAsia="Times New Roman" w:hAnsi="Calibri" w:cs="Calibri"/>
          <w:b/>
          <w:bCs/>
          <w:color w:val="000000"/>
          <w:szCs w:val="24"/>
          <w:lang w:eastAsia="pt-BR"/>
        </w:rPr>
        <w:t>3</w:t>
      </w:r>
      <w:bookmarkEnd w:id="32"/>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xml:space="preserve"> A designação para exercício de Função </w:t>
      </w:r>
      <w:r>
        <w:rPr>
          <w:rFonts w:ascii="Calibri" w:eastAsia="Times New Roman" w:hAnsi="Calibri" w:cs="Calibri"/>
          <w:color w:val="000000"/>
          <w:szCs w:val="24"/>
          <w:lang w:eastAsia="pt-BR"/>
        </w:rPr>
        <w:t xml:space="preserve">Gratificada </w:t>
      </w:r>
      <w:r w:rsidRPr="0017162A">
        <w:rPr>
          <w:rFonts w:ascii="Calibri" w:eastAsia="Times New Roman" w:hAnsi="Calibri" w:cs="Calibri"/>
          <w:color w:val="000000"/>
          <w:szCs w:val="24"/>
          <w:lang w:eastAsia="pt-BR"/>
        </w:rPr>
        <w:t>será feita pelo Presidente da Câmara Municipal</w:t>
      </w:r>
      <w:r>
        <w:rPr>
          <w:rFonts w:ascii="Calibri" w:eastAsia="Times New Roman" w:hAnsi="Calibri" w:cs="Calibri"/>
          <w:color w:val="000000"/>
          <w:szCs w:val="24"/>
          <w:lang w:eastAsia="pt-BR"/>
        </w:rPr>
        <w:t>,</w:t>
      </w:r>
      <w:r w:rsidRPr="0017162A">
        <w:rPr>
          <w:rFonts w:ascii="Calibri" w:eastAsia="Times New Roman" w:hAnsi="Calibri" w:cs="Calibri"/>
          <w:color w:val="000000"/>
          <w:szCs w:val="24"/>
          <w:lang w:eastAsia="pt-BR"/>
        </w:rPr>
        <w:t xml:space="preserve"> por meio de Portaria.</w:t>
      </w:r>
    </w:p>
    <w:p w14:paraId="05C32D1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BA533A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Parágrafo único. Nenhum servidor poderá ser designado para exercer mais de uma Função </w:t>
      </w:r>
      <w:r>
        <w:rPr>
          <w:rFonts w:ascii="Calibri" w:eastAsia="Times New Roman" w:hAnsi="Calibri" w:cs="Calibri"/>
          <w:color w:val="000000"/>
          <w:szCs w:val="24"/>
          <w:lang w:eastAsia="pt-BR"/>
        </w:rPr>
        <w:t>Gratificada</w:t>
      </w:r>
      <w:r w:rsidRPr="0017162A">
        <w:rPr>
          <w:rFonts w:ascii="Calibri" w:eastAsia="Times New Roman" w:hAnsi="Calibri" w:cs="Calibri"/>
          <w:color w:val="000000"/>
          <w:szCs w:val="24"/>
          <w:lang w:eastAsia="pt-BR"/>
        </w:rPr>
        <w:t xml:space="preserve"> simultaneamente.</w:t>
      </w:r>
    </w:p>
    <w:p w14:paraId="7BBC64C3" w14:textId="77777777" w:rsidR="00C1679B" w:rsidRDefault="00C1679B" w:rsidP="00C1679B">
      <w:pPr>
        <w:shd w:val="clear" w:color="auto" w:fill="FFFFFF"/>
        <w:ind w:firstLine="709"/>
        <w:jc w:val="center"/>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br/>
        <w:t>SUBSEÇÃO II</w:t>
      </w:r>
      <w:r w:rsidRPr="0017162A">
        <w:rPr>
          <w:rFonts w:ascii="Calibri" w:eastAsia="Times New Roman" w:hAnsi="Calibri" w:cs="Calibri"/>
          <w:color w:val="000000"/>
          <w:szCs w:val="24"/>
          <w:lang w:eastAsia="pt-BR"/>
        </w:rPr>
        <w:br/>
        <w:t>DO CONCURSO PÚBLICO</w:t>
      </w:r>
      <w:r w:rsidRPr="0017162A">
        <w:rPr>
          <w:rFonts w:ascii="Calibri" w:eastAsia="Times New Roman" w:hAnsi="Calibri" w:cs="Calibri"/>
          <w:color w:val="000000"/>
          <w:szCs w:val="24"/>
          <w:lang w:eastAsia="pt-BR"/>
        </w:rPr>
        <w:br/>
      </w:r>
    </w:p>
    <w:p w14:paraId="057282C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33" w:name="artigo_34"/>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4</w:t>
      </w:r>
      <w:r w:rsidRPr="0017162A">
        <w:rPr>
          <w:rFonts w:ascii="Calibri" w:eastAsia="Times New Roman" w:hAnsi="Calibri" w:cs="Calibri"/>
          <w:b/>
          <w:bCs/>
          <w:color w:val="000000"/>
          <w:szCs w:val="24"/>
          <w:lang w:eastAsia="pt-BR"/>
        </w:rPr>
        <w:t>4</w:t>
      </w:r>
      <w:bookmarkEnd w:id="33"/>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xml:space="preserve"> A investidura em cargo público dependerá sempre de aprovação prévia em concurso público de provas ou de provas e títulos, respeitada a habilitação legal, ressalvadas as nomeações para cargo em comissão, </w:t>
      </w:r>
      <w:r>
        <w:rPr>
          <w:rFonts w:ascii="Calibri" w:eastAsia="Times New Roman" w:hAnsi="Calibri" w:cs="Calibri"/>
          <w:color w:val="000000"/>
          <w:szCs w:val="24"/>
          <w:lang w:eastAsia="pt-BR"/>
        </w:rPr>
        <w:t xml:space="preserve">conforme disposto em Resolução da Câmara e de acordo com esta </w:t>
      </w:r>
      <w:r w:rsidRPr="0017162A">
        <w:rPr>
          <w:rFonts w:ascii="Calibri" w:eastAsia="Times New Roman" w:hAnsi="Calibri" w:cs="Calibri"/>
          <w:color w:val="000000"/>
          <w:szCs w:val="24"/>
          <w:lang w:eastAsia="pt-BR"/>
        </w:rPr>
        <w:t xml:space="preserve">Lei, </w:t>
      </w:r>
      <w:r>
        <w:rPr>
          <w:rFonts w:ascii="Calibri" w:eastAsia="Times New Roman" w:hAnsi="Calibri" w:cs="Calibri"/>
          <w:color w:val="000000"/>
          <w:szCs w:val="24"/>
          <w:lang w:eastAsia="pt-BR"/>
        </w:rPr>
        <w:t xml:space="preserve">declarado </w:t>
      </w:r>
      <w:r w:rsidRPr="0017162A">
        <w:rPr>
          <w:rFonts w:ascii="Calibri" w:eastAsia="Times New Roman" w:hAnsi="Calibri" w:cs="Calibri"/>
          <w:color w:val="000000"/>
          <w:szCs w:val="24"/>
          <w:lang w:eastAsia="pt-BR"/>
        </w:rPr>
        <w:t>de livre nomeação e exoneração.</w:t>
      </w:r>
    </w:p>
    <w:p w14:paraId="150FE28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1D727E3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Parágrafo único. O prazo de validade do concurso será de até 02 (dois) anos, prorrogável, por uma vez, por igual período.</w:t>
      </w:r>
    </w:p>
    <w:p w14:paraId="4C617CD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2FE408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34" w:name="artigo_35"/>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4</w:t>
      </w:r>
      <w:r w:rsidRPr="0017162A">
        <w:rPr>
          <w:rFonts w:ascii="Calibri" w:eastAsia="Times New Roman" w:hAnsi="Calibri" w:cs="Calibri"/>
          <w:b/>
          <w:bCs/>
          <w:color w:val="000000"/>
          <w:szCs w:val="24"/>
          <w:lang w:eastAsia="pt-BR"/>
        </w:rPr>
        <w:t>5</w:t>
      </w:r>
      <w:bookmarkEnd w:id="34"/>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A aprovação em concurso público não gera direito à nomeação, mas esta, quando ocorrer, respeitará a ordem de classificação dos candidatos aprovados, o prazo de validade do concurso, limites de vagas existentes, bem como as que vierem a vagar ou que forem criadas posteriormente, conforme necessidade do Legislativo Municipal.</w:t>
      </w:r>
    </w:p>
    <w:p w14:paraId="7EFE7CB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04046EF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35" w:name="artigo_36"/>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4</w:t>
      </w:r>
      <w:r w:rsidRPr="0017162A">
        <w:rPr>
          <w:rFonts w:ascii="Calibri" w:eastAsia="Times New Roman" w:hAnsi="Calibri" w:cs="Calibri"/>
          <w:b/>
          <w:bCs/>
          <w:color w:val="000000"/>
          <w:szCs w:val="24"/>
          <w:lang w:eastAsia="pt-BR"/>
        </w:rPr>
        <w:t>6</w:t>
      </w:r>
      <w:bookmarkEnd w:id="35"/>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Serão obrigatórias, na realização dos concursos, sem prejuízo de outras exigências ou condições regulamentares superiores, as seguintes normas:</w:t>
      </w:r>
    </w:p>
    <w:p w14:paraId="39221A4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 - não se publicará edital para provimento de qualquer cargo, enquanto vigorar o prazo de validade do concurso anterior para o mesmo cargo, havendo candidato aprovado e não convocado para a investidura;</w:t>
      </w:r>
    </w:p>
    <w:p w14:paraId="6C57DFA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 - conter exigências ou condições que possibilitem a comprovação, por parte do candidato, no ato da posse, das qualificações e requisitos constantes das especificações dos cargos;</w:t>
      </w:r>
    </w:p>
    <w:p w14:paraId="022AED4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III - assegurar aos candidatos meios de recursos nas fases de inscrição e publicação de resultados parciais ou globais</w:t>
      </w:r>
      <w:r>
        <w:rPr>
          <w:rFonts w:ascii="Calibri" w:eastAsia="Times New Roman" w:hAnsi="Calibri" w:cs="Calibri"/>
          <w:color w:val="000000"/>
          <w:szCs w:val="24"/>
          <w:lang w:eastAsia="pt-BR"/>
        </w:rPr>
        <w:t>;</w:t>
      </w:r>
      <w:r w:rsidR="007F0467">
        <w:rPr>
          <w:rFonts w:ascii="Calibri" w:eastAsia="Times New Roman" w:hAnsi="Calibri" w:cs="Calibri"/>
          <w:color w:val="000000"/>
          <w:szCs w:val="24"/>
          <w:lang w:eastAsia="pt-BR"/>
        </w:rPr>
        <w:t xml:space="preserve"> e</w:t>
      </w:r>
    </w:p>
    <w:p w14:paraId="43DE2CF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IV - garantir às pessoas portadoras de deficiência, o direito de inscrição em Concurso Público, </w:t>
      </w:r>
      <w:r w:rsidRPr="00AB11CC">
        <w:rPr>
          <w:rFonts w:ascii="Calibri" w:eastAsia="Times New Roman" w:hAnsi="Calibri" w:cs="Calibri"/>
          <w:color w:val="000000"/>
          <w:szCs w:val="24"/>
          <w:lang w:eastAsia="pt-BR"/>
        </w:rPr>
        <w:t>em igualdade de</w:t>
      </w:r>
      <w:r>
        <w:rPr>
          <w:rFonts w:ascii="Calibri" w:eastAsia="Times New Roman" w:hAnsi="Calibri" w:cs="Calibri"/>
          <w:color w:val="000000"/>
          <w:szCs w:val="24"/>
          <w:lang w:eastAsia="pt-BR"/>
        </w:rPr>
        <w:t xml:space="preserve"> </w:t>
      </w:r>
      <w:r w:rsidRPr="00AB11CC">
        <w:rPr>
          <w:rFonts w:ascii="Calibri" w:eastAsia="Times New Roman" w:hAnsi="Calibri" w:cs="Calibri"/>
          <w:color w:val="000000"/>
          <w:szCs w:val="24"/>
          <w:lang w:eastAsia="pt-BR"/>
        </w:rPr>
        <w:t>condições com os demais candidatos, para provimento de cargo cujas atribuições sejam compatíveis com a deficiência</w:t>
      </w:r>
      <w:r>
        <w:rPr>
          <w:rFonts w:ascii="Calibri" w:eastAsia="Times New Roman" w:hAnsi="Calibri" w:cs="Calibri"/>
          <w:color w:val="000000"/>
          <w:szCs w:val="24"/>
          <w:lang w:eastAsia="pt-BR"/>
        </w:rPr>
        <w:t xml:space="preserve"> </w:t>
      </w:r>
      <w:r w:rsidRPr="00AB11CC">
        <w:rPr>
          <w:rFonts w:ascii="Calibri" w:eastAsia="Times New Roman" w:hAnsi="Calibri" w:cs="Calibri"/>
          <w:color w:val="000000"/>
          <w:szCs w:val="24"/>
          <w:lang w:eastAsia="pt-BR"/>
        </w:rPr>
        <w:t>de que é portador</w:t>
      </w:r>
      <w:r>
        <w:rPr>
          <w:rFonts w:ascii="Calibri" w:eastAsia="Times New Roman" w:hAnsi="Calibri" w:cs="Calibri"/>
          <w:color w:val="000000"/>
          <w:szCs w:val="24"/>
          <w:lang w:eastAsia="pt-BR"/>
        </w:rPr>
        <w:t>, a</w:t>
      </w:r>
      <w:r w:rsidRPr="00AB11CC">
        <w:rPr>
          <w:rFonts w:ascii="Calibri" w:eastAsia="Times New Roman" w:hAnsi="Calibri" w:cs="Calibri"/>
          <w:color w:val="000000"/>
          <w:szCs w:val="24"/>
          <w:lang w:eastAsia="pt-BR"/>
        </w:rPr>
        <w:t>ssegura</w:t>
      </w:r>
      <w:r>
        <w:rPr>
          <w:rFonts w:ascii="Calibri" w:eastAsia="Times New Roman" w:hAnsi="Calibri" w:cs="Calibri"/>
          <w:color w:val="000000"/>
          <w:szCs w:val="24"/>
          <w:lang w:eastAsia="pt-BR"/>
        </w:rPr>
        <w:t>ndo</w:t>
      </w:r>
      <w:r w:rsidRPr="00AB11CC">
        <w:rPr>
          <w:rFonts w:ascii="Calibri" w:eastAsia="Times New Roman" w:hAnsi="Calibri" w:cs="Calibri"/>
          <w:color w:val="000000"/>
          <w:szCs w:val="24"/>
          <w:lang w:eastAsia="pt-BR"/>
        </w:rPr>
        <w:t>-</w:t>
      </w:r>
      <w:r>
        <w:rPr>
          <w:rFonts w:ascii="Calibri" w:eastAsia="Times New Roman" w:hAnsi="Calibri" w:cs="Calibri"/>
          <w:color w:val="000000"/>
          <w:szCs w:val="24"/>
          <w:lang w:eastAsia="pt-BR"/>
        </w:rPr>
        <w:t xml:space="preserve">lhes </w:t>
      </w:r>
      <w:r w:rsidRPr="00AB11CC">
        <w:rPr>
          <w:rFonts w:ascii="Calibri" w:eastAsia="Times New Roman" w:hAnsi="Calibri" w:cs="Calibri"/>
          <w:color w:val="000000"/>
          <w:szCs w:val="24"/>
          <w:lang w:eastAsia="pt-BR"/>
        </w:rPr>
        <w:t>o percentual de 5% do total de cargos vagos existentes e dos que vierem a vagar ou forem criados</w:t>
      </w:r>
      <w:r>
        <w:rPr>
          <w:rFonts w:ascii="Calibri" w:eastAsia="Times New Roman" w:hAnsi="Calibri" w:cs="Calibri"/>
          <w:color w:val="000000"/>
          <w:szCs w:val="24"/>
          <w:lang w:eastAsia="pt-BR"/>
        </w:rPr>
        <w:t xml:space="preserve"> </w:t>
      </w:r>
      <w:r w:rsidRPr="00AB11CC">
        <w:rPr>
          <w:rFonts w:ascii="Calibri" w:eastAsia="Times New Roman" w:hAnsi="Calibri" w:cs="Calibri"/>
          <w:color w:val="000000"/>
          <w:szCs w:val="24"/>
          <w:lang w:eastAsia="pt-BR"/>
        </w:rPr>
        <w:t>no dec</w:t>
      </w:r>
      <w:r>
        <w:rPr>
          <w:rFonts w:ascii="Calibri" w:eastAsia="Times New Roman" w:hAnsi="Calibri" w:cs="Calibri"/>
          <w:color w:val="000000"/>
          <w:szCs w:val="24"/>
          <w:lang w:eastAsia="pt-BR"/>
        </w:rPr>
        <w:t xml:space="preserve">orrer do prazo de validade do </w:t>
      </w:r>
      <w:r w:rsidRPr="00AB11CC">
        <w:rPr>
          <w:rFonts w:ascii="Calibri" w:eastAsia="Times New Roman" w:hAnsi="Calibri" w:cs="Calibri"/>
          <w:color w:val="000000"/>
          <w:szCs w:val="24"/>
          <w:lang w:eastAsia="pt-BR"/>
        </w:rPr>
        <w:t>concurso</w:t>
      </w:r>
      <w:r>
        <w:rPr>
          <w:rFonts w:ascii="Calibri" w:eastAsia="Times New Roman" w:hAnsi="Calibri" w:cs="Calibri"/>
          <w:color w:val="000000"/>
          <w:szCs w:val="24"/>
          <w:lang w:eastAsia="pt-BR"/>
        </w:rPr>
        <w:t>. Quando d</w:t>
      </w:r>
      <w:r w:rsidRPr="00AB11CC">
        <w:rPr>
          <w:rFonts w:ascii="Calibri" w:eastAsia="Times New Roman" w:hAnsi="Calibri" w:cs="Calibri"/>
          <w:color w:val="000000"/>
          <w:szCs w:val="24"/>
          <w:lang w:eastAsia="pt-BR"/>
        </w:rPr>
        <w:t>a aplicação d</w:t>
      </w:r>
      <w:r>
        <w:rPr>
          <w:rFonts w:ascii="Calibri" w:eastAsia="Times New Roman" w:hAnsi="Calibri" w:cs="Calibri"/>
          <w:color w:val="000000"/>
          <w:szCs w:val="24"/>
          <w:lang w:eastAsia="pt-BR"/>
        </w:rPr>
        <w:t xml:space="preserve">esse </w:t>
      </w:r>
      <w:r w:rsidRPr="00AB11CC">
        <w:rPr>
          <w:rFonts w:ascii="Calibri" w:eastAsia="Times New Roman" w:hAnsi="Calibri" w:cs="Calibri"/>
          <w:color w:val="000000"/>
          <w:szCs w:val="24"/>
          <w:lang w:eastAsia="pt-BR"/>
        </w:rPr>
        <w:t>percentual</w:t>
      </w:r>
      <w:r>
        <w:rPr>
          <w:rFonts w:ascii="Calibri" w:eastAsia="Times New Roman" w:hAnsi="Calibri" w:cs="Calibri"/>
          <w:color w:val="000000"/>
          <w:szCs w:val="24"/>
          <w:lang w:eastAsia="pt-BR"/>
        </w:rPr>
        <w:t xml:space="preserve">, </w:t>
      </w:r>
      <w:r w:rsidRPr="00AB11CC">
        <w:rPr>
          <w:rFonts w:ascii="Calibri" w:eastAsia="Times New Roman" w:hAnsi="Calibri" w:cs="Calibri"/>
          <w:color w:val="000000"/>
          <w:szCs w:val="24"/>
          <w:lang w:eastAsia="pt-BR"/>
        </w:rPr>
        <w:t>deverá ser reservada a 5ª vaga (primeiro número</w:t>
      </w:r>
      <w:r>
        <w:rPr>
          <w:rFonts w:ascii="Calibri" w:eastAsia="Times New Roman" w:hAnsi="Calibri" w:cs="Calibri"/>
          <w:color w:val="000000"/>
          <w:szCs w:val="24"/>
          <w:lang w:eastAsia="pt-BR"/>
        </w:rPr>
        <w:t xml:space="preserve"> </w:t>
      </w:r>
      <w:r w:rsidRPr="00AB11CC">
        <w:rPr>
          <w:rFonts w:ascii="Calibri" w:eastAsia="Times New Roman" w:hAnsi="Calibri" w:cs="Calibri"/>
          <w:color w:val="000000"/>
          <w:szCs w:val="24"/>
          <w:lang w:eastAsia="pt-BR"/>
        </w:rPr>
        <w:t>inteiro alcançado com a aplicação da reserva máxima de 20%) e, subsequentemente da 21ª, 41ª, 61ª e assim</w:t>
      </w:r>
      <w:r>
        <w:rPr>
          <w:rFonts w:ascii="Calibri" w:eastAsia="Times New Roman" w:hAnsi="Calibri" w:cs="Calibri"/>
          <w:color w:val="000000"/>
          <w:szCs w:val="24"/>
          <w:lang w:eastAsia="pt-BR"/>
        </w:rPr>
        <w:t xml:space="preserve"> </w:t>
      </w:r>
      <w:r w:rsidRPr="00AB11CC">
        <w:rPr>
          <w:rFonts w:ascii="Calibri" w:eastAsia="Times New Roman" w:hAnsi="Calibri" w:cs="Calibri"/>
          <w:color w:val="000000"/>
          <w:szCs w:val="24"/>
          <w:lang w:eastAsia="pt-BR"/>
        </w:rPr>
        <w:t>sucessivamente, sendo ess</w:t>
      </w:r>
      <w:r>
        <w:rPr>
          <w:rFonts w:ascii="Calibri" w:eastAsia="Times New Roman" w:hAnsi="Calibri" w:cs="Calibri"/>
          <w:color w:val="000000"/>
          <w:szCs w:val="24"/>
          <w:lang w:eastAsia="pt-BR"/>
        </w:rPr>
        <w:t xml:space="preserve">e o critério de arredondamento. </w:t>
      </w:r>
      <w:r w:rsidRPr="00AB11CC">
        <w:rPr>
          <w:rFonts w:ascii="Calibri" w:eastAsia="Times New Roman" w:hAnsi="Calibri" w:cs="Calibri"/>
          <w:color w:val="000000"/>
          <w:szCs w:val="24"/>
          <w:lang w:eastAsia="pt-BR"/>
        </w:rPr>
        <w:t>Os candidatos portadores de deficiência concorrerão sempre à totalidade das vagas existentes para cada</w:t>
      </w:r>
      <w:r>
        <w:rPr>
          <w:rFonts w:ascii="Calibri" w:eastAsia="Times New Roman" w:hAnsi="Calibri" w:cs="Calibri"/>
          <w:color w:val="000000"/>
          <w:szCs w:val="24"/>
          <w:lang w:eastAsia="pt-BR"/>
        </w:rPr>
        <w:t xml:space="preserve"> </w:t>
      </w:r>
      <w:r w:rsidRPr="00AB11CC">
        <w:rPr>
          <w:rFonts w:ascii="Calibri" w:eastAsia="Times New Roman" w:hAnsi="Calibri" w:cs="Calibri"/>
          <w:color w:val="000000"/>
          <w:szCs w:val="24"/>
          <w:lang w:eastAsia="pt-BR"/>
        </w:rPr>
        <w:t xml:space="preserve">denominação/especialidade, não ficando restritos a disputarem somente as vagas reservadas. </w:t>
      </w:r>
    </w:p>
    <w:p w14:paraId="3D6ED31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FA543B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1º O edital de abertura de concurso público poderá fazer constar outras normas, desde que não conflitam ou colidam com a legislação em vigor.</w:t>
      </w:r>
    </w:p>
    <w:p w14:paraId="6224ABC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33E0119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2º Caberá ao Presidente da Câmara Municipal designar Comissão Especial para supervisionar e acompanhar a realização do concurso público.</w:t>
      </w:r>
    </w:p>
    <w:p w14:paraId="360FD58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18805A3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36" w:name="artigo_37"/>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4</w:t>
      </w:r>
      <w:r w:rsidRPr="0017162A">
        <w:rPr>
          <w:rFonts w:ascii="Calibri" w:eastAsia="Times New Roman" w:hAnsi="Calibri" w:cs="Calibri"/>
          <w:b/>
          <w:bCs/>
          <w:color w:val="000000"/>
          <w:szCs w:val="24"/>
          <w:lang w:eastAsia="pt-BR"/>
        </w:rPr>
        <w:t>7</w:t>
      </w:r>
      <w:bookmarkEnd w:id="36"/>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Será convocado para assumir cargo no Legislativo Municipal aquele que for aprovado em concurso público de provas ou de provas e títulos, com prioridade, durante o prazo previsto em edital de convocação, sobre novos concursados, na carreira.</w:t>
      </w:r>
    </w:p>
    <w:p w14:paraId="265A0C61" w14:textId="77777777" w:rsidR="008716FE" w:rsidRDefault="00C1679B" w:rsidP="00C1679B">
      <w:pPr>
        <w:shd w:val="clear" w:color="auto" w:fill="FFFFFF"/>
        <w:ind w:firstLine="709"/>
        <w:jc w:val="center"/>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br/>
      </w:r>
    </w:p>
    <w:p w14:paraId="0F10C6B9" w14:textId="3028BFFD" w:rsidR="00C1679B" w:rsidRDefault="00C1679B" w:rsidP="008716FE">
      <w:pPr>
        <w:shd w:val="clear" w:color="auto" w:fill="FFFFFF"/>
        <w:jc w:val="center"/>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SUBSEÇÃO III</w:t>
      </w:r>
      <w:r w:rsidRPr="0017162A">
        <w:rPr>
          <w:rFonts w:ascii="Calibri" w:eastAsia="Times New Roman" w:hAnsi="Calibri" w:cs="Calibri"/>
          <w:color w:val="000000"/>
          <w:szCs w:val="24"/>
          <w:lang w:eastAsia="pt-BR"/>
        </w:rPr>
        <w:br/>
        <w:t>DA POSSE</w:t>
      </w:r>
      <w:r w:rsidRPr="0017162A">
        <w:rPr>
          <w:rFonts w:ascii="Calibri" w:eastAsia="Times New Roman" w:hAnsi="Calibri" w:cs="Calibri"/>
          <w:color w:val="000000"/>
          <w:szCs w:val="24"/>
          <w:lang w:eastAsia="pt-BR"/>
        </w:rPr>
        <w:br/>
      </w:r>
    </w:p>
    <w:p w14:paraId="11A44E2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37" w:name="artigo_38"/>
      <w:r>
        <w:rPr>
          <w:rFonts w:ascii="Calibri" w:eastAsia="Times New Roman" w:hAnsi="Calibri" w:cs="Calibri"/>
          <w:b/>
          <w:bCs/>
          <w:color w:val="000000"/>
          <w:szCs w:val="24"/>
          <w:lang w:eastAsia="pt-BR"/>
        </w:rPr>
        <w:t>Art. 4</w:t>
      </w:r>
      <w:r w:rsidRPr="0017162A">
        <w:rPr>
          <w:rFonts w:ascii="Calibri" w:eastAsia="Times New Roman" w:hAnsi="Calibri" w:cs="Calibri"/>
          <w:b/>
          <w:bCs/>
          <w:color w:val="000000"/>
          <w:szCs w:val="24"/>
          <w:lang w:eastAsia="pt-BR"/>
        </w:rPr>
        <w:t>8</w:t>
      </w:r>
      <w:bookmarkEnd w:id="37"/>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Posse é a aceitação expressa das atribuições, deveres e responsabilidades inerentes ao cargo público, como compromisso de bem servir, formalizada com a assinatura do termo pela autoridade competente e pelo empossado.</w:t>
      </w:r>
    </w:p>
    <w:p w14:paraId="6757B2D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A74DF8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38" w:name="artigo_39"/>
      <w:r>
        <w:rPr>
          <w:rFonts w:ascii="Calibri" w:eastAsia="Times New Roman" w:hAnsi="Calibri" w:cs="Calibri"/>
          <w:b/>
          <w:bCs/>
          <w:color w:val="000000"/>
          <w:szCs w:val="24"/>
          <w:lang w:eastAsia="pt-BR"/>
        </w:rPr>
        <w:t>Art. 4</w:t>
      </w:r>
      <w:r w:rsidRPr="0017162A">
        <w:rPr>
          <w:rFonts w:ascii="Calibri" w:eastAsia="Times New Roman" w:hAnsi="Calibri" w:cs="Calibri"/>
          <w:b/>
          <w:bCs/>
          <w:color w:val="000000"/>
          <w:szCs w:val="24"/>
          <w:lang w:eastAsia="pt-BR"/>
        </w:rPr>
        <w:t>9</w:t>
      </w:r>
      <w:bookmarkEnd w:id="38"/>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Só poderá ser empossado em cargo do Legislativo Municipal quem satisfizer os seguintes requisitos:</w:t>
      </w:r>
    </w:p>
    <w:p w14:paraId="60B0672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 - ser brasileiro</w:t>
      </w:r>
      <w:r>
        <w:rPr>
          <w:rFonts w:ascii="Calibri" w:eastAsia="Times New Roman" w:hAnsi="Calibri" w:cs="Calibri"/>
          <w:color w:val="000000"/>
          <w:szCs w:val="24"/>
          <w:lang w:eastAsia="pt-BR"/>
        </w:rPr>
        <w:t xml:space="preserve"> nato ou naturalizado</w:t>
      </w:r>
      <w:r w:rsidRPr="0017162A">
        <w:rPr>
          <w:rFonts w:ascii="Calibri" w:eastAsia="Times New Roman" w:hAnsi="Calibri" w:cs="Calibri"/>
          <w:color w:val="000000"/>
          <w:szCs w:val="24"/>
          <w:lang w:eastAsia="pt-BR"/>
        </w:rPr>
        <w:t>;</w:t>
      </w:r>
    </w:p>
    <w:p w14:paraId="6A7241F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 - estar em gozo dos direitos políticos;</w:t>
      </w:r>
    </w:p>
    <w:p w14:paraId="3C58C7A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III - estar quite com as obrigações militares;</w:t>
      </w:r>
    </w:p>
    <w:p w14:paraId="34EFB98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IV - ser julgado apto em exame físico e mental para o exercício do ca</w:t>
      </w:r>
      <w:r>
        <w:rPr>
          <w:rFonts w:ascii="Calibri" w:eastAsia="Times New Roman" w:hAnsi="Calibri" w:cs="Calibri"/>
          <w:color w:val="000000"/>
          <w:szCs w:val="24"/>
          <w:lang w:eastAsia="pt-BR"/>
        </w:rPr>
        <w:t>rgo, através de inspeção médica;</w:t>
      </w:r>
    </w:p>
    <w:p w14:paraId="6BADD09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V - não haver sido condenado criminalmente, por sentença transitada em julgado, salvo após cumprida a pena;</w:t>
      </w:r>
    </w:p>
    <w:p w14:paraId="06288C4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VI - habilitar-se previamente em concurso público, nos termos desta Lei, salvo quando se tratar de cargo em comissão</w:t>
      </w:r>
      <w:r>
        <w:rPr>
          <w:rFonts w:ascii="Calibri" w:eastAsia="Times New Roman" w:hAnsi="Calibri" w:cs="Calibri"/>
          <w:color w:val="000000"/>
          <w:szCs w:val="24"/>
          <w:lang w:eastAsia="pt-BR"/>
        </w:rPr>
        <w:t>; e</w:t>
      </w:r>
    </w:p>
    <w:p w14:paraId="5C9920B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VII - atender aos requisitos especiais para o desempenho do cargo e possuir a habilitação legal exigida.</w:t>
      </w:r>
    </w:p>
    <w:p w14:paraId="7989899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C702FA9" w14:textId="77777777" w:rsidR="00C1679B" w:rsidRDefault="00C1679B" w:rsidP="00C1679B">
      <w:pPr>
        <w:shd w:val="clear" w:color="auto" w:fill="FFFFFF"/>
        <w:ind w:firstLine="709"/>
        <w:jc w:val="both"/>
        <w:rPr>
          <w:rFonts w:ascii="Calibri" w:eastAsia="Times New Roman" w:hAnsi="Calibri" w:cs="Calibri"/>
          <w:b/>
          <w:bCs/>
          <w:color w:val="000000"/>
          <w:szCs w:val="24"/>
          <w:lang w:eastAsia="pt-BR"/>
        </w:rPr>
      </w:pPr>
      <w:bookmarkStart w:id="39" w:name="artigo_40"/>
      <w:r>
        <w:rPr>
          <w:rFonts w:ascii="Calibri" w:eastAsia="Times New Roman" w:hAnsi="Calibri" w:cs="Calibri"/>
          <w:b/>
          <w:bCs/>
          <w:color w:val="000000"/>
          <w:szCs w:val="24"/>
          <w:lang w:eastAsia="pt-BR"/>
        </w:rPr>
        <w:t>Art. 5</w:t>
      </w:r>
      <w:r w:rsidRPr="0017162A">
        <w:rPr>
          <w:rFonts w:ascii="Calibri" w:eastAsia="Times New Roman" w:hAnsi="Calibri" w:cs="Calibri"/>
          <w:b/>
          <w:bCs/>
          <w:color w:val="000000"/>
          <w:szCs w:val="24"/>
          <w:lang w:eastAsia="pt-BR"/>
        </w:rPr>
        <w:t>0</w:t>
      </w:r>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xml:space="preserve"> No </w:t>
      </w:r>
      <w:r w:rsidRPr="005C09C0">
        <w:rPr>
          <w:rFonts w:ascii="Calibri" w:eastAsia="Times New Roman" w:hAnsi="Calibri" w:cs="Calibri"/>
          <w:color w:val="000000"/>
          <w:szCs w:val="24"/>
          <w:lang w:eastAsia="pt-BR"/>
        </w:rPr>
        <w:t xml:space="preserve">ato da posse, o servidor </w:t>
      </w:r>
      <w:r>
        <w:rPr>
          <w:rFonts w:ascii="Calibri" w:eastAsia="Times New Roman" w:hAnsi="Calibri" w:cs="Calibri"/>
          <w:color w:val="000000"/>
          <w:szCs w:val="24"/>
          <w:lang w:eastAsia="pt-BR"/>
        </w:rPr>
        <w:t xml:space="preserve">deverá </w:t>
      </w:r>
      <w:r w:rsidRPr="005C09C0">
        <w:rPr>
          <w:rFonts w:ascii="Calibri" w:eastAsia="Times New Roman" w:hAnsi="Calibri" w:cs="Calibri"/>
          <w:color w:val="000000"/>
          <w:szCs w:val="24"/>
          <w:lang w:eastAsia="pt-BR"/>
        </w:rPr>
        <w:t xml:space="preserve">apresentar </w:t>
      </w:r>
      <w:r>
        <w:rPr>
          <w:rFonts w:ascii="Calibri" w:eastAsia="Times New Roman" w:hAnsi="Calibri" w:cs="Calibri"/>
          <w:color w:val="000000"/>
          <w:szCs w:val="24"/>
          <w:lang w:eastAsia="pt-BR"/>
        </w:rPr>
        <w:t xml:space="preserve">a </w:t>
      </w:r>
      <w:r w:rsidRPr="005C09C0">
        <w:rPr>
          <w:rFonts w:ascii="Calibri" w:eastAsia="Times New Roman" w:hAnsi="Calibri" w:cs="Calibri"/>
          <w:color w:val="000000"/>
          <w:szCs w:val="24"/>
          <w:lang w:eastAsia="pt-BR"/>
        </w:rPr>
        <w:t>declaração de bens e valores que constituem seu patrimônio</w:t>
      </w:r>
      <w:r>
        <w:rPr>
          <w:rFonts w:ascii="Calibri" w:eastAsia="Times New Roman" w:hAnsi="Calibri" w:cs="Calibri"/>
          <w:color w:val="000000"/>
          <w:szCs w:val="24"/>
          <w:lang w:eastAsia="pt-BR"/>
        </w:rPr>
        <w:t>.</w:t>
      </w:r>
    </w:p>
    <w:p w14:paraId="66E13D16" w14:textId="77777777" w:rsidR="00C1679B" w:rsidRDefault="00C1679B" w:rsidP="00C1679B">
      <w:pPr>
        <w:shd w:val="clear" w:color="auto" w:fill="FFFFFF"/>
        <w:ind w:firstLine="709"/>
        <w:jc w:val="both"/>
        <w:rPr>
          <w:rFonts w:ascii="Calibri" w:eastAsia="Times New Roman" w:hAnsi="Calibri" w:cs="Calibri"/>
          <w:b/>
          <w:bCs/>
          <w:color w:val="000000"/>
          <w:szCs w:val="24"/>
          <w:lang w:eastAsia="pt-BR"/>
        </w:rPr>
      </w:pPr>
    </w:p>
    <w:p w14:paraId="69F154E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b/>
          <w:bCs/>
          <w:color w:val="000000"/>
          <w:szCs w:val="24"/>
          <w:lang w:eastAsia="pt-BR"/>
        </w:rPr>
        <w:t>Art. 51</w:t>
      </w:r>
      <w:bookmarkEnd w:id="39"/>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No ato da posse, o candidato deverá declarar, por escrito, se é titular de outro cargo</w:t>
      </w:r>
      <w:r>
        <w:rPr>
          <w:rFonts w:ascii="Calibri" w:eastAsia="Times New Roman" w:hAnsi="Calibri" w:cs="Calibri"/>
          <w:color w:val="000000"/>
          <w:szCs w:val="24"/>
          <w:lang w:eastAsia="pt-BR"/>
        </w:rPr>
        <w:t>, emprego</w:t>
      </w:r>
      <w:r w:rsidRPr="0017162A">
        <w:rPr>
          <w:rFonts w:ascii="Calibri" w:eastAsia="Times New Roman" w:hAnsi="Calibri" w:cs="Calibri"/>
          <w:color w:val="000000"/>
          <w:szCs w:val="24"/>
          <w:lang w:eastAsia="pt-BR"/>
        </w:rPr>
        <w:t xml:space="preserve"> ou função pública.</w:t>
      </w:r>
    </w:p>
    <w:p w14:paraId="6A52E89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09B1344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Parágrafo único. Se a hipótese for a de que sobrevenha ou possa sobrevir acumulação proibida com a posse, esta será sustada, até que, respeitado o prazo de 05 (cinco) dias, se comprove inexistir a proibição.</w:t>
      </w:r>
    </w:p>
    <w:p w14:paraId="6E2E8E2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0B11827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40" w:name="artigo_41"/>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52</w:t>
      </w:r>
      <w:bookmarkEnd w:id="40"/>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Somente o Presidente da Câmara Municipal é competente para dar posse.</w:t>
      </w:r>
    </w:p>
    <w:p w14:paraId="39C7879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36AA978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41" w:name="artigo_42"/>
      <w:r>
        <w:rPr>
          <w:rFonts w:ascii="Calibri" w:eastAsia="Times New Roman" w:hAnsi="Calibri" w:cs="Calibri"/>
          <w:b/>
          <w:bCs/>
          <w:color w:val="000000"/>
          <w:szCs w:val="24"/>
          <w:lang w:eastAsia="pt-BR"/>
        </w:rPr>
        <w:t>Art. 5</w:t>
      </w:r>
      <w:bookmarkEnd w:id="41"/>
      <w:r>
        <w:rPr>
          <w:rFonts w:ascii="Calibri" w:eastAsia="Times New Roman" w:hAnsi="Calibri" w:cs="Calibri"/>
          <w:b/>
          <w:bCs/>
          <w:color w:val="000000"/>
          <w:szCs w:val="24"/>
          <w:lang w:eastAsia="pt-BR"/>
        </w:rPr>
        <w:t>3.</w:t>
      </w:r>
      <w:r w:rsidRPr="0017162A">
        <w:rPr>
          <w:rFonts w:ascii="Calibri" w:eastAsia="Times New Roman" w:hAnsi="Calibri" w:cs="Calibri"/>
          <w:color w:val="000000"/>
          <w:szCs w:val="24"/>
          <w:lang w:eastAsia="pt-BR"/>
        </w:rPr>
        <w:t> Do termo de posse constará o compromisso de fiel cumprimento dos deveres e das atribuições ou funções do cargo.</w:t>
      </w:r>
    </w:p>
    <w:p w14:paraId="498516A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11C2C602" w14:textId="77777777" w:rsidR="00C1679B" w:rsidRPr="005C09C0" w:rsidRDefault="00C1679B" w:rsidP="00C1679B">
      <w:pPr>
        <w:shd w:val="clear" w:color="auto" w:fill="FFFFFF"/>
        <w:ind w:firstLine="709"/>
        <w:jc w:val="both"/>
        <w:rPr>
          <w:rFonts w:ascii="Calibri" w:eastAsia="Times New Roman" w:hAnsi="Calibri" w:cs="Calibri"/>
          <w:color w:val="000000"/>
          <w:szCs w:val="24"/>
          <w:lang w:eastAsia="pt-BR"/>
        </w:rPr>
      </w:pPr>
      <w:bookmarkStart w:id="42" w:name="artigo_43"/>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54</w:t>
      </w:r>
      <w:bookmarkEnd w:id="42"/>
      <w:r>
        <w:rPr>
          <w:rFonts w:ascii="Calibri" w:eastAsia="Times New Roman" w:hAnsi="Calibri" w:cs="Calibri"/>
          <w:b/>
          <w:bCs/>
          <w:color w:val="000000"/>
          <w:szCs w:val="24"/>
          <w:lang w:eastAsia="pt-BR"/>
        </w:rPr>
        <w:t>.</w:t>
      </w:r>
      <w:r>
        <w:rPr>
          <w:rFonts w:ascii="Calibri" w:eastAsia="Times New Roman" w:hAnsi="Calibri" w:cs="Calibri"/>
          <w:color w:val="000000"/>
          <w:szCs w:val="24"/>
          <w:lang w:eastAsia="pt-BR"/>
        </w:rPr>
        <w:t xml:space="preserve"> </w:t>
      </w:r>
      <w:r w:rsidRPr="005C09C0">
        <w:rPr>
          <w:rFonts w:ascii="Calibri" w:eastAsia="Times New Roman" w:hAnsi="Calibri" w:cs="Calibri"/>
          <w:color w:val="000000"/>
          <w:szCs w:val="24"/>
          <w:lang w:eastAsia="pt-BR"/>
        </w:rPr>
        <w:t>A posse poderá dar-se somente com a presença do servidor, sendo vedado o uso de procuração.</w:t>
      </w:r>
    </w:p>
    <w:p w14:paraId="7832FD2F" w14:textId="77777777" w:rsidR="00C1679B" w:rsidRPr="005C09C0" w:rsidRDefault="00C1679B" w:rsidP="00C1679B">
      <w:pPr>
        <w:shd w:val="clear" w:color="auto" w:fill="FFFFFF"/>
        <w:ind w:firstLine="709"/>
        <w:jc w:val="both"/>
        <w:rPr>
          <w:rFonts w:ascii="Calibri" w:eastAsia="Times New Roman" w:hAnsi="Calibri" w:cs="Calibri"/>
          <w:color w:val="000000"/>
          <w:szCs w:val="24"/>
          <w:lang w:eastAsia="pt-BR"/>
        </w:rPr>
      </w:pPr>
    </w:p>
    <w:p w14:paraId="5727F8B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43" w:name="artigo_44"/>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55</w:t>
      </w:r>
      <w:bookmarkEnd w:id="43"/>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A posse do candidato aprovado em concurso público deverá verificar-se no prazo máximo de 30 (trinta) dias, contados da publicação ou afixação do ato de provimento do cargo, podendo ser prorrogado este prazo por uma única vez por igual período, mediante requerimento do interessado.</w:t>
      </w:r>
    </w:p>
    <w:p w14:paraId="337CB1F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1C4EAE9" w14:textId="77777777" w:rsidR="00C1679B" w:rsidRPr="005C09C0"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xml:space="preserve">Parágrafo único. </w:t>
      </w:r>
      <w:r w:rsidRPr="005C09C0">
        <w:rPr>
          <w:rFonts w:ascii="Calibri" w:eastAsia="Times New Roman" w:hAnsi="Calibri" w:cs="Calibri"/>
          <w:color w:val="000000"/>
          <w:szCs w:val="24"/>
          <w:lang w:eastAsia="pt-BR"/>
        </w:rPr>
        <w:t>Em se tratando de servidor em licença, ou afastado por qualquer outro motivo legal, o prazo será contado do término do impedimento.</w:t>
      </w:r>
    </w:p>
    <w:p w14:paraId="0A74C8B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xml:space="preserve"> </w:t>
      </w:r>
    </w:p>
    <w:p w14:paraId="3D4590D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44" w:name="artigo_45"/>
      <w:r w:rsidRPr="0017162A">
        <w:rPr>
          <w:rFonts w:ascii="Calibri" w:eastAsia="Times New Roman" w:hAnsi="Calibri" w:cs="Calibri"/>
          <w:b/>
          <w:bCs/>
          <w:color w:val="000000"/>
          <w:szCs w:val="24"/>
          <w:lang w:eastAsia="pt-BR"/>
        </w:rPr>
        <w:t xml:space="preserve">Art. </w:t>
      </w:r>
      <w:bookmarkEnd w:id="44"/>
      <w:r>
        <w:rPr>
          <w:rFonts w:ascii="Calibri" w:eastAsia="Times New Roman" w:hAnsi="Calibri" w:cs="Calibri"/>
          <w:b/>
          <w:bCs/>
          <w:color w:val="000000"/>
          <w:szCs w:val="24"/>
          <w:lang w:eastAsia="pt-BR"/>
        </w:rPr>
        <w:t>56.</w:t>
      </w:r>
      <w:r w:rsidRPr="0017162A">
        <w:rPr>
          <w:rFonts w:ascii="Calibri" w:eastAsia="Times New Roman" w:hAnsi="Calibri" w:cs="Calibri"/>
          <w:color w:val="000000"/>
          <w:szCs w:val="24"/>
          <w:lang w:eastAsia="pt-BR"/>
        </w:rPr>
        <w:t> </w:t>
      </w:r>
      <w:r w:rsidRPr="005C09C0">
        <w:rPr>
          <w:rFonts w:ascii="Calibri" w:eastAsia="Times New Roman" w:hAnsi="Calibri" w:cs="Calibri"/>
          <w:color w:val="000000"/>
          <w:szCs w:val="24"/>
          <w:lang w:eastAsia="pt-BR"/>
        </w:rPr>
        <w:t xml:space="preserve">Será tornado sem efeito o ato de provimento se a posse não ocorrer no prazo previsto no </w:t>
      </w:r>
      <w:r>
        <w:rPr>
          <w:rFonts w:ascii="Calibri" w:eastAsia="Times New Roman" w:hAnsi="Calibri" w:cs="Calibri"/>
          <w:color w:val="000000"/>
          <w:szCs w:val="24"/>
          <w:lang w:eastAsia="pt-BR"/>
        </w:rPr>
        <w:t>art. 55 desta Lei.</w:t>
      </w:r>
    </w:p>
    <w:p w14:paraId="245ABE3E" w14:textId="77777777" w:rsidR="008716FE" w:rsidRDefault="00C1679B" w:rsidP="00C1679B">
      <w:pPr>
        <w:shd w:val="clear" w:color="auto" w:fill="FFFFFF"/>
        <w:ind w:firstLine="709"/>
        <w:jc w:val="center"/>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br/>
      </w:r>
    </w:p>
    <w:p w14:paraId="30D258F4" w14:textId="158B842F" w:rsidR="00C1679B" w:rsidRDefault="00C1679B" w:rsidP="00C1679B">
      <w:pPr>
        <w:shd w:val="clear" w:color="auto" w:fill="FFFFFF"/>
        <w:ind w:firstLine="709"/>
        <w:jc w:val="center"/>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SUBSEÇÃO IV</w:t>
      </w:r>
      <w:r w:rsidRPr="0017162A">
        <w:rPr>
          <w:rFonts w:ascii="Calibri" w:eastAsia="Times New Roman" w:hAnsi="Calibri" w:cs="Calibri"/>
          <w:color w:val="000000"/>
          <w:szCs w:val="24"/>
          <w:lang w:eastAsia="pt-BR"/>
        </w:rPr>
        <w:br/>
        <w:t>DA AVALIAÇÃO DE DESEMPENHO</w:t>
      </w:r>
      <w:r w:rsidRPr="0017162A">
        <w:rPr>
          <w:rFonts w:ascii="Calibri" w:eastAsia="Times New Roman" w:hAnsi="Calibri" w:cs="Calibri"/>
          <w:color w:val="000000"/>
          <w:szCs w:val="24"/>
          <w:lang w:eastAsia="pt-BR"/>
        </w:rPr>
        <w:br/>
      </w:r>
    </w:p>
    <w:p w14:paraId="10AB621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45" w:name="artigo_46"/>
      <w:r w:rsidRPr="0017162A">
        <w:rPr>
          <w:rFonts w:ascii="Calibri" w:eastAsia="Times New Roman" w:hAnsi="Calibri" w:cs="Calibri"/>
          <w:b/>
          <w:bCs/>
          <w:color w:val="000000"/>
          <w:szCs w:val="24"/>
          <w:lang w:eastAsia="pt-BR"/>
        </w:rPr>
        <w:t xml:space="preserve">Art. </w:t>
      </w:r>
      <w:bookmarkEnd w:id="45"/>
      <w:r>
        <w:rPr>
          <w:rFonts w:ascii="Calibri" w:eastAsia="Times New Roman" w:hAnsi="Calibri" w:cs="Calibri"/>
          <w:b/>
          <w:bCs/>
          <w:color w:val="000000"/>
          <w:szCs w:val="24"/>
          <w:lang w:eastAsia="pt-BR"/>
        </w:rPr>
        <w:t>57.</w:t>
      </w:r>
      <w:r w:rsidRPr="0017162A">
        <w:rPr>
          <w:rFonts w:ascii="Calibri" w:eastAsia="Times New Roman" w:hAnsi="Calibri" w:cs="Calibri"/>
          <w:color w:val="000000"/>
          <w:szCs w:val="24"/>
          <w:lang w:eastAsia="pt-BR"/>
        </w:rPr>
        <w:t> O desempenho funcional do servidor, para efeitos desta Lei, deverá ser avaliado objetivamente, em processo que leve em conta, dentre outros, os seguintes critérios:</w:t>
      </w:r>
    </w:p>
    <w:p w14:paraId="19DF7B01" w14:textId="77777777" w:rsidR="00C1679B" w:rsidRPr="007B2860" w:rsidRDefault="00C1679B" w:rsidP="00C1679B">
      <w:pPr>
        <w:shd w:val="clear" w:color="auto" w:fill="FFFFFF"/>
        <w:ind w:firstLine="709"/>
        <w:jc w:val="both"/>
        <w:rPr>
          <w:rFonts w:ascii="Calibri" w:eastAsia="Times New Roman" w:hAnsi="Calibri" w:cs="Calibri"/>
          <w:color w:val="000000"/>
          <w:szCs w:val="24"/>
          <w:lang w:eastAsia="pt-BR"/>
        </w:rPr>
      </w:pPr>
      <w:r w:rsidRPr="007B2860">
        <w:rPr>
          <w:rFonts w:ascii="Calibri" w:eastAsia="Times New Roman" w:hAnsi="Calibri" w:cs="Calibri"/>
          <w:color w:val="000000"/>
          <w:szCs w:val="24"/>
          <w:lang w:eastAsia="pt-BR"/>
        </w:rPr>
        <w:t xml:space="preserve">I – Assiduidade e pontualidade; </w:t>
      </w:r>
    </w:p>
    <w:p w14:paraId="2D7E9CFF" w14:textId="77777777" w:rsidR="00C1679B" w:rsidRPr="007B2860" w:rsidRDefault="00C1679B" w:rsidP="00C1679B">
      <w:pPr>
        <w:shd w:val="clear" w:color="auto" w:fill="FFFFFF"/>
        <w:ind w:firstLine="709"/>
        <w:jc w:val="both"/>
        <w:rPr>
          <w:rFonts w:ascii="Calibri" w:eastAsia="Times New Roman" w:hAnsi="Calibri" w:cs="Calibri"/>
          <w:color w:val="000000"/>
          <w:szCs w:val="24"/>
          <w:lang w:eastAsia="pt-BR"/>
        </w:rPr>
      </w:pPr>
      <w:r w:rsidRPr="007B2860">
        <w:rPr>
          <w:rFonts w:ascii="Calibri" w:eastAsia="Times New Roman" w:hAnsi="Calibri" w:cs="Calibri"/>
          <w:color w:val="000000"/>
          <w:szCs w:val="24"/>
          <w:lang w:eastAsia="pt-BR"/>
        </w:rPr>
        <w:t>II – Disciplina;</w:t>
      </w:r>
    </w:p>
    <w:p w14:paraId="6D59AEFC" w14:textId="77777777" w:rsidR="00C1679B" w:rsidRPr="007B2860" w:rsidRDefault="00C1679B" w:rsidP="00C1679B">
      <w:pPr>
        <w:shd w:val="clear" w:color="auto" w:fill="FFFFFF"/>
        <w:ind w:firstLine="709"/>
        <w:jc w:val="both"/>
        <w:rPr>
          <w:rFonts w:ascii="Calibri" w:eastAsia="Times New Roman" w:hAnsi="Calibri" w:cs="Calibri"/>
          <w:color w:val="000000"/>
          <w:szCs w:val="24"/>
          <w:lang w:eastAsia="pt-BR"/>
        </w:rPr>
      </w:pPr>
      <w:r w:rsidRPr="007B2860">
        <w:rPr>
          <w:rFonts w:ascii="Calibri" w:eastAsia="Times New Roman" w:hAnsi="Calibri" w:cs="Calibri"/>
          <w:color w:val="000000"/>
          <w:szCs w:val="24"/>
          <w:lang w:eastAsia="pt-BR"/>
        </w:rPr>
        <w:t>III – Capacidade de iniciativa;</w:t>
      </w:r>
    </w:p>
    <w:p w14:paraId="249AFD46" w14:textId="77777777" w:rsidR="00C1679B" w:rsidRPr="007B2860" w:rsidRDefault="00C1679B" w:rsidP="00C1679B">
      <w:pPr>
        <w:shd w:val="clear" w:color="auto" w:fill="FFFFFF"/>
        <w:ind w:firstLine="709"/>
        <w:jc w:val="both"/>
        <w:rPr>
          <w:rFonts w:ascii="Calibri" w:eastAsia="Times New Roman" w:hAnsi="Calibri" w:cs="Calibri"/>
          <w:color w:val="000000"/>
          <w:szCs w:val="24"/>
          <w:lang w:eastAsia="pt-BR"/>
        </w:rPr>
      </w:pPr>
      <w:r w:rsidRPr="007B2860">
        <w:rPr>
          <w:rFonts w:ascii="Calibri" w:eastAsia="Times New Roman" w:hAnsi="Calibri" w:cs="Calibri"/>
          <w:color w:val="000000"/>
          <w:szCs w:val="24"/>
          <w:lang w:eastAsia="pt-BR"/>
        </w:rPr>
        <w:t>IV – Produtividade; e</w:t>
      </w:r>
    </w:p>
    <w:p w14:paraId="68F3267E" w14:textId="77777777" w:rsidR="00C1679B" w:rsidRPr="007B2860" w:rsidRDefault="00C1679B" w:rsidP="00C1679B">
      <w:pPr>
        <w:shd w:val="clear" w:color="auto" w:fill="FFFFFF"/>
        <w:ind w:firstLine="709"/>
        <w:jc w:val="both"/>
        <w:rPr>
          <w:rFonts w:ascii="Calibri" w:eastAsia="Times New Roman" w:hAnsi="Calibri" w:cs="Calibri"/>
          <w:color w:val="000000"/>
          <w:szCs w:val="24"/>
          <w:lang w:eastAsia="pt-BR"/>
        </w:rPr>
      </w:pPr>
      <w:r w:rsidRPr="007B2860">
        <w:rPr>
          <w:rFonts w:ascii="Calibri" w:eastAsia="Times New Roman" w:hAnsi="Calibri" w:cs="Calibri"/>
          <w:color w:val="000000"/>
          <w:szCs w:val="24"/>
          <w:lang w:eastAsia="pt-BR"/>
        </w:rPr>
        <w:t>V – Responsabilidade.</w:t>
      </w:r>
    </w:p>
    <w:p w14:paraId="5318953A" w14:textId="77777777" w:rsidR="007F0467" w:rsidRDefault="007F0467" w:rsidP="00C1679B">
      <w:pPr>
        <w:pStyle w:val="Default"/>
        <w:ind w:firstLine="709"/>
        <w:jc w:val="both"/>
        <w:rPr>
          <w:rFonts w:ascii="Calibri" w:hAnsi="Calibri" w:cs="Calibri"/>
        </w:rPr>
      </w:pPr>
    </w:p>
    <w:p w14:paraId="7121A9A9" w14:textId="77777777" w:rsidR="00C1679B" w:rsidRPr="00CD48B8" w:rsidRDefault="00C1679B" w:rsidP="00C1679B">
      <w:pPr>
        <w:pStyle w:val="Default"/>
        <w:ind w:firstLine="709"/>
        <w:jc w:val="both"/>
        <w:rPr>
          <w:rFonts w:ascii="Calibri" w:hAnsi="Calibri" w:cs="Calibri"/>
        </w:rPr>
      </w:pPr>
      <w:r w:rsidRPr="00CD48B8">
        <w:rPr>
          <w:rFonts w:ascii="Calibri" w:hAnsi="Calibri" w:cs="Calibri"/>
        </w:rPr>
        <w:t xml:space="preserve">Parágrafo único. Para lograr aprovação o servidor deverá obter, no mínimo, 70% (setenta por cento) na média aritmética de suas avaliações e, no mínimo, 50 (cinquenta) pontos em cada um dos fatores que trata o caput deste artigo. </w:t>
      </w:r>
    </w:p>
    <w:p w14:paraId="33769F32" w14:textId="77777777" w:rsidR="00C1679B" w:rsidRDefault="00C1679B" w:rsidP="00C1679B">
      <w:pPr>
        <w:shd w:val="clear" w:color="auto" w:fill="FFFFFF"/>
        <w:ind w:firstLine="709"/>
        <w:jc w:val="center"/>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br/>
        <w:t>SUBSEÇÃO V</w:t>
      </w:r>
      <w:r w:rsidRPr="0017162A">
        <w:rPr>
          <w:rFonts w:ascii="Calibri" w:eastAsia="Times New Roman" w:hAnsi="Calibri" w:cs="Calibri"/>
          <w:color w:val="000000"/>
          <w:szCs w:val="24"/>
          <w:lang w:eastAsia="pt-BR"/>
        </w:rPr>
        <w:br/>
        <w:t>DO ESTÁGIO PROBATÓRIO</w:t>
      </w:r>
      <w:r w:rsidRPr="0017162A">
        <w:rPr>
          <w:rFonts w:ascii="Calibri" w:eastAsia="Times New Roman" w:hAnsi="Calibri" w:cs="Calibri"/>
          <w:color w:val="000000"/>
          <w:szCs w:val="24"/>
          <w:lang w:eastAsia="pt-BR"/>
        </w:rPr>
        <w:br/>
      </w:r>
    </w:p>
    <w:p w14:paraId="68C6231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46" w:name="artigo_47"/>
      <w:r w:rsidRPr="0017162A">
        <w:rPr>
          <w:rFonts w:ascii="Calibri" w:eastAsia="Times New Roman" w:hAnsi="Calibri" w:cs="Calibri"/>
          <w:b/>
          <w:bCs/>
          <w:color w:val="000000"/>
          <w:szCs w:val="24"/>
          <w:lang w:eastAsia="pt-BR"/>
        </w:rPr>
        <w:t xml:space="preserve">Art. </w:t>
      </w:r>
      <w:bookmarkEnd w:id="46"/>
      <w:r>
        <w:rPr>
          <w:rFonts w:ascii="Calibri" w:eastAsia="Times New Roman" w:hAnsi="Calibri" w:cs="Calibri"/>
          <w:b/>
          <w:bCs/>
          <w:color w:val="000000"/>
          <w:szCs w:val="24"/>
          <w:lang w:eastAsia="pt-BR"/>
        </w:rPr>
        <w:t>58.</w:t>
      </w:r>
      <w:r w:rsidRPr="0017162A">
        <w:rPr>
          <w:rFonts w:ascii="Calibri" w:eastAsia="Times New Roman" w:hAnsi="Calibri" w:cs="Calibri"/>
          <w:color w:val="000000"/>
          <w:szCs w:val="24"/>
          <w:lang w:eastAsia="pt-BR"/>
        </w:rPr>
        <w:t xml:space="preserve"> Estágio probatório é o período de 03 (três) anos de efetivo exercício do servidor nomeado por concurso, cujo desempenho será objeto de avaliação pelo chefe imediato do servidor e pela Comissão </w:t>
      </w:r>
      <w:r>
        <w:rPr>
          <w:rFonts w:ascii="Calibri" w:eastAsia="Times New Roman" w:hAnsi="Calibri" w:cs="Calibri"/>
          <w:color w:val="000000"/>
          <w:szCs w:val="24"/>
          <w:lang w:eastAsia="pt-BR"/>
        </w:rPr>
        <w:t xml:space="preserve">nomeada </w:t>
      </w:r>
      <w:r w:rsidRPr="0017162A">
        <w:rPr>
          <w:rFonts w:ascii="Calibri" w:eastAsia="Times New Roman" w:hAnsi="Calibri" w:cs="Calibri"/>
          <w:color w:val="000000"/>
          <w:szCs w:val="24"/>
          <w:lang w:eastAsia="pt-BR"/>
        </w:rPr>
        <w:t>pelo Presidente da Câmara Municipal</w:t>
      </w:r>
      <w:r>
        <w:rPr>
          <w:rFonts w:ascii="Calibri" w:eastAsia="Times New Roman" w:hAnsi="Calibri" w:cs="Calibri"/>
          <w:color w:val="000000"/>
          <w:szCs w:val="24"/>
          <w:lang w:eastAsia="pt-BR"/>
        </w:rPr>
        <w:t xml:space="preserve"> para tal</w:t>
      </w:r>
      <w:r w:rsidRPr="0017162A">
        <w:rPr>
          <w:rFonts w:ascii="Calibri" w:eastAsia="Times New Roman" w:hAnsi="Calibri" w:cs="Calibri"/>
          <w:color w:val="000000"/>
          <w:szCs w:val="24"/>
          <w:lang w:eastAsia="pt-BR"/>
        </w:rPr>
        <w:t>, composta de, no mínimo, 03 (três) membros.</w:t>
      </w:r>
    </w:p>
    <w:p w14:paraId="143D391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0BC329D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47" w:name="artigo_48"/>
      <w:r w:rsidRPr="0017162A">
        <w:rPr>
          <w:rFonts w:ascii="Calibri" w:eastAsia="Times New Roman" w:hAnsi="Calibri" w:cs="Calibri"/>
          <w:b/>
          <w:bCs/>
          <w:color w:val="000000"/>
          <w:szCs w:val="24"/>
          <w:lang w:eastAsia="pt-BR"/>
        </w:rPr>
        <w:t xml:space="preserve">Art. </w:t>
      </w:r>
      <w:bookmarkEnd w:id="47"/>
      <w:r>
        <w:rPr>
          <w:rFonts w:ascii="Calibri" w:eastAsia="Times New Roman" w:hAnsi="Calibri" w:cs="Calibri"/>
          <w:b/>
          <w:bCs/>
          <w:color w:val="000000"/>
          <w:szCs w:val="24"/>
          <w:lang w:eastAsia="pt-BR"/>
        </w:rPr>
        <w:t>59.</w:t>
      </w:r>
      <w:r w:rsidRPr="0017162A">
        <w:rPr>
          <w:rFonts w:ascii="Calibri" w:eastAsia="Times New Roman" w:hAnsi="Calibri" w:cs="Calibri"/>
          <w:color w:val="000000"/>
          <w:szCs w:val="24"/>
          <w:lang w:eastAsia="pt-BR"/>
        </w:rPr>
        <w:t> A Câmara Municipal manterá atualizado um cadastro dos servidores que se encontrarem em estágio probatório.</w:t>
      </w:r>
    </w:p>
    <w:p w14:paraId="5929608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3689D5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48" w:name="artigo_49"/>
      <w:r w:rsidRPr="0017162A">
        <w:rPr>
          <w:rFonts w:ascii="Calibri" w:eastAsia="Times New Roman" w:hAnsi="Calibri" w:cs="Calibri"/>
          <w:b/>
          <w:bCs/>
          <w:color w:val="000000"/>
          <w:szCs w:val="24"/>
          <w:lang w:eastAsia="pt-BR"/>
        </w:rPr>
        <w:t xml:space="preserve">Art. </w:t>
      </w:r>
      <w:bookmarkEnd w:id="48"/>
      <w:r>
        <w:rPr>
          <w:rFonts w:ascii="Calibri" w:eastAsia="Times New Roman" w:hAnsi="Calibri" w:cs="Calibri"/>
          <w:b/>
          <w:bCs/>
          <w:color w:val="000000"/>
          <w:szCs w:val="24"/>
          <w:lang w:eastAsia="pt-BR"/>
        </w:rPr>
        <w:t xml:space="preserve">60. </w:t>
      </w:r>
      <w:r>
        <w:rPr>
          <w:rFonts w:ascii="Calibri" w:eastAsia="Times New Roman" w:hAnsi="Calibri" w:cs="Calibri"/>
          <w:color w:val="000000"/>
          <w:szCs w:val="24"/>
          <w:lang w:eastAsia="pt-BR"/>
        </w:rPr>
        <w:t xml:space="preserve">Nos </w:t>
      </w:r>
      <w:r w:rsidRPr="00104AE0">
        <w:rPr>
          <w:rFonts w:ascii="Calibri" w:eastAsia="Times New Roman" w:hAnsi="Calibri" w:cs="Calibri"/>
          <w:color w:val="000000"/>
          <w:szCs w:val="24"/>
          <w:lang w:eastAsia="pt-BR"/>
        </w:rPr>
        <w:t xml:space="preserve">4 (quatro) meses antes de </w:t>
      </w:r>
      <w:r>
        <w:rPr>
          <w:rFonts w:ascii="Calibri" w:eastAsia="Times New Roman" w:hAnsi="Calibri" w:cs="Calibri"/>
          <w:color w:val="000000"/>
          <w:szCs w:val="24"/>
          <w:lang w:eastAsia="pt-BR"/>
        </w:rPr>
        <w:t xml:space="preserve">encerrar </w:t>
      </w:r>
      <w:r w:rsidRPr="00104AE0">
        <w:rPr>
          <w:rFonts w:ascii="Calibri" w:eastAsia="Times New Roman" w:hAnsi="Calibri" w:cs="Calibri"/>
          <w:color w:val="000000"/>
          <w:szCs w:val="24"/>
          <w:lang w:eastAsia="pt-BR"/>
        </w:rPr>
        <w:t xml:space="preserve">o período do estágio probatório, </w:t>
      </w:r>
      <w:r w:rsidRPr="0017162A">
        <w:rPr>
          <w:rFonts w:ascii="Calibri" w:eastAsia="Times New Roman" w:hAnsi="Calibri" w:cs="Calibri"/>
          <w:color w:val="000000"/>
          <w:szCs w:val="24"/>
          <w:lang w:eastAsia="pt-BR"/>
        </w:rPr>
        <w:t>o chefe imediato do servidor ou a Comissão</w:t>
      </w:r>
      <w:r w:rsidRPr="00104AE0">
        <w:rPr>
          <w:rFonts w:ascii="Calibri" w:eastAsia="Times New Roman" w:hAnsi="Calibri" w:cs="Calibri"/>
          <w:color w:val="000000"/>
          <w:szCs w:val="24"/>
          <w:lang w:eastAsia="pt-BR"/>
        </w:rPr>
        <w:t xml:space="preserve"> submet</w:t>
      </w:r>
      <w:r>
        <w:rPr>
          <w:rFonts w:ascii="Calibri" w:eastAsia="Times New Roman" w:hAnsi="Calibri" w:cs="Calibri"/>
          <w:color w:val="000000"/>
          <w:szCs w:val="24"/>
          <w:lang w:eastAsia="pt-BR"/>
        </w:rPr>
        <w:t xml:space="preserve">erá </w:t>
      </w:r>
      <w:r w:rsidRPr="00104AE0">
        <w:rPr>
          <w:rFonts w:ascii="Calibri" w:eastAsia="Times New Roman" w:hAnsi="Calibri" w:cs="Calibri"/>
          <w:color w:val="000000"/>
          <w:szCs w:val="24"/>
          <w:lang w:eastAsia="pt-BR"/>
        </w:rPr>
        <w:t xml:space="preserve">à homologação da autoridade competente a avaliação do desempenho do servidor, realizada de acordo com o disposto nesta </w:t>
      </w:r>
      <w:r>
        <w:rPr>
          <w:rFonts w:ascii="Calibri" w:eastAsia="Times New Roman" w:hAnsi="Calibri" w:cs="Calibri"/>
          <w:color w:val="000000"/>
          <w:szCs w:val="24"/>
          <w:lang w:eastAsia="pt-BR"/>
        </w:rPr>
        <w:t xml:space="preserve">Lei e em </w:t>
      </w:r>
      <w:r w:rsidRPr="00104AE0">
        <w:rPr>
          <w:rFonts w:ascii="Calibri" w:eastAsia="Times New Roman" w:hAnsi="Calibri" w:cs="Calibri"/>
          <w:color w:val="000000"/>
          <w:szCs w:val="24"/>
          <w:lang w:eastAsia="pt-BR"/>
        </w:rPr>
        <w:t xml:space="preserve">Resolução </w:t>
      </w:r>
      <w:r>
        <w:rPr>
          <w:rFonts w:ascii="Calibri" w:eastAsia="Times New Roman" w:hAnsi="Calibri" w:cs="Calibri"/>
          <w:color w:val="000000"/>
          <w:szCs w:val="24"/>
          <w:lang w:eastAsia="pt-BR"/>
        </w:rPr>
        <w:t xml:space="preserve">específica da Câmara </w:t>
      </w:r>
      <w:r w:rsidRPr="00104AE0">
        <w:rPr>
          <w:rFonts w:ascii="Calibri" w:eastAsia="Times New Roman" w:hAnsi="Calibri" w:cs="Calibri"/>
          <w:color w:val="000000"/>
          <w:szCs w:val="24"/>
          <w:lang w:eastAsia="pt-BR"/>
        </w:rPr>
        <w:t xml:space="preserve">e seu regulamento, sem prejuízo da continuidade de apuração dos </w:t>
      </w:r>
      <w:r>
        <w:rPr>
          <w:rFonts w:ascii="Calibri" w:eastAsia="Times New Roman" w:hAnsi="Calibri" w:cs="Calibri"/>
          <w:color w:val="000000"/>
          <w:szCs w:val="24"/>
          <w:lang w:eastAsia="pt-BR"/>
        </w:rPr>
        <w:t xml:space="preserve">critérios </w:t>
      </w:r>
      <w:r w:rsidRPr="00104AE0">
        <w:rPr>
          <w:rFonts w:ascii="Calibri" w:eastAsia="Times New Roman" w:hAnsi="Calibri" w:cs="Calibri"/>
          <w:color w:val="000000"/>
          <w:szCs w:val="24"/>
          <w:lang w:eastAsia="pt-BR"/>
        </w:rPr>
        <w:t>enumerados nos incisos I a V do caput d</w:t>
      </w:r>
      <w:r>
        <w:rPr>
          <w:rFonts w:ascii="Calibri" w:eastAsia="Times New Roman" w:hAnsi="Calibri" w:cs="Calibri"/>
          <w:color w:val="000000"/>
          <w:szCs w:val="24"/>
          <w:lang w:eastAsia="pt-BR"/>
        </w:rPr>
        <w:t xml:space="preserve">o </w:t>
      </w:r>
      <w:r w:rsidRPr="00104AE0">
        <w:rPr>
          <w:rFonts w:ascii="Calibri" w:eastAsia="Times New Roman" w:hAnsi="Calibri" w:cs="Calibri"/>
          <w:color w:val="000000"/>
          <w:szCs w:val="24"/>
          <w:lang w:eastAsia="pt-BR"/>
        </w:rPr>
        <w:t>art</w:t>
      </w:r>
      <w:r>
        <w:rPr>
          <w:rFonts w:ascii="Calibri" w:eastAsia="Times New Roman" w:hAnsi="Calibri" w:cs="Calibri"/>
          <w:color w:val="000000"/>
          <w:szCs w:val="24"/>
          <w:lang w:eastAsia="pt-BR"/>
        </w:rPr>
        <w:t>. 57 desta Lei.</w:t>
      </w:r>
    </w:p>
    <w:p w14:paraId="7F69EAD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1D628C0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Parágrafo único. Serão garantidos o contraditório e a ampla defesa processados nos termos de Resolução da Câmara e seu regulamento.</w:t>
      </w:r>
    </w:p>
    <w:p w14:paraId="68A2A741" w14:textId="77777777" w:rsidR="00C1679B" w:rsidRDefault="00C1679B" w:rsidP="00C1679B">
      <w:pPr>
        <w:shd w:val="clear" w:color="auto" w:fill="FFFFFF"/>
        <w:ind w:firstLine="709"/>
        <w:jc w:val="center"/>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br/>
        <w:t>SUBSEÇÃO VI</w:t>
      </w:r>
      <w:r w:rsidRPr="0017162A">
        <w:rPr>
          <w:rFonts w:ascii="Calibri" w:eastAsia="Times New Roman" w:hAnsi="Calibri" w:cs="Calibri"/>
          <w:color w:val="000000"/>
          <w:szCs w:val="24"/>
          <w:lang w:eastAsia="pt-BR"/>
        </w:rPr>
        <w:br/>
        <w:t>DO EXERCÍCIO</w:t>
      </w:r>
      <w:r w:rsidRPr="0017162A">
        <w:rPr>
          <w:rFonts w:ascii="Calibri" w:eastAsia="Times New Roman" w:hAnsi="Calibri" w:cs="Calibri"/>
          <w:color w:val="000000"/>
          <w:szCs w:val="24"/>
          <w:lang w:eastAsia="pt-BR"/>
        </w:rPr>
        <w:br/>
      </w:r>
    </w:p>
    <w:p w14:paraId="42F76A1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49" w:name="artigo_50"/>
      <w:r w:rsidRPr="0017162A">
        <w:rPr>
          <w:rFonts w:ascii="Calibri" w:eastAsia="Times New Roman" w:hAnsi="Calibri" w:cs="Calibri"/>
          <w:b/>
          <w:bCs/>
          <w:color w:val="000000"/>
          <w:szCs w:val="24"/>
          <w:lang w:eastAsia="pt-BR"/>
        </w:rPr>
        <w:t xml:space="preserve">Art. </w:t>
      </w:r>
      <w:bookmarkEnd w:id="49"/>
      <w:r>
        <w:rPr>
          <w:rFonts w:ascii="Calibri" w:eastAsia="Times New Roman" w:hAnsi="Calibri" w:cs="Calibri"/>
          <w:b/>
          <w:bCs/>
          <w:color w:val="000000"/>
          <w:szCs w:val="24"/>
          <w:lang w:eastAsia="pt-BR"/>
        </w:rPr>
        <w:t>61.</w:t>
      </w:r>
      <w:r w:rsidRPr="0017162A">
        <w:rPr>
          <w:rFonts w:ascii="Calibri" w:eastAsia="Times New Roman" w:hAnsi="Calibri" w:cs="Calibri"/>
          <w:color w:val="000000"/>
          <w:szCs w:val="24"/>
          <w:lang w:eastAsia="pt-BR"/>
        </w:rPr>
        <w:t xml:space="preserve"> Exercício é o efetivo desempenho das atribuições </w:t>
      </w:r>
      <w:r>
        <w:rPr>
          <w:rFonts w:ascii="Calibri" w:eastAsia="Times New Roman" w:hAnsi="Calibri" w:cs="Calibri"/>
          <w:color w:val="000000"/>
          <w:szCs w:val="24"/>
          <w:lang w:eastAsia="pt-BR"/>
        </w:rPr>
        <w:t>da função inerente a</w:t>
      </w:r>
      <w:r w:rsidRPr="0017162A">
        <w:rPr>
          <w:rFonts w:ascii="Calibri" w:eastAsia="Times New Roman" w:hAnsi="Calibri" w:cs="Calibri"/>
          <w:color w:val="000000"/>
          <w:szCs w:val="24"/>
          <w:lang w:eastAsia="pt-BR"/>
        </w:rPr>
        <w:t>o cargo.</w:t>
      </w:r>
    </w:p>
    <w:p w14:paraId="28ADC96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E142E1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1º O ocupante do cargo deverá entrar em exercício após os atos de nomeação e posse, comuns e similares a todos os servidores públicos.</w:t>
      </w:r>
    </w:p>
    <w:p w14:paraId="5739E32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62CB459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2º O início, a interrupção e o reinicio do exercício serão obrigatoriamente registrados na ficha individual do servidor.</w:t>
      </w:r>
    </w:p>
    <w:p w14:paraId="2B39EBE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681BD74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50" w:name="artigo_51"/>
      <w:r w:rsidRPr="0017162A">
        <w:rPr>
          <w:rFonts w:ascii="Calibri" w:eastAsia="Times New Roman" w:hAnsi="Calibri" w:cs="Calibri"/>
          <w:b/>
          <w:bCs/>
          <w:color w:val="000000"/>
          <w:szCs w:val="24"/>
          <w:lang w:eastAsia="pt-BR"/>
        </w:rPr>
        <w:t xml:space="preserve">Art. </w:t>
      </w:r>
      <w:bookmarkEnd w:id="50"/>
      <w:r>
        <w:rPr>
          <w:rFonts w:ascii="Calibri" w:eastAsia="Times New Roman" w:hAnsi="Calibri" w:cs="Calibri"/>
          <w:b/>
          <w:bCs/>
          <w:color w:val="000000"/>
          <w:szCs w:val="24"/>
          <w:lang w:eastAsia="pt-BR"/>
        </w:rPr>
        <w:t>62.</w:t>
      </w:r>
      <w:r w:rsidRPr="0017162A">
        <w:rPr>
          <w:rFonts w:ascii="Calibri" w:eastAsia="Times New Roman" w:hAnsi="Calibri" w:cs="Calibri"/>
          <w:color w:val="000000"/>
          <w:szCs w:val="24"/>
          <w:lang w:eastAsia="pt-BR"/>
        </w:rPr>
        <w:t> O exercício do cargo terá início dentro do prazo máximo de 30 (trinta) dias, contados:</w:t>
      </w:r>
    </w:p>
    <w:p w14:paraId="0F1EC13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 - da data da publicação oficial da Portaria, nos casos de reintegração e reversão;</w:t>
      </w:r>
      <w:r>
        <w:rPr>
          <w:rFonts w:ascii="Calibri" w:eastAsia="Times New Roman" w:hAnsi="Calibri" w:cs="Calibri"/>
          <w:color w:val="000000"/>
          <w:szCs w:val="24"/>
          <w:lang w:eastAsia="pt-BR"/>
        </w:rPr>
        <w:t xml:space="preserve"> ou</w:t>
      </w:r>
    </w:p>
    <w:p w14:paraId="29E84A6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 - da data de posse, nos demais casos.</w:t>
      </w:r>
    </w:p>
    <w:p w14:paraId="4F7C2EC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6A1C94A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Parágrafo único. O servidor que não entrar em exercício dentro do prazo será exonerado do cargo, incumbindo ao chefe imediato comunicar o fato.</w:t>
      </w:r>
      <w:bookmarkStart w:id="51" w:name="artigo_52"/>
    </w:p>
    <w:p w14:paraId="658012F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7D63E24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bookmarkEnd w:id="51"/>
      <w:r>
        <w:rPr>
          <w:rFonts w:ascii="Calibri" w:eastAsia="Times New Roman" w:hAnsi="Calibri" w:cs="Calibri"/>
          <w:b/>
          <w:bCs/>
          <w:color w:val="000000"/>
          <w:szCs w:val="24"/>
          <w:lang w:eastAsia="pt-BR"/>
        </w:rPr>
        <w:t>63.</w:t>
      </w:r>
      <w:r w:rsidRPr="0017162A">
        <w:rPr>
          <w:rFonts w:ascii="Calibri" w:eastAsia="Times New Roman" w:hAnsi="Calibri" w:cs="Calibri"/>
          <w:color w:val="000000"/>
          <w:szCs w:val="24"/>
          <w:lang w:eastAsia="pt-BR"/>
        </w:rPr>
        <w:t> O servidor só poderá entrar em exercício no local onde for lotado.</w:t>
      </w:r>
    </w:p>
    <w:p w14:paraId="7BEC63C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36BCCD1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1º O afastamento do servidor de local de serviço para ter exercício em outro só se verificará mediante prévia autorização do Presidente da Câmara Municipal.</w:t>
      </w:r>
    </w:p>
    <w:p w14:paraId="0414D8A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EC93F3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 2º Atendida sempre a conveniência do serviço, o Presidente da Câmara Municipal poderá alterar a lotação do servidor, </w:t>
      </w:r>
      <w:r w:rsidRPr="007F0467">
        <w:rPr>
          <w:rFonts w:ascii="Calibri" w:eastAsia="Times New Roman" w:hAnsi="Calibri" w:cs="Calibri"/>
          <w:i/>
          <w:color w:val="000000"/>
          <w:szCs w:val="24"/>
          <w:lang w:eastAsia="pt-BR"/>
        </w:rPr>
        <w:t>ex off</w:t>
      </w:r>
      <w:r w:rsidR="007F0467" w:rsidRPr="007F0467">
        <w:rPr>
          <w:rFonts w:ascii="Calibri" w:eastAsia="Times New Roman" w:hAnsi="Calibri" w:cs="Calibri"/>
          <w:i/>
          <w:color w:val="000000"/>
          <w:szCs w:val="24"/>
          <w:lang w:eastAsia="pt-BR"/>
        </w:rPr>
        <w:t>i</w:t>
      </w:r>
      <w:r w:rsidRPr="007F0467">
        <w:rPr>
          <w:rFonts w:ascii="Calibri" w:eastAsia="Times New Roman" w:hAnsi="Calibri" w:cs="Calibri"/>
          <w:i/>
          <w:color w:val="000000"/>
          <w:szCs w:val="24"/>
          <w:lang w:eastAsia="pt-BR"/>
        </w:rPr>
        <w:t>cio</w:t>
      </w:r>
      <w:r w:rsidRPr="0017162A">
        <w:rPr>
          <w:rFonts w:ascii="Calibri" w:eastAsia="Times New Roman" w:hAnsi="Calibri" w:cs="Calibri"/>
          <w:color w:val="000000"/>
          <w:szCs w:val="24"/>
          <w:lang w:eastAsia="pt-BR"/>
        </w:rPr>
        <w:t xml:space="preserve"> ou a pedido.</w:t>
      </w:r>
    </w:p>
    <w:p w14:paraId="798AD6B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E5B9A4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3º A inobservância do disposto neste artigo acarretará sanções para o servidor e a chefia responsável.</w:t>
      </w:r>
    </w:p>
    <w:p w14:paraId="7B3B267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73F2FF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52" w:name="artigo_53"/>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 xml:space="preserve">64. </w:t>
      </w:r>
      <w:bookmarkEnd w:id="52"/>
      <w:r w:rsidRPr="0017162A">
        <w:rPr>
          <w:rFonts w:ascii="Calibri" w:eastAsia="Times New Roman" w:hAnsi="Calibri" w:cs="Calibri"/>
          <w:color w:val="000000"/>
          <w:szCs w:val="24"/>
          <w:lang w:eastAsia="pt-BR"/>
        </w:rPr>
        <w:t>O servidor não poderá ausentar-se do Município, para estudo ou missão de qualquer natureza, com ou sem vencimento, sem prévia autorização ou designação do Presidente da Câmara Municipal.</w:t>
      </w:r>
    </w:p>
    <w:p w14:paraId="3E20127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6F70284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53" w:name="artigo_54"/>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6</w:t>
      </w:r>
      <w:r w:rsidRPr="0017162A">
        <w:rPr>
          <w:rFonts w:ascii="Calibri" w:eastAsia="Times New Roman" w:hAnsi="Calibri" w:cs="Calibri"/>
          <w:b/>
          <w:bCs/>
          <w:color w:val="000000"/>
          <w:szCs w:val="24"/>
          <w:lang w:eastAsia="pt-BR"/>
        </w:rPr>
        <w:t>5</w:t>
      </w:r>
      <w:r>
        <w:rPr>
          <w:rFonts w:ascii="Calibri" w:eastAsia="Times New Roman" w:hAnsi="Calibri" w:cs="Calibri"/>
          <w:b/>
          <w:bCs/>
          <w:color w:val="000000"/>
          <w:szCs w:val="24"/>
          <w:lang w:eastAsia="pt-BR"/>
        </w:rPr>
        <w:t>.</w:t>
      </w:r>
      <w:bookmarkEnd w:id="53"/>
      <w:r w:rsidRPr="0017162A">
        <w:rPr>
          <w:rFonts w:ascii="Calibri" w:eastAsia="Times New Roman" w:hAnsi="Calibri" w:cs="Calibri"/>
          <w:color w:val="000000"/>
          <w:szCs w:val="24"/>
          <w:lang w:eastAsia="pt-BR"/>
        </w:rPr>
        <w:t> O servidor designado para estudo ou aperfeiçoamento com duração superior a 30 (trinta) dias consecutivos, com ônus para a Câmara Municipal, ficará obrigado a prestar serviços pelo menos por mais 01 (um) ano após o término do curso, devendo ser assinado termo de compromisso.</w:t>
      </w:r>
    </w:p>
    <w:p w14:paraId="3CC5301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73D29A2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Parágrafo único. Não cumprida esta obrigação, será a Câmara Municipal indenizada pelo servidor da quantia total despendida com </w:t>
      </w:r>
      <w:r>
        <w:rPr>
          <w:rFonts w:ascii="Calibri" w:eastAsia="Times New Roman" w:hAnsi="Calibri" w:cs="Calibri"/>
          <w:color w:val="000000"/>
          <w:szCs w:val="24"/>
          <w:lang w:eastAsia="pt-BR"/>
        </w:rPr>
        <w:t xml:space="preserve">o curso, </w:t>
      </w:r>
      <w:r w:rsidRPr="0017162A">
        <w:rPr>
          <w:rFonts w:ascii="Calibri" w:eastAsia="Times New Roman" w:hAnsi="Calibri" w:cs="Calibri"/>
          <w:color w:val="000000"/>
          <w:szCs w:val="24"/>
          <w:lang w:eastAsia="pt-BR"/>
        </w:rPr>
        <w:t>a viagem</w:t>
      </w:r>
      <w:r>
        <w:rPr>
          <w:rFonts w:ascii="Calibri" w:eastAsia="Times New Roman" w:hAnsi="Calibri" w:cs="Calibri"/>
          <w:color w:val="000000"/>
          <w:szCs w:val="24"/>
          <w:lang w:eastAsia="pt-BR"/>
        </w:rPr>
        <w:t>, as diárias pagas e demais despesas pagas pela Câmara</w:t>
      </w:r>
      <w:r w:rsidRPr="0017162A">
        <w:rPr>
          <w:rFonts w:ascii="Calibri" w:eastAsia="Times New Roman" w:hAnsi="Calibri" w:cs="Calibri"/>
          <w:color w:val="000000"/>
          <w:szCs w:val="24"/>
          <w:lang w:eastAsia="pt-BR"/>
        </w:rPr>
        <w:t>, incluindo a remuneração</w:t>
      </w:r>
      <w:r>
        <w:rPr>
          <w:rFonts w:ascii="Calibri" w:eastAsia="Times New Roman" w:hAnsi="Calibri" w:cs="Calibri"/>
          <w:color w:val="000000"/>
          <w:szCs w:val="24"/>
          <w:lang w:eastAsia="pt-BR"/>
        </w:rPr>
        <w:t xml:space="preserve"> do servidor recebida no período</w:t>
      </w:r>
      <w:r w:rsidRPr="0017162A">
        <w:rPr>
          <w:rFonts w:ascii="Calibri" w:eastAsia="Times New Roman" w:hAnsi="Calibri" w:cs="Calibri"/>
          <w:color w:val="000000"/>
          <w:szCs w:val="24"/>
          <w:lang w:eastAsia="pt-BR"/>
        </w:rPr>
        <w:t>, devidamente corrigidos.</w:t>
      </w:r>
      <w:bookmarkStart w:id="54" w:name="artigo_55"/>
    </w:p>
    <w:p w14:paraId="7171968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DA96FC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bookmarkEnd w:id="54"/>
      <w:r>
        <w:rPr>
          <w:rFonts w:ascii="Calibri" w:eastAsia="Times New Roman" w:hAnsi="Calibri" w:cs="Calibri"/>
          <w:b/>
          <w:bCs/>
          <w:color w:val="000000"/>
          <w:szCs w:val="24"/>
          <w:lang w:eastAsia="pt-BR"/>
        </w:rPr>
        <w:t>66.</w:t>
      </w:r>
      <w:r w:rsidRPr="0017162A">
        <w:rPr>
          <w:rFonts w:ascii="Calibri" w:eastAsia="Times New Roman" w:hAnsi="Calibri" w:cs="Calibri"/>
          <w:color w:val="000000"/>
          <w:szCs w:val="24"/>
          <w:lang w:eastAsia="pt-BR"/>
        </w:rPr>
        <w:t> Nenhum servidor será</w:t>
      </w:r>
      <w:r>
        <w:rPr>
          <w:rFonts w:ascii="Calibri" w:eastAsia="Times New Roman" w:hAnsi="Calibri" w:cs="Calibri"/>
          <w:color w:val="000000"/>
          <w:szCs w:val="24"/>
          <w:lang w:eastAsia="pt-BR"/>
        </w:rPr>
        <w:t xml:space="preserve"> cedido ou</w:t>
      </w:r>
      <w:r w:rsidRPr="0017162A">
        <w:rPr>
          <w:rFonts w:ascii="Calibri" w:eastAsia="Times New Roman" w:hAnsi="Calibri" w:cs="Calibri"/>
          <w:color w:val="000000"/>
          <w:szCs w:val="24"/>
          <w:lang w:eastAsia="pt-BR"/>
        </w:rPr>
        <w:t xml:space="preserve"> colocado à disposição de qualquer outro órgão público, dentro ou fora do Município de </w:t>
      </w:r>
      <w:r>
        <w:rPr>
          <w:rFonts w:ascii="Calibri" w:eastAsia="Times New Roman" w:hAnsi="Calibri" w:cs="Calibri"/>
          <w:color w:val="000000"/>
          <w:szCs w:val="24"/>
          <w:lang w:eastAsia="pt-BR"/>
        </w:rPr>
        <w:t xml:space="preserve">Tocos do Moji, </w:t>
      </w:r>
      <w:r w:rsidRPr="0017162A">
        <w:rPr>
          <w:rFonts w:ascii="Calibri" w:eastAsia="Times New Roman" w:hAnsi="Calibri" w:cs="Calibri"/>
          <w:color w:val="000000"/>
          <w:szCs w:val="24"/>
          <w:lang w:eastAsia="pt-BR"/>
        </w:rPr>
        <w:t>sem que haja convênio entre as partes.</w:t>
      </w:r>
    </w:p>
    <w:p w14:paraId="5831BC9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071CFFD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xml:space="preserve">Parágrafo único. É dispensável a celebração do convênio que trata o caput deste quando se tratar de cessão ou colocação à disposição para o exercício de atribuição ou função transitória no órgão cessionário, </w:t>
      </w:r>
      <w:r w:rsidRPr="0091370A">
        <w:rPr>
          <w:rFonts w:ascii="Calibri" w:eastAsia="Times New Roman" w:hAnsi="Calibri" w:cs="Calibri"/>
          <w:color w:val="000000"/>
          <w:szCs w:val="24"/>
          <w:lang w:eastAsia="pt-BR"/>
        </w:rPr>
        <w:t xml:space="preserve">sem prejuízo do exercício das atividades inerentes às funções </w:t>
      </w:r>
      <w:r>
        <w:rPr>
          <w:rFonts w:ascii="Calibri" w:eastAsia="Times New Roman" w:hAnsi="Calibri" w:cs="Calibri"/>
          <w:color w:val="000000"/>
          <w:szCs w:val="24"/>
          <w:lang w:eastAsia="pt-BR"/>
        </w:rPr>
        <w:t>de seu cargo na Câmara, podendo neste ca</w:t>
      </w:r>
      <w:r w:rsidRPr="0091370A">
        <w:rPr>
          <w:rFonts w:ascii="Calibri" w:eastAsia="Times New Roman" w:hAnsi="Calibri" w:cs="Calibri"/>
          <w:color w:val="000000"/>
          <w:szCs w:val="24"/>
          <w:lang w:eastAsia="pt-BR"/>
        </w:rPr>
        <w:t xml:space="preserve">so </w:t>
      </w:r>
      <w:r>
        <w:rPr>
          <w:rFonts w:ascii="Calibri" w:eastAsia="Times New Roman" w:hAnsi="Calibri" w:cs="Calibri"/>
          <w:color w:val="000000"/>
          <w:szCs w:val="24"/>
          <w:lang w:eastAsia="pt-BR"/>
        </w:rPr>
        <w:t>se feito por meio de Portaria do Presidente da Câmara.</w:t>
      </w:r>
    </w:p>
    <w:p w14:paraId="7E90A9A8" w14:textId="77777777" w:rsidR="007F0467" w:rsidRDefault="007F0467" w:rsidP="00C1679B">
      <w:pPr>
        <w:shd w:val="clear" w:color="auto" w:fill="FFFFFF"/>
        <w:ind w:firstLine="709"/>
        <w:jc w:val="center"/>
        <w:rPr>
          <w:rFonts w:ascii="Calibri" w:eastAsia="Times New Roman" w:hAnsi="Calibri" w:cs="Calibri"/>
          <w:color w:val="000000"/>
          <w:szCs w:val="24"/>
          <w:lang w:eastAsia="pt-BR"/>
        </w:rPr>
      </w:pPr>
    </w:p>
    <w:p w14:paraId="0EC99336" w14:textId="77777777" w:rsidR="00C1679B" w:rsidRDefault="00C1679B" w:rsidP="007F0467">
      <w:pPr>
        <w:shd w:val="clear" w:color="auto" w:fill="FFFFFF"/>
        <w:jc w:val="center"/>
        <w:rPr>
          <w:rFonts w:ascii="Calibri" w:eastAsia="Times New Roman" w:hAnsi="Calibri" w:cs="Calibri"/>
          <w:b/>
          <w:bCs/>
          <w:color w:val="000000"/>
          <w:szCs w:val="24"/>
          <w:lang w:eastAsia="pt-BR"/>
        </w:rPr>
      </w:pPr>
      <w:r w:rsidRPr="0017162A">
        <w:rPr>
          <w:rFonts w:ascii="Calibri" w:eastAsia="Times New Roman" w:hAnsi="Calibri" w:cs="Calibri"/>
          <w:color w:val="000000"/>
          <w:szCs w:val="24"/>
          <w:lang w:eastAsia="pt-BR"/>
        </w:rPr>
        <w:t>SEÇÃO II</w:t>
      </w:r>
      <w:r w:rsidRPr="0017162A">
        <w:rPr>
          <w:rFonts w:ascii="Calibri" w:eastAsia="Times New Roman" w:hAnsi="Calibri" w:cs="Calibri"/>
          <w:color w:val="000000"/>
          <w:szCs w:val="24"/>
          <w:lang w:eastAsia="pt-BR"/>
        </w:rPr>
        <w:br/>
        <w:t>DA REINTEGRAÇÃO</w:t>
      </w:r>
      <w:r w:rsidRPr="0017162A">
        <w:rPr>
          <w:rFonts w:ascii="Calibri" w:eastAsia="Times New Roman" w:hAnsi="Calibri" w:cs="Calibri"/>
          <w:color w:val="000000"/>
          <w:szCs w:val="24"/>
          <w:lang w:eastAsia="pt-BR"/>
        </w:rPr>
        <w:br/>
      </w:r>
      <w:bookmarkStart w:id="55" w:name="artigo_57"/>
    </w:p>
    <w:p w14:paraId="662137C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6</w:t>
      </w:r>
      <w:r w:rsidRPr="0017162A">
        <w:rPr>
          <w:rFonts w:ascii="Calibri" w:eastAsia="Times New Roman" w:hAnsi="Calibri" w:cs="Calibri"/>
          <w:b/>
          <w:bCs/>
          <w:color w:val="000000"/>
          <w:szCs w:val="24"/>
          <w:lang w:eastAsia="pt-BR"/>
        </w:rPr>
        <w:t>7</w:t>
      </w:r>
      <w:bookmarkEnd w:id="55"/>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A reintegração é a reinvestidura no serviço público do servidor estável demitido, com ressarcimento de todas as vantagens e prejuízos decorrentes do afastamento.</w:t>
      </w:r>
      <w:bookmarkStart w:id="56" w:name="artigo_58"/>
    </w:p>
    <w:p w14:paraId="23660A9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1CB0096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6</w:t>
      </w:r>
      <w:r w:rsidRPr="0017162A">
        <w:rPr>
          <w:rFonts w:ascii="Calibri" w:eastAsia="Times New Roman" w:hAnsi="Calibri" w:cs="Calibri"/>
          <w:b/>
          <w:bCs/>
          <w:color w:val="000000"/>
          <w:szCs w:val="24"/>
          <w:lang w:eastAsia="pt-BR"/>
        </w:rPr>
        <w:t>8</w:t>
      </w:r>
      <w:bookmarkEnd w:id="56"/>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A reintegração decorrerá sempre de decisão administrativa ou judicial.</w:t>
      </w:r>
      <w:bookmarkStart w:id="57" w:name="artigo_59"/>
    </w:p>
    <w:p w14:paraId="2865C57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6355CC5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6</w:t>
      </w:r>
      <w:r w:rsidRPr="0017162A">
        <w:rPr>
          <w:rFonts w:ascii="Calibri" w:eastAsia="Times New Roman" w:hAnsi="Calibri" w:cs="Calibri"/>
          <w:b/>
          <w:bCs/>
          <w:color w:val="000000"/>
          <w:szCs w:val="24"/>
          <w:lang w:eastAsia="pt-BR"/>
        </w:rPr>
        <w:t>9</w:t>
      </w:r>
      <w:bookmarkEnd w:id="57"/>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A decisão administrativa que determinar a reintegração do servidor será sempre proferida em recurso voluntário do interessado, interposto tempestivamente.</w:t>
      </w:r>
    </w:p>
    <w:p w14:paraId="6D8CD21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4E65785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58" w:name="artigo_60"/>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7</w:t>
      </w:r>
      <w:r w:rsidRPr="0017162A">
        <w:rPr>
          <w:rFonts w:ascii="Calibri" w:eastAsia="Times New Roman" w:hAnsi="Calibri" w:cs="Calibri"/>
          <w:b/>
          <w:bCs/>
          <w:color w:val="000000"/>
          <w:szCs w:val="24"/>
          <w:lang w:eastAsia="pt-BR"/>
        </w:rPr>
        <w:t>0</w:t>
      </w:r>
      <w:bookmarkEnd w:id="58"/>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A reintegração será feita no cargo</w:t>
      </w:r>
      <w:r>
        <w:rPr>
          <w:rFonts w:ascii="Calibri" w:eastAsia="Times New Roman" w:hAnsi="Calibri" w:cs="Calibri"/>
          <w:color w:val="000000"/>
          <w:szCs w:val="24"/>
          <w:lang w:eastAsia="pt-BR"/>
        </w:rPr>
        <w:t xml:space="preserve"> e nível</w:t>
      </w:r>
      <w:r w:rsidRPr="0017162A">
        <w:rPr>
          <w:rFonts w:ascii="Calibri" w:eastAsia="Times New Roman" w:hAnsi="Calibri" w:cs="Calibri"/>
          <w:color w:val="000000"/>
          <w:szCs w:val="24"/>
          <w:lang w:eastAsia="pt-BR"/>
        </w:rPr>
        <w:t xml:space="preserve"> anteriormente ocupado, e, se </w:t>
      </w:r>
      <w:r>
        <w:rPr>
          <w:rFonts w:ascii="Calibri" w:eastAsia="Times New Roman" w:hAnsi="Calibri" w:cs="Calibri"/>
          <w:color w:val="000000"/>
          <w:szCs w:val="24"/>
          <w:lang w:eastAsia="pt-BR"/>
        </w:rPr>
        <w:t xml:space="preserve">o cargo </w:t>
      </w:r>
      <w:r w:rsidRPr="0017162A">
        <w:rPr>
          <w:rFonts w:ascii="Calibri" w:eastAsia="Times New Roman" w:hAnsi="Calibri" w:cs="Calibri"/>
          <w:color w:val="000000"/>
          <w:szCs w:val="24"/>
          <w:lang w:eastAsia="pt-BR"/>
        </w:rPr>
        <w:t>houver sido transformado, no cargo resultante da transformação ou, se extinto, em cargo de vencimento equivalente, respeitada a habilitação profissional.</w:t>
      </w:r>
    </w:p>
    <w:p w14:paraId="25C6079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391E9E0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59" w:name="artigo_61"/>
      <w:r>
        <w:rPr>
          <w:rFonts w:ascii="Calibri" w:eastAsia="Times New Roman" w:hAnsi="Calibri" w:cs="Calibri"/>
          <w:b/>
          <w:bCs/>
          <w:color w:val="000000"/>
          <w:szCs w:val="24"/>
          <w:lang w:eastAsia="pt-BR"/>
        </w:rPr>
        <w:t>Art. 7</w:t>
      </w:r>
      <w:r w:rsidRPr="0017162A">
        <w:rPr>
          <w:rFonts w:ascii="Calibri" w:eastAsia="Times New Roman" w:hAnsi="Calibri" w:cs="Calibri"/>
          <w:b/>
          <w:bCs/>
          <w:color w:val="000000"/>
          <w:szCs w:val="24"/>
          <w:lang w:eastAsia="pt-BR"/>
        </w:rPr>
        <w:t>1</w:t>
      </w:r>
      <w:bookmarkEnd w:id="59"/>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Encontrando-se provido o cargo, o seu ocupante será reconduzido ao cargo de origem, ou, se ocupava outro cargo, a este será reconduzido, sem direito à indenização ou aproveitado em outro cargo, ou, ainda, posto em disponibilidade.</w:t>
      </w:r>
    </w:p>
    <w:p w14:paraId="66A1286A" w14:textId="77777777" w:rsidR="00C1679B" w:rsidRDefault="00C1679B" w:rsidP="00052123">
      <w:pPr>
        <w:shd w:val="clear" w:color="auto" w:fill="FFFFFF"/>
        <w:ind w:firstLine="709"/>
        <w:jc w:val="center"/>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br/>
        <w:t>SEÇÃO III</w:t>
      </w:r>
      <w:r w:rsidRPr="0017162A">
        <w:rPr>
          <w:rFonts w:ascii="Calibri" w:eastAsia="Times New Roman" w:hAnsi="Calibri" w:cs="Calibri"/>
          <w:color w:val="000000"/>
          <w:szCs w:val="24"/>
          <w:lang w:eastAsia="pt-BR"/>
        </w:rPr>
        <w:br/>
        <w:t>DA DISPONIBILIDADE E DO APROVEITAMENTO</w:t>
      </w:r>
      <w:r w:rsidRPr="0017162A">
        <w:rPr>
          <w:rFonts w:ascii="Calibri" w:eastAsia="Times New Roman" w:hAnsi="Calibri" w:cs="Calibri"/>
          <w:color w:val="000000"/>
          <w:szCs w:val="24"/>
          <w:lang w:eastAsia="pt-BR"/>
        </w:rPr>
        <w:br/>
      </w:r>
    </w:p>
    <w:p w14:paraId="4F985B5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60" w:name="artigo_62"/>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7</w:t>
      </w:r>
      <w:r w:rsidRPr="0017162A">
        <w:rPr>
          <w:rFonts w:ascii="Calibri" w:eastAsia="Times New Roman" w:hAnsi="Calibri" w:cs="Calibri"/>
          <w:b/>
          <w:bCs/>
          <w:color w:val="000000"/>
          <w:szCs w:val="24"/>
          <w:lang w:eastAsia="pt-BR"/>
        </w:rPr>
        <w:t>2</w:t>
      </w:r>
      <w:bookmarkEnd w:id="60"/>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Extinto o cargo ou declarada a sua desnecessidade, o servidor estável ficará em disponibilidade, com remuneração integral.</w:t>
      </w:r>
    </w:p>
    <w:p w14:paraId="22F5544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38AFE83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61" w:name="artigo_63"/>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7</w:t>
      </w:r>
      <w:r w:rsidRPr="0017162A">
        <w:rPr>
          <w:rFonts w:ascii="Calibri" w:eastAsia="Times New Roman" w:hAnsi="Calibri" w:cs="Calibri"/>
          <w:b/>
          <w:bCs/>
          <w:color w:val="000000"/>
          <w:szCs w:val="24"/>
          <w:lang w:eastAsia="pt-BR"/>
        </w:rPr>
        <w:t>3</w:t>
      </w:r>
      <w:bookmarkEnd w:id="61"/>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Aproveitamento é o reingresso no serviço público do servidor em disponibilidade.</w:t>
      </w:r>
    </w:p>
    <w:p w14:paraId="4F6B479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61A630A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1º O aproveitamento do servidor será obrigatório, no prazo de 12 (doze) meses, em cargo de atribuições compatíveis e com a mesma remuneração do anteriormente ocupado.</w:t>
      </w:r>
    </w:p>
    <w:p w14:paraId="3FA4D3A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3159745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2º O Presidente da Câmara Municipal determinará o imediato aproveitamento de servidor em disponibilidade na vaga que vier a ocorrer na Câmara Municipal.</w:t>
      </w:r>
    </w:p>
    <w:p w14:paraId="4FD19F1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37D16C5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3º O aproveitamento dependerá de comprovação de capacidade física e mental, atestada por junta médica.</w:t>
      </w:r>
    </w:p>
    <w:p w14:paraId="7835C21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41638B3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4º Se julgado apto, o servidor reassumirá o exercício do cargo no prazo de 30 (trinta) dias, contados da publicação do ato de aproveitamento.</w:t>
      </w:r>
      <w:bookmarkStart w:id="62" w:name="artigo_64"/>
    </w:p>
    <w:p w14:paraId="22E1039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D548C2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7</w:t>
      </w:r>
      <w:r w:rsidRPr="0017162A">
        <w:rPr>
          <w:rFonts w:ascii="Calibri" w:eastAsia="Times New Roman" w:hAnsi="Calibri" w:cs="Calibri"/>
          <w:b/>
          <w:bCs/>
          <w:color w:val="000000"/>
          <w:szCs w:val="24"/>
          <w:lang w:eastAsia="pt-BR"/>
        </w:rPr>
        <w:t>4</w:t>
      </w:r>
      <w:bookmarkEnd w:id="62"/>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Havendo mais de 01 (um) concorrente à mesma vaga terá preferência o de mais tempo de disponibilidade e, no caso de empate, o de mais tempo de serviço e em caso de novo empate, o mais idoso.</w:t>
      </w:r>
      <w:bookmarkStart w:id="63" w:name="artigo_65"/>
    </w:p>
    <w:p w14:paraId="1F929B0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651241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7</w:t>
      </w:r>
      <w:r w:rsidRPr="0017162A">
        <w:rPr>
          <w:rFonts w:ascii="Calibri" w:eastAsia="Times New Roman" w:hAnsi="Calibri" w:cs="Calibri"/>
          <w:b/>
          <w:bCs/>
          <w:color w:val="000000"/>
          <w:szCs w:val="24"/>
          <w:lang w:eastAsia="pt-BR"/>
        </w:rPr>
        <w:t>5</w:t>
      </w:r>
      <w:bookmarkEnd w:id="63"/>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Será tornado sem efeito o aproveitamento e cassada a disponibilidade se o servidor não tomar posse no prazo legal, salvo em caso de doença comprovada por inspeção médica.</w:t>
      </w:r>
    </w:p>
    <w:p w14:paraId="01E379E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0EC9499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Parágrafo único. A hipótese prevista neste artigo configurará abandono de cargo apurado mediante inquérito na forma desta Lei.</w:t>
      </w:r>
    </w:p>
    <w:p w14:paraId="5B184307" w14:textId="77777777" w:rsidR="00C1679B" w:rsidRDefault="00C1679B" w:rsidP="00C1679B">
      <w:pPr>
        <w:shd w:val="clear" w:color="auto" w:fill="FFFFFF"/>
        <w:ind w:firstLine="709"/>
        <w:jc w:val="center"/>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br/>
        <w:t>SEÇÃO IV</w:t>
      </w:r>
      <w:r w:rsidRPr="0017162A">
        <w:rPr>
          <w:rFonts w:ascii="Calibri" w:eastAsia="Times New Roman" w:hAnsi="Calibri" w:cs="Calibri"/>
          <w:color w:val="000000"/>
          <w:szCs w:val="24"/>
          <w:lang w:eastAsia="pt-BR"/>
        </w:rPr>
        <w:br/>
        <w:t>DA REVERSÃO</w:t>
      </w:r>
      <w:r w:rsidRPr="0017162A">
        <w:rPr>
          <w:rFonts w:ascii="Calibri" w:eastAsia="Times New Roman" w:hAnsi="Calibri" w:cs="Calibri"/>
          <w:color w:val="000000"/>
          <w:szCs w:val="24"/>
          <w:lang w:eastAsia="pt-BR"/>
        </w:rPr>
        <w:br/>
      </w:r>
    </w:p>
    <w:p w14:paraId="4CD03DF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64" w:name="artigo_66"/>
      <w:r>
        <w:rPr>
          <w:rFonts w:ascii="Calibri" w:eastAsia="Times New Roman" w:hAnsi="Calibri" w:cs="Calibri"/>
          <w:b/>
          <w:bCs/>
          <w:color w:val="000000"/>
          <w:szCs w:val="24"/>
          <w:lang w:eastAsia="pt-BR"/>
        </w:rPr>
        <w:t>Art. 7</w:t>
      </w:r>
      <w:r w:rsidRPr="0017162A">
        <w:rPr>
          <w:rFonts w:ascii="Calibri" w:eastAsia="Times New Roman" w:hAnsi="Calibri" w:cs="Calibri"/>
          <w:b/>
          <w:bCs/>
          <w:color w:val="000000"/>
          <w:szCs w:val="24"/>
          <w:lang w:eastAsia="pt-BR"/>
        </w:rPr>
        <w:t>6</w:t>
      </w:r>
      <w:bookmarkEnd w:id="64"/>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Reversão é o retorno no serviço público do servidor aposentado por invalidez, quando inexistentes os motivos nos quais se deu a aposentadoria.</w:t>
      </w:r>
    </w:p>
    <w:p w14:paraId="6BE6A93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0AF767F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65" w:name="artigo_67"/>
      <w:r>
        <w:rPr>
          <w:rFonts w:ascii="Calibri" w:eastAsia="Times New Roman" w:hAnsi="Calibri" w:cs="Calibri"/>
          <w:b/>
          <w:bCs/>
          <w:color w:val="000000"/>
          <w:szCs w:val="24"/>
          <w:lang w:eastAsia="pt-BR"/>
        </w:rPr>
        <w:t>Art. 7</w:t>
      </w:r>
      <w:r w:rsidRPr="0017162A">
        <w:rPr>
          <w:rFonts w:ascii="Calibri" w:eastAsia="Times New Roman" w:hAnsi="Calibri" w:cs="Calibri"/>
          <w:b/>
          <w:bCs/>
          <w:color w:val="000000"/>
          <w:szCs w:val="24"/>
          <w:lang w:eastAsia="pt-BR"/>
        </w:rPr>
        <w:t>7</w:t>
      </w:r>
      <w:bookmarkEnd w:id="65"/>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A reversão far-se-á no cargo ocupado anterior à aposentadoria ou naquele em que tiver sido transformado.</w:t>
      </w:r>
    </w:p>
    <w:p w14:paraId="505B803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6152748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66" w:name="artigo_68"/>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7</w:t>
      </w:r>
      <w:r w:rsidRPr="0017162A">
        <w:rPr>
          <w:rFonts w:ascii="Calibri" w:eastAsia="Times New Roman" w:hAnsi="Calibri" w:cs="Calibri"/>
          <w:b/>
          <w:bCs/>
          <w:color w:val="000000"/>
          <w:szCs w:val="24"/>
          <w:lang w:eastAsia="pt-BR"/>
        </w:rPr>
        <w:t>8</w:t>
      </w:r>
      <w:bookmarkEnd w:id="66"/>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A rever</w:t>
      </w:r>
      <w:r w:rsidR="007F0467">
        <w:rPr>
          <w:rFonts w:ascii="Calibri" w:eastAsia="Times New Roman" w:hAnsi="Calibri" w:cs="Calibri"/>
          <w:color w:val="000000"/>
          <w:szCs w:val="24"/>
          <w:lang w:eastAsia="pt-BR"/>
        </w:rPr>
        <w:t xml:space="preserve">são far-se-á a pedido ou </w:t>
      </w:r>
      <w:r w:rsidR="007F0467" w:rsidRPr="007F0467">
        <w:rPr>
          <w:rFonts w:ascii="Calibri" w:eastAsia="Times New Roman" w:hAnsi="Calibri" w:cs="Calibri"/>
          <w:i/>
          <w:color w:val="000000"/>
          <w:szCs w:val="24"/>
          <w:lang w:eastAsia="pt-BR"/>
        </w:rPr>
        <w:t>ex offi</w:t>
      </w:r>
      <w:r w:rsidRPr="007F0467">
        <w:rPr>
          <w:rFonts w:ascii="Calibri" w:eastAsia="Times New Roman" w:hAnsi="Calibri" w:cs="Calibri"/>
          <w:i/>
          <w:color w:val="000000"/>
          <w:szCs w:val="24"/>
          <w:lang w:eastAsia="pt-BR"/>
        </w:rPr>
        <w:t>cio</w:t>
      </w:r>
      <w:r w:rsidRPr="0017162A">
        <w:rPr>
          <w:rFonts w:ascii="Calibri" w:eastAsia="Times New Roman" w:hAnsi="Calibri" w:cs="Calibri"/>
          <w:color w:val="000000"/>
          <w:szCs w:val="24"/>
          <w:lang w:eastAsia="pt-BR"/>
        </w:rPr>
        <w:t>.</w:t>
      </w:r>
    </w:p>
    <w:p w14:paraId="334D41E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35E4F84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67" w:name="artigo_69"/>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7</w:t>
      </w:r>
      <w:r w:rsidRPr="0017162A">
        <w:rPr>
          <w:rFonts w:ascii="Calibri" w:eastAsia="Times New Roman" w:hAnsi="Calibri" w:cs="Calibri"/>
          <w:b/>
          <w:bCs/>
          <w:color w:val="000000"/>
          <w:szCs w:val="24"/>
          <w:lang w:eastAsia="pt-BR"/>
        </w:rPr>
        <w:t>9</w:t>
      </w:r>
      <w:bookmarkEnd w:id="67"/>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A reversão dará direito ao servidor da contagem integral do tempo em que se manteve afastado pela moléstia comprovada.</w:t>
      </w:r>
    </w:p>
    <w:p w14:paraId="2C14B33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312B805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D266C7">
        <w:rPr>
          <w:rFonts w:ascii="Calibri" w:eastAsia="Times New Roman" w:hAnsi="Calibri" w:cs="Calibri"/>
          <w:b/>
          <w:color w:val="000000"/>
          <w:szCs w:val="24"/>
          <w:lang w:eastAsia="pt-BR"/>
        </w:rPr>
        <w:t>Art. 80.</w:t>
      </w:r>
      <w:r>
        <w:rPr>
          <w:rFonts w:ascii="Calibri" w:eastAsia="Times New Roman" w:hAnsi="Calibri" w:cs="Calibri"/>
          <w:color w:val="000000"/>
          <w:szCs w:val="24"/>
          <w:lang w:eastAsia="pt-BR"/>
        </w:rPr>
        <w:t xml:space="preserve"> </w:t>
      </w:r>
      <w:r w:rsidRPr="00D266C7">
        <w:rPr>
          <w:rFonts w:ascii="Calibri" w:eastAsia="Times New Roman" w:hAnsi="Calibri" w:cs="Calibri"/>
          <w:color w:val="000000"/>
          <w:szCs w:val="24"/>
          <w:lang w:eastAsia="pt-BR"/>
        </w:rPr>
        <w:t>Não poderá reverter o aposentado que tiver completado 70 (setenta) anos de idade.</w:t>
      </w:r>
    </w:p>
    <w:p w14:paraId="6CE7A17C" w14:textId="77777777" w:rsidR="00C1679B" w:rsidRDefault="00C1679B" w:rsidP="00C1679B">
      <w:pPr>
        <w:shd w:val="clear" w:color="auto" w:fill="FFFFFF"/>
        <w:ind w:firstLine="709"/>
        <w:jc w:val="center"/>
        <w:rPr>
          <w:rFonts w:ascii="Calibri" w:eastAsia="Times New Roman" w:hAnsi="Calibri" w:cs="Calibri"/>
          <w:b/>
          <w:bCs/>
          <w:color w:val="000000"/>
          <w:szCs w:val="24"/>
          <w:lang w:eastAsia="pt-BR"/>
        </w:rPr>
      </w:pPr>
      <w:r>
        <w:rPr>
          <w:rFonts w:ascii="Calibri" w:eastAsia="Times New Roman" w:hAnsi="Calibri" w:cs="Calibri"/>
          <w:color w:val="000000"/>
          <w:szCs w:val="24"/>
          <w:lang w:eastAsia="pt-BR"/>
        </w:rPr>
        <w:br/>
        <w:t>SEÇÃO V</w:t>
      </w:r>
      <w:r>
        <w:rPr>
          <w:rFonts w:ascii="Calibri" w:eastAsia="Times New Roman" w:hAnsi="Calibri" w:cs="Calibri"/>
          <w:color w:val="000000"/>
          <w:szCs w:val="24"/>
          <w:lang w:eastAsia="pt-BR"/>
        </w:rPr>
        <w:br/>
        <w:t>DA READAPTAÇÃO</w:t>
      </w:r>
      <w:r w:rsidRPr="0017162A">
        <w:rPr>
          <w:rFonts w:ascii="Calibri" w:eastAsia="Times New Roman" w:hAnsi="Calibri" w:cs="Calibri"/>
          <w:color w:val="000000"/>
          <w:szCs w:val="24"/>
          <w:lang w:eastAsia="pt-BR"/>
        </w:rPr>
        <w:br/>
      </w:r>
    </w:p>
    <w:p w14:paraId="0D2AF30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 xml:space="preserve">81. </w:t>
      </w:r>
      <w:r w:rsidRPr="0017162A">
        <w:rPr>
          <w:rFonts w:ascii="Calibri" w:eastAsia="Times New Roman" w:hAnsi="Calibri" w:cs="Calibri"/>
          <w:color w:val="000000"/>
          <w:szCs w:val="24"/>
          <w:lang w:eastAsia="pt-BR"/>
        </w:rPr>
        <w:t>A readaptação é a investidura do servidor em cargo de atribuições e responsabilidades compatíveis com a limitação que tenha sofrido em sua capacidade física ou mental, verificada em inspeção médica.</w:t>
      </w:r>
    </w:p>
    <w:p w14:paraId="43B9490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3632647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 xml:space="preserve">82. </w:t>
      </w:r>
      <w:r w:rsidRPr="0017162A">
        <w:rPr>
          <w:rFonts w:ascii="Calibri" w:eastAsia="Times New Roman" w:hAnsi="Calibri" w:cs="Calibri"/>
          <w:color w:val="000000"/>
          <w:szCs w:val="24"/>
          <w:lang w:eastAsia="pt-BR"/>
        </w:rPr>
        <w:t>A constatação da incapacidade do servidor para as atribuições do seu cargo será atestada por junta médica indicada pela Câmara Municipal.</w:t>
      </w:r>
    </w:p>
    <w:p w14:paraId="4644C61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76FC47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 xml:space="preserve">83. </w:t>
      </w:r>
      <w:r w:rsidRPr="0017162A">
        <w:rPr>
          <w:rFonts w:ascii="Calibri" w:eastAsia="Times New Roman" w:hAnsi="Calibri" w:cs="Calibri"/>
          <w:color w:val="000000"/>
          <w:szCs w:val="24"/>
          <w:lang w:eastAsia="pt-BR"/>
        </w:rPr>
        <w:t>A Junta médica, de posse da listagem das atribuições do cargo, sugerirá os itens que poderão e os que não poderão ser realizados pelo servidor, devido à limitação imposta pela sua doença ou lesão.</w:t>
      </w:r>
    </w:p>
    <w:p w14:paraId="75D18D0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031B55E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84.</w:t>
      </w:r>
      <w:r w:rsidRPr="0017162A">
        <w:rPr>
          <w:rFonts w:ascii="Calibri" w:eastAsia="Times New Roman" w:hAnsi="Calibri" w:cs="Calibri"/>
          <w:b/>
          <w:bCs/>
          <w:color w:val="000000"/>
          <w:szCs w:val="24"/>
          <w:lang w:eastAsia="pt-BR"/>
        </w:rPr>
        <w:t> </w:t>
      </w:r>
      <w:r w:rsidRPr="0017162A">
        <w:rPr>
          <w:rFonts w:ascii="Calibri" w:eastAsia="Times New Roman" w:hAnsi="Calibri" w:cs="Calibri"/>
          <w:color w:val="000000"/>
          <w:szCs w:val="24"/>
          <w:lang w:eastAsia="pt-BR"/>
        </w:rPr>
        <w:t xml:space="preserve">Caso o servidor seja capaz de executar mais de 65% das atribuições de seu cargo, configura-se caso de restrição de atividades e deverá retornar ao trabalho no seu próprio cargo, mesmo que seja necessário evitar algumas atribuições. A junta orientará a chefia imediata quanto </w:t>
      </w:r>
      <w:r>
        <w:rPr>
          <w:rFonts w:ascii="Calibri" w:eastAsia="Times New Roman" w:hAnsi="Calibri" w:cs="Calibri"/>
          <w:color w:val="000000"/>
          <w:szCs w:val="24"/>
          <w:lang w:eastAsia="pt-BR"/>
        </w:rPr>
        <w:t>à</w:t>
      </w:r>
      <w:r w:rsidRPr="0017162A">
        <w:rPr>
          <w:rFonts w:ascii="Calibri" w:eastAsia="Times New Roman" w:hAnsi="Calibri" w:cs="Calibri"/>
          <w:color w:val="000000"/>
          <w:szCs w:val="24"/>
          <w:lang w:eastAsia="pt-BR"/>
        </w:rPr>
        <w:t>s atividades que deverão ser evitadas.</w:t>
      </w:r>
    </w:p>
    <w:p w14:paraId="4ABB402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0C9A069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 xml:space="preserve">85. </w:t>
      </w:r>
      <w:r w:rsidRPr="0017162A">
        <w:rPr>
          <w:rFonts w:ascii="Calibri" w:eastAsia="Times New Roman" w:hAnsi="Calibri" w:cs="Calibri"/>
          <w:color w:val="000000"/>
          <w:szCs w:val="24"/>
          <w:lang w:eastAsia="pt-BR"/>
        </w:rPr>
        <w:t>Caso o servidor não consiga atender a um mínimo de 65% das atribuições de seu cargo, deverá ser sugerida a sua readaptação para um cargo afim.</w:t>
      </w:r>
    </w:p>
    <w:p w14:paraId="0BFAE21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32BF3D2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xml:space="preserve">§ 1º A Secretaria da Câmara </w:t>
      </w:r>
      <w:r w:rsidRPr="0017162A">
        <w:rPr>
          <w:rFonts w:ascii="Calibri" w:eastAsia="Times New Roman" w:hAnsi="Calibri" w:cs="Calibri"/>
          <w:color w:val="000000"/>
          <w:szCs w:val="24"/>
          <w:lang w:eastAsia="pt-BR"/>
        </w:rPr>
        <w:t>indicará dentre os cargos afins e suas atribuições, respeitadas as habilitações exigidas para o ingresso no serviço público, em qual opção deverá ser feita a readaptação.</w:t>
      </w:r>
    </w:p>
    <w:p w14:paraId="6D9ADE7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69560D8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2º Estando o servidor capaz de atender a mais de 70% das atribuições de seu novo cargo, a junta deverá indicar a sua readaptação, ficando a critério d</w:t>
      </w:r>
      <w:r>
        <w:rPr>
          <w:rFonts w:ascii="Calibri" w:eastAsia="Times New Roman" w:hAnsi="Calibri" w:cs="Calibri"/>
          <w:color w:val="000000"/>
          <w:szCs w:val="24"/>
          <w:lang w:eastAsia="pt-BR"/>
        </w:rPr>
        <w:t xml:space="preserve">a Secretaria da Câmara </w:t>
      </w:r>
      <w:r w:rsidRPr="0017162A">
        <w:rPr>
          <w:rFonts w:ascii="Calibri" w:eastAsia="Times New Roman" w:hAnsi="Calibri" w:cs="Calibri"/>
          <w:color w:val="000000"/>
          <w:szCs w:val="24"/>
          <w:lang w:eastAsia="pt-BR"/>
        </w:rPr>
        <w:t>as providências necessárias para a publicação do Ato de Readaptação.</w:t>
      </w:r>
    </w:p>
    <w:p w14:paraId="255266E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6541E0B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3º Caso não haja um cargo para o qual o servidor possa ser readaptado, compatível com suas limitações, a junta deverá sugerir sua aposentadoria por invalidez.</w:t>
      </w:r>
    </w:p>
    <w:p w14:paraId="2B55B20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119C8F1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86.</w:t>
      </w:r>
      <w:r w:rsidRPr="0017162A">
        <w:rPr>
          <w:rFonts w:ascii="Calibri" w:eastAsia="Times New Roman" w:hAnsi="Calibri" w:cs="Calibri"/>
          <w:b/>
          <w:bCs/>
          <w:color w:val="000000"/>
          <w:szCs w:val="24"/>
          <w:lang w:eastAsia="pt-BR"/>
        </w:rPr>
        <w:t> </w:t>
      </w:r>
      <w:r w:rsidRPr="0017162A">
        <w:rPr>
          <w:rFonts w:ascii="Calibri" w:eastAsia="Times New Roman" w:hAnsi="Calibri" w:cs="Calibri"/>
          <w:color w:val="000000"/>
          <w:szCs w:val="24"/>
          <w:lang w:eastAsia="pt-BR"/>
        </w:rPr>
        <w:t>A transferência será feita no caso de readaptação do servidor para cargo sendo respeitada sua capacidade física e/ou intelectual, atendida a conveniência do serviço.</w:t>
      </w:r>
    </w:p>
    <w:p w14:paraId="3E2939B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4E97362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Parágrafo único.</w:t>
      </w:r>
      <w:r w:rsidRPr="0017162A">
        <w:rPr>
          <w:rFonts w:ascii="Calibri" w:eastAsia="Times New Roman" w:hAnsi="Calibri" w:cs="Calibri"/>
          <w:color w:val="000000"/>
          <w:szCs w:val="24"/>
          <w:lang w:eastAsia="pt-BR"/>
        </w:rPr>
        <w:t xml:space="preserve"> A transferência de que cogita o </w:t>
      </w:r>
      <w:r>
        <w:rPr>
          <w:rFonts w:ascii="Calibri" w:eastAsia="Times New Roman" w:hAnsi="Calibri" w:cs="Calibri"/>
          <w:color w:val="000000"/>
          <w:szCs w:val="24"/>
          <w:lang w:eastAsia="pt-BR"/>
        </w:rPr>
        <w:t>caput deste artigo</w:t>
      </w:r>
      <w:r w:rsidRPr="0017162A">
        <w:rPr>
          <w:rFonts w:ascii="Calibri" w:eastAsia="Times New Roman" w:hAnsi="Calibri" w:cs="Calibri"/>
          <w:color w:val="000000"/>
          <w:szCs w:val="24"/>
          <w:lang w:eastAsia="pt-BR"/>
        </w:rPr>
        <w:t xml:space="preserve"> será, necessariamente, precedido de avaliação de desempenho funcional, treinamento ou prova de capacidade intelectual, na forma estabelecida em regulamento, satisfeito o requisi</w:t>
      </w:r>
      <w:r>
        <w:rPr>
          <w:rFonts w:ascii="Calibri" w:eastAsia="Times New Roman" w:hAnsi="Calibri" w:cs="Calibri"/>
          <w:color w:val="000000"/>
          <w:szCs w:val="24"/>
          <w:lang w:eastAsia="pt-BR"/>
        </w:rPr>
        <w:t>to de habilitação profissional.</w:t>
      </w:r>
    </w:p>
    <w:p w14:paraId="1A067EB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063823E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 xml:space="preserve">87. </w:t>
      </w:r>
      <w:r w:rsidRPr="0017162A">
        <w:rPr>
          <w:rFonts w:ascii="Calibri" w:eastAsia="Times New Roman" w:hAnsi="Calibri" w:cs="Calibri"/>
          <w:color w:val="000000"/>
          <w:szCs w:val="24"/>
          <w:lang w:eastAsia="pt-BR"/>
        </w:rPr>
        <w:t xml:space="preserve">No caso de readaptação, o servidor </w:t>
      </w:r>
      <w:r>
        <w:rPr>
          <w:rFonts w:ascii="Calibri" w:eastAsia="Times New Roman" w:hAnsi="Calibri" w:cs="Calibri"/>
          <w:color w:val="000000"/>
          <w:szCs w:val="24"/>
          <w:lang w:eastAsia="pt-BR"/>
        </w:rPr>
        <w:t>re</w:t>
      </w:r>
      <w:r w:rsidRPr="0017162A">
        <w:rPr>
          <w:rFonts w:ascii="Calibri" w:eastAsia="Times New Roman" w:hAnsi="Calibri" w:cs="Calibri"/>
          <w:color w:val="000000"/>
          <w:szCs w:val="24"/>
          <w:lang w:eastAsia="pt-BR"/>
        </w:rPr>
        <w:t xml:space="preserve">adaptado não terá prejuízo dos direitos e vantagens já adquiridos. </w:t>
      </w:r>
    </w:p>
    <w:p w14:paraId="32C6EEB9" w14:textId="77777777" w:rsidR="007F0467" w:rsidRDefault="007F0467" w:rsidP="00C1679B">
      <w:pPr>
        <w:shd w:val="clear" w:color="auto" w:fill="FFFFFF"/>
        <w:jc w:val="center"/>
        <w:rPr>
          <w:rFonts w:ascii="Calibri" w:eastAsia="Times New Roman" w:hAnsi="Calibri" w:cs="Calibri"/>
          <w:color w:val="000000"/>
          <w:szCs w:val="24"/>
          <w:lang w:eastAsia="pt-BR"/>
        </w:rPr>
      </w:pPr>
    </w:p>
    <w:p w14:paraId="14C10ED2" w14:textId="77777777" w:rsidR="00C1679B" w:rsidRDefault="00C1679B" w:rsidP="00C1679B">
      <w:pPr>
        <w:shd w:val="clear" w:color="auto" w:fill="FFFFFF"/>
        <w:jc w:val="center"/>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br/>
        <w:t>Capítulo </w:t>
      </w:r>
      <w:r w:rsidRPr="0017162A">
        <w:rPr>
          <w:rFonts w:ascii="Calibri" w:eastAsia="Times New Roman" w:hAnsi="Calibri" w:cs="Calibri"/>
          <w:caps/>
          <w:color w:val="000000"/>
          <w:szCs w:val="24"/>
          <w:lang w:eastAsia="pt-BR"/>
        </w:rPr>
        <w:t>II</w:t>
      </w:r>
      <w:r w:rsidRPr="0017162A">
        <w:rPr>
          <w:rFonts w:ascii="Calibri" w:eastAsia="Times New Roman" w:hAnsi="Calibri" w:cs="Calibri"/>
          <w:caps/>
          <w:color w:val="000000"/>
          <w:szCs w:val="24"/>
          <w:lang w:eastAsia="pt-BR"/>
        </w:rPr>
        <w:br/>
        <w:t>DA MOVIMENTAÇÃO DE PESSOAL</w:t>
      </w:r>
      <w:r w:rsidRPr="0017162A">
        <w:rPr>
          <w:rFonts w:ascii="Calibri" w:eastAsia="Times New Roman" w:hAnsi="Calibri" w:cs="Calibri"/>
          <w:caps/>
          <w:color w:val="000000"/>
          <w:szCs w:val="24"/>
          <w:lang w:eastAsia="pt-BR"/>
        </w:rPr>
        <w:br/>
      </w:r>
    </w:p>
    <w:p w14:paraId="4D62391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68" w:name="artigo_70"/>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88</w:t>
      </w:r>
      <w:bookmarkEnd w:id="68"/>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A movimentação do pessoal do quadro do Legislativo Municipal é feita mediante remoção ou lotação.</w:t>
      </w:r>
    </w:p>
    <w:p w14:paraId="4C345CE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0FDBE87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 1º Quando se tratar de movimentação, seja remoção ou mudança de lotação, a pedido do servidor, o interessado deverá </w:t>
      </w:r>
      <w:r>
        <w:rPr>
          <w:rFonts w:ascii="Calibri" w:eastAsia="Times New Roman" w:hAnsi="Calibri" w:cs="Calibri"/>
          <w:color w:val="000000"/>
          <w:szCs w:val="24"/>
          <w:lang w:eastAsia="pt-BR"/>
        </w:rPr>
        <w:t xml:space="preserve">encaminhar </w:t>
      </w:r>
      <w:r w:rsidRPr="0017162A">
        <w:rPr>
          <w:rFonts w:ascii="Calibri" w:eastAsia="Times New Roman" w:hAnsi="Calibri" w:cs="Calibri"/>
          <w:color w:val="000000"/>
          <w:szCs w:val="24"/>
          <w:lang w:eastAsia="pt-BR"/>
        </w:rPr>
        <w:t>requer</w:t>
      </w:r>
      <w:r>
        <w:rPr>
          <w:rFonts w:ascii="Calibri" w:eastAsia="Times New Roman" w:hAnsi="Calibri" w:cs="Calibri"/>
          <w:color w:val="000000"/>
          <w:szCs w:val="24"/>
          <w:lang w:eastAsia="pt-BR"/>
        </w:rPr>
        <w:t xml:space="preserve">imento </w:t>
      </w:r>
      <w:r w:rsidRPr="0017162A">
        <w:rPr>
          <w:rFonts w:ascii="Calibri" w:eastAsia="Times New Roman" w:hAnsi="Calibri" w:cs="Calibri"/>
          <w:color w:val="000000"/>
          <w:szCs w:val="24"/>
          <w:lang w:eastAsia="pt-BR"/>
        </w:rPr>
        <w:t xml:space="preserve">por escrito </w:t>
      </w:r>
      <w:r>
        <w:rPr>
          <w:rFonts w:ascii="Calibri" w:eastAsia="Times New Roman" w:hAnsi="Calibri" w:cs="Calibri"/>
          <w:color w:val="000000"/>
          <w:szCs w:val="24"/>
          <w:lang w:eastAsia="pt-BR"/>
        </w:rPr>
        <w:t>ao Presidente da C</w:t>
      </w:r>
      <w:r w:rsidRPr="0017162A">
        <w:rPr>
          <w:rFonts w:ascii="Calibri" w:eastAsia="Times New Roman" w:hAnsi="Calibri" w:cs="Calibri"/>
          <w:color w:val="000000"/>
          <w:szCs w:val="24"/>
          <w:lang w:eastAsia="pt-BR"/>
        </w:rPr>
        <w:t>âmara Municipal.</w:t>
      </w:r>
    </w:p>
    <w:p w14:paraId="02714CE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4FA044E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xml:space="preserve">§ 2º </w:t>
      </w:r>
      <w:r w:rsidRPr="0017162A">
        <w:rPr>
          <w:rFonts w:ascii="Calibri" w:eastAsia="Times New Roman" w:hAnsi="Calibri" w:cs="Calibri"/>
          <w:color w:val="000000"/>
          <w:szCs w:val="24"/>
          <w:lang w:eastAsia="pt-BR"/>
        </w:rPr>
        <w:t>A mudança de lotação d</w:t>
      </w:r>
      <w:r>
        <w:rPr>
          <w:rFonts w:ascii="Calibri" w:eastAsia="Times New Roman" w:hAnsi="Calibri" w:cs="Calibri"/>
          <w:color w:val="000000"/>
          <w:szCs w:val="24"/>
          <w:lang w:eastAsia="pt-BR"/>
        </w:rPr>
        <w:t>e</w:t>
      </w:r>
      <w:r w:rsidRPr="0017162A">
        <w:rPr>
          <w:rFonts w:ascii="Calibri" w:eastAsia="Times New Roman" w:hAnsi="Calibri" w:cs="Calibri"/>
          <w:color w:val="000000"/>
          <w:szCs w:val="24"/>
          <w:lang w:eastAsia="pt-BR"/>
        </w:rPr>
        <w:t xml:space="preserve"> integrante do quadro do Legislativo Municipal fica a critério do Presidente da Câmara Municipal, respeitando o disposto nesta Lei</w:t>
      </w:r>
      <w:r>
        <w:rPr>
          <w:rFonts w:ascii="Calibri" w:eastAsia="Times New Roman" w:hAnsi="Calibri" w:cs="Calibri"/>
          <w:color w:val="000000"/>
          <w:szCs w:val="24"/>
          <w:lang w:eastAsia="pt-BR"/>
        </w:rPr>
        <w:t xml:space="preserve"> e em Resolução da Câmara que dispor sobre a sua estrutura administrativa</w:t>
      </w:r>
      <w:r w:rsidRPr="0017162A">
        <w:rPr>
          <w:rFonts w:ascii="Calibri" w:eastAsia="Times New Roman" w:hAnsi="Calibri" w:cs="Calibri"/>
          <w:color w:val="000000"/>
          <w:szCs w:val="24"/>
          <w:lang w:eastAsia="pt-BR"/>
        </w:rPr>
        <w:t>.</w:t>
      </w:r>
    </w:p>
    <w:p w14:paraId="52807650" w14:textId="77777777" w:rsidR="00C1679B" w:rsidRDefault="00C1679B" w:rsidP="00C1679B">
      <w:pPr>
        <w:shd w:val="clear" w:color="auto" w:fill="FFFFFF"/>
        <w:ind w:firstLine="709"/>
        <w:jc w:val="center"/>
        <w:rPr>
          <w:rFonts w:ascii="Calibri" w:eastAsia="Times New Roman" w:hAnsi="Calibri" w:cs="Calibri"/>
          <w:color w:val="000000"/>
          <w:szCs w:val="24"/>
          <w:lang w:eastAsia="pt-BR"/>
        </w:rPr>
      </w:pPr>
    </w:p>
    <w:p w14:paraId="2547B979" w14:textId="77777777" w:rsidR="00C1679B" w:rsidRDefault="00C1679B" w:rsidP="00C1679B">
      <w:pPr>
        <w:shd w:val="clear" w:color="auto" w:fill="FFFFFF"/>
        <w:ind w:firstLine="709"/>
        <w:jc w:val="center"/>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br/>
        <w:t>Capítulo </w:t>
      </w:r>
      <w:r w:rsidRPr="0017162A">
        <w:rPr>
          <w:rFonts w:ascii="Calibri" w:eastAsia="Times New Roman" w:hAnsi="Calibri" w:cs="Calibri"/>
          <w:caps/>
          <w:color w:val="000000"/>
          <w:szCs w:val="24"/>
          <w:lang w:eastAsia="pt-BR"/>
        </w:rPr>
        <w:t>III</w:t>
      </w:r>
      <w:r w:rsidRPr="0017162A">
        <w:rPr>
          <w:rFonts w:ascii="Calibri" w:eastAsia="Times New Roman" w:hAnsi="Calibri" w:cs="Calibri"/>
          <w:caps/>
          <w:color w:val="000000"/>
          <w:szCs w:val="24"/>
          <w:lang w:eastAsia="pt-BR"/>
        </w:rPr>
        <w:br/>
        <w:t>DA VACÂNCIA</w:t>
      </w:r>
      <w:r w:rsidRPr="0017162A">
        <w:rPr>
          <w:rFonts w:ascii="Calibri" w:eastAsia="Times New Roman" w:hAnsi="Calibri" w:cs="Calibri"/>
          <w:caps/>
          <w:color w:val="000000"/>
          <w:szCs w:val="24"/>
          <w:lang w:eastAsia="pt-BR"/>
        </w:rPr>
        <w:br/>
      </w:r>
    </w:p>
    <w:p w14:paraId="4BA32BB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69" w:name="artigo_72"/>
      <w:r w:rsidRPr="0017162A">
        <w:rPr>
          <w:rFonts w:ascii="Calibri" w:eastAsia="Times New Roman" w:hAnsi="Calibri" w:cs="Calibri"/>
          <w:b/>
          <w:bCs/>
          <w:color w:val="000000"/>
          <w:szCs w:val="24"/>
          <w:lang w:eastAsia="pt-BR"/>
        </w:rPr>
        <w:t xml:space="preserve">Art. </w:t>
      </w:r>
      <w:bookmarkEnd w:id="69"/>
      <w:r>
        <w:rPr>
          <w:rFonts w:ascii="Calibri" w:eastAsia="Times New Roman" w:hAnsi="Calibri" w:cs="Calibri"/>
          <w:b/>
          <w:bCs/>
          <w:color w:val="000000"/>
          <w:szCs w:val="24"/>
          <w:lang w:eastAsia="pt-BR"/>
        </w:rPr>
        <w:t>89.</w:t>
      </w:r>
      <w:r w:rsidRPr="0017162A">
        <w:rPr>
          <w:rFonts w:ascii="Calibri" w:eastAsia="Times New Roman" w:hAnsi="Calibri" w:cs="Calibri"/>
          <w:color w:val="000000"/>
          <w:szCs w:val="24"/>
          <w:lang w:eastAsia="pt-BR"/>
        </w:rPr>
        <w:t> A vacância do cargo público</w:t>
      </w:r>
      <w:r>
        <w:rPr>
          <w:rFonts w:ascii="Calibri" w:eastAsia="Times New Roman" w:hAnsi="Calibri" w:cs="Calibri"/>
          <w:color w:val="000000"/>
          <w:szCs w:val="24"/>
          <w:lang w:eastAsia="pt-BR"/>
        </w:rPr>
        <w:t xml:space="preserve"> do Legislativo Municipal</w:t>
      </w:r>
      <w:r w:rsidRPr="0017162A">
        <w:rPr>
          <w:rFonts w:ascii="Calibri" w:eastAsia="Times New Roman" w:hAnsi="Calibri" w:cs="Calibri"/>
          <w:color w:val="000000"/>
          <w:szCs w:val="24"/>
          <w:lang w:eastAsia="pt-BR"/>
        </w:rPr>
        <w:t xml:space="preserve"> decorrerá de:</w:t>
      </w:r>
    </w:p>
    <w:p w14:paraId="4DD05C9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 - exoneração;</w:t>
      </w:r>
    </w:p>
    <w:p w14:paraId="4D7C587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 - demissão;</w:t>
      </w:r>
    </w:p>
    <w:p w14:paraId="365B41C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III - promoção;</w:t>
      </w:r>
    </w:p>
    <w:p w14:paraId="65F8042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IV - aposentadoria;</w:t>
      </w:r>
    </w:p>
    <w:p w14:paraId="76C42C3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V - falecimento.</w:t>
      </w:r>
    </w:p>
    <w:p w14:paraId="5EE181AA" w14:textId="77777777" w:rsidR="00C1679B" w:rsidRDefault="00C1679B" w:rsidP="00C1679B">
      <w:pPr>
        <w:shd w:val="clear" w:color="auto" w:fill="FFFFFF"/>
        <w:ind w:firstLine="709"/>
        <w:jc w:val="both"/>
        <w:rPr>
          <w:rFonts w:ascii="Calibri" w:eastAsia="Times New Roman" w:hAnsi="Calibri" w:cs="Calibri"/>
          <w:b/>
          <w:bCs/>
          <w:color w:val="000000"/>
          <w:szCs w:val="24"/>
          <w:lang w:eastAsia="pt-BR"/>
        </w:rPr>
      </w:pPr>
      <w:bookmarkStart w:id="70" w:name="artigo_73"/>
    </w:p>
    <w:p w14:paraId="0C38337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 xml:space="preserve">90. </w:t>
      </w:r>
      <w:bookmarkEnd w:id="70"/>
      <w:r w:rsidRPr="0017162A">
        <w:rPr>
          <w:rFonts w:ascii="Calibri" w:eastAsia="Times New Roman" w:hAnsi="Calibri" w:cs="Calibri"/>
          <w:color w:val="000000"/>
          <w:szCs w:val="24"/>
          <w:lang w:eastAsia="pt-BR"/>
        </w:rPr>
        <w:t>Dar-se-á a exoneração:</w:t>
      </w:r>
    </w:p>
    <w:p w14:paraId="631A6A5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 - a pedido do servidor;</w:t>
      </w:r>
    </w:p>
    <w:p w14:paraId="076E61D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 - ex officio quando:</w:t>
      </w:r>
    </w:p>
    <w:p w14:paraId="30AC9E4B" w14:textId="77777777" w:rsidR="00C1679B" w:rsidRDefault="00C1679B" w:rsidP="00C1679B">
      <w:pPr>
        <w:numPr>
          <w:ilvl w:val="0"/>
          <w:numId w:val="34"/>
        </w:numPr>
        <w:shd w:val="clear" w:color="auto" w:fill="FFFFFF"/>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se tratar de provimento em comissão ou em substituição;</w:t>
      </w:r>
    </w:p>
    <w:p w14:paraId="694182A1" w14:textId="77777777" w:rsidR="00C1679B" w:rsidRDefault="00C1679B" w:rsidP="00C1679B">
      <w:pPr>
        <w:numPr>
          <w:ilvl w:val="0"/>
          <w:numId w:val="34"/>
        </w:numPr>
        <w:shd w:val="clear" w:color="auto" w:fill="FFFFFF"/>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não satisfeitas as condições do estágio probatório;</w:t>
      </w:r>
    </w:p>
    <w:p w14:paraId="113D3D19" w14:textId="77777777" w:rsidR="00C1679B" w:rsidRDefault="00C1679B" w:rsidP="00C1679B">
      <w:pPr>
        <w:numPr>
          <w:ilvl w:val="0"/>
          <w:numId w:val="34"/>
        </w:numPr>
        <w:shd w:val="clear" w:color="auto" w:fill="FFFFFF"/>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o servidor não entrar em exercício dentro do prazo legal.</w:t>
      </w:r>
    </w:p>
    <w:p w14:paraId="755D9D0E" w14:textId="77777777" w:rsidR="00C1679B" w:rsidRDefault="00C1679B" w:rsidP="00C1679B">
      <w:pPr>
        <w:shd w:val="clear" w:color="auto" w:fill="FFFFFF"/>
        <w:ind w:firstLine="709"/>
        <w:jc w:val="both"/>
        <w:rPr>
          <w:rFonts w:ascii="Calibri" w:eastAsia="Times New Roman" w:hAnsi="Calibri" w:cs="Calibri"/>
          <w:b/>
          <w:bCs/>
          <w:color w:val="000000"/>
          <w:szCs w:val="24"/>
          <w:lang w:eastAsia="pt-BR"/>
        </w:rPr>
      </w:pPr>
      <w:bookmarkStart w:id="71" w:name="artigo_74"/>
    </w:p>
    <w:p w14:paraId="235F0C0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bookmarkEnd w:id="71"/>
      <w:r>
        <w:rPr>
          <w:rFonts w:ascii="Calibri" w:eastAsia="Times New Roman" w:hAnsi="Calibri" w:cs="Calibri"/>
          <w:b/>
          <w:bCs/>
          <w:color w:val="000000"/>
          <w:szCs w:val="24"/>
          <w:lang w:eastAsia="pt-BR"/>
        </w:rPr>
        <w:t xml:space="preserve">91. </w:t>
      </w:r>
      <w:r w:rsidRPr="0017162A">
        <w:rPr>
          <w:rFonts w:ascii="Calibri" w:eastAsia="Times New Roman" w:hAnsi="Calibri" w:cs="Calibri"/>
          <w:color w:val="000000"/>
          <w:szCs w:val="24"/>
          <w:lang w:eastAsia="pt-BR"/>
        </w:rPr>
        <w:t> A vacância ocorrerá na data:</w:t>
      </w:r>
    </w:p>
    <w:p w14:paraId="105D891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 - do falecimento;</w:t>
      </w:r>
    </w:p>
    <w:p w14:paraId="6F62013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 - da publicação:</w:t>
      </w:r>
    </w:p>
    <w:p w14:paraId="1DD47E9C" w14:textId="77777777" w:rsidR="00C1679B" w:rsidRDefault="00C1679B" w:rsidP="00C1679B">
      <w:pPr>
        <w:numPr>
          <w:ilvl w:val="0"/>
          <w:numId w:val="35"/>
        </w:numPr>
        <w:shd w:val="clear" w:color="auto" w:fill="FFFFFF"/>
        <w:tabs>
          <w:tab w:val="left" w:pos="993"/>
        </w:tabs>
        <w:ind w:left="0"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da norma que criar o cargo e conceder dotação para o seu provimento;</w:t>
      </w:r>
    </w:p>
    <w:p w14:paraId="7C09D6FF" w14:textId="77777777" w:rsidR="00C1679B" w:rsidRDefault="00C1679B" w:rsidP="00C1679B">
      <w:pPr>
        <w:numPr>
          <w:ilvl w:val="0"/>
          <w:numId w:val="35"/>
        </w:numPr>
        <w:shd w:val="clear" w:color="auto" w:fill="FFFFFF"/>
        <w:tabs>
          <w:tab w:val="left" w:pos="993"/>
        </w:tabs>
        <w:ind w:left="0"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do ato que promover, aposentar, exonerar ou demitir servidor.</w:t>
      </w:r>
    </w:p>
    <w:p w14:paraId="2089FAE9" w14:textId="59A7BB97" w:rsidR="00C1679B" w:rsidRDefault="00C1679B" w:rsidP="00B0139F">
      <w:pPr>
        <w:shd w:val="clear" w:color="auto" w:fill="FFFFFF"/>
        <w:jc w:val="center"/>
        <w:rPr>
          <w:rFonts w:ascii="Calibri" w:eastAsia="Times New Roman" w:hAnsi="Calibri" w:cs="Calibri"/>
          <w:b/>
          <w:bCs/>
          <w:color w:val="000000"/>
          <w:szCs w:val="24"/>
          <w:lang w:eastAsia="pt-BR"/>
        </w:rPr>
      </w:pPr>
      <w:r w:rsidRPr="0017162A">
        <w:rPr>
          <w:rFonts w:ascii="Calibri" w:eastAsia="Times New Roman" w:hAnsi="Calibri" w:cs="Calibri"/>
          <w:caps/>
          <w:color w:val="000000"/>
          <w:szCs w:val="24"/>
          <w:lang w:eastAsia="pt-BR"/>
        </w:rPr>
        <w:br/>
        <w:t>TÍTULO VI</w:t>
      </w:r>
      <w:r w:rsidRPr="0017162A">
        <w:rPr>
          <w:rFonts w:ascii="Calibri" w:eastAsia="Times New Roman" w:hAnsi="Calibri" w:cs="Calibri"/>
          <w:caps/>
          <w:color w:val="000000"/>
          <w:szCs w:val="24"/>
          <w:lang w:eastAsia="pt-BR"/>
        </w:rPr>
        <w:br/>
        <w:t>DO REGIME</w:t>
      </w:r>
      <w:r>
        <w:rPr>
          <w:rFonts w:ascii="Calibri" w:eastAsia="Times New Roman" w:hAnsi="Calibri" w:cs="Calibri"/>
          <w:caps/>
          <w:color w:val="000000"/>
          <w:szCs w:val="24"/>
          <w:lang w:eastAsia="pt-BR"/>
        </w:rPr>
        <w:t xml:space="preserve"> e jornada</w:t>
      </w:r>
      <w:r w:rsidRPr="0017162A">
        <w:rPr>
          <w:rFonts w:ascii="Calibri" w:eastAsia="Times New Roman" w:hAnsi="Calibri" w:cs="Calibri"/>
          <w:caps/>
          <w:color w:val="000000"/>
          <w:szCs w:val="24"/>
          <w:lang w:eastAsia="pt-BR"/>
        </w:rPr>
        <w:t xml:space="preserve"> DE TRABALHO</w:t>
      </w:r>
      <w:r w:rsidRPr="0017162A">
        <w:rPr>
          <w:rFonts w:ascii="Calibri" w:eastAsia="Times New Roman" w:hAnsi="Calibri" w:cs="Calibri"/>
          <w:caps/>
          <w:color w:val="000000"/>
          <w:szCs w:val="24"/>
          <w:lang w:eastAsia="pt-BR"/>
        </w:rPr>
        <w:br/>
      </w:r>
      <w:bookmarkStart w:id="72" w:name="artigo_75"/>
    </w:p>
    <w:p w14:paraId="686B834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bookmarkEnd w:id="72"/>
      <w:r>
        <w:rPr>
          <w:rFonts w:ascii="Calibri" w:eastAsia="Times New Roman" w:hAnsi="Calibri" w:cs="Calibri"/>
          <w:b/>
          <w:bCs/>
          <w:color w:val="000000"/>
          <w:szCs w:val="24"/>
          <w:lang w:eastAsia="pt-BR"/>
        </w:rPr>
        <w:t>92.</w:t>
      </w:r>
      <w:r w:rsidRPr="0017162A">
        <w:rPr>
          <w:rFonts w:ascii="Calibri" w:eastAsia="Times New Roman" w:hAnsi="Calibri" w:cs="Calibri"/>
          <w:color w:val="000000"/>
          <w:szCs w:val="24"/>
          <w:lang w:eastAsia="pt-BR"/>
        </w:rPr>
        <w:t> </w:t>
      </w:r>
      <w:r>
        <w:rPr>
          <w:rFonts w:ascii="Calibri" w:eastAsia="Times New Roman" w:hAnsi="Calibri" w:cs="Calibri"/>
          <w:color w:val="000000"/>
          <w:szCs w:val="24"/>
          <w:lang w:eastAsia="pt-BR"/>
        </w:rPr>
        <w:t xml:space="preserve">O regime e a </w:t>
      </w:r>
      <w:r w:rsidRPr="0017162A">
        <w:rPr>
          <w:rFonts w:ascii="Calibri" w:eastAsia="Times New Roman" w:hAnsi="Calibri" w:cs="Calibri"/>
          <w:color w:val="000000"/>
          <w:szCs w:val="24"/>
          <w:lang w:eastAsia="pt-BR"/>
        </w:rPr>
        <w:t>jornada de trabalho dos servidores do Legislativo Municipal ser</w:t>
      </w:r>
      <w:r>
        <w:rPr>
          <w:rFonts w:ascii="Calibri" w:eastAsia="Times New Roman" w:hAnsi="Calibri" w:cs="Calibri"/>
          <w:color w:val="000000"/>
          <w:szCs w:val="24"/>
          <w:lang w:eastAsia="pt-BR"/>
        </w:rPr>
        <w:t>ão especificados em Resolução da Câmara.</w:t>
      </w:r>
    </w:p>
    <w:p w14:paraId="7F9905D3" w14:textId="77777777" w:rsidR="007F0467" w:rsidRDefault="00C1679B" w:rsidP="00C1679B">
      <w:pPr>
        <w:shd w:val="clear" w:color="auto" w:fill="FFFFFF"/>
        <w:ind w:firstLine="709"/>
        <w:jc w:val="center"/>
        <w:rPr>
          <w:rFonts w:ascii="Calibri" w:eastAsia="Times New Roman" w:hAnsi="Calibri" w:cs="Calibri"/>
          <w:caps/>
          <w:color w:val="000000"/>
          <w:szCs w:val="24"/>
          <w:lang w:eastAsia="pt-BR"/>
        </w:rPr>
      </w:pPr>
      <w:r w:rsidRPr="0017162A">
        <w:rPr>
          <w:rFonts w:ascii="Calibri" w:eastAsia="Times New Roman" w:hAnsi="Calibri" w:cs="Calibri"/>
          <w:caps/>
          <w:color w:val="000000"/>
          <w:szCs w:val="24"/>
          <w:lang w:eastAsia="pt-BR"/>
        </w:rPr>
        <w:br/>
      </w:r>
    </w:p>
    <w:p w14:paraId="2C815C3A" w14:textId="77777777" w:rsidR="00C1679B" w:rsidRDefault="00C1679B" w:rsidP="007F0467">
      <w:pPr>
        <w:shd w:val="clear" w:color="auto" w:fill="FFFFFF"/>
        <w:jc w:val="center"/>
        <w:rPr>
          <w:rFonts w:ascii="Calibri" w:eastAsia="Times New Roman" w:hAnsi="Calibri" w:cs="Calibri"/>
          <w:color w:val="000000"/>
          <w:szCs w:val="24"/>
          <w:lang w:eastAsia="pt-BR"/>
        </w:rPr>
      </w:pPr>
      <w:r w:rsidRPr="0017162A">
        <w:rPr>
          <w:rFonts w:ascii="Calibri" w:eastAsia="Times New Roman" w:hAnsi="Calibri" w:cs="Calibri"/>
          <w:caps/>
          <w:color w:val="000000"/>
          <w:szCs w:val="24"/>
          <w:lang w:eastAsia="pt-BR"/>
        </w:rPr>
        <w:t>TÍTULO VII</w:t>
      </w:r>
      <w:r w:rsidRPr="0017162A">
        <w:rPr>
          <w:rFonts w:ascii="Calibri" w:eastAsia="Times New Roman" w:hAnsi="Calibri" w:cs="Calibri"/>
          <w:caps/>
          <w:color w:val="000000"/>
          <w:szCs w:val="24"/>
          <w:lang w:eastAsia="pt-BR"/>
        </w:rPr>
        <w:br/>
        <w:t>DO TEMPO DE SERVIÇO, DOS DIREITOS E DAS VANTAGENS</w:t>
      </w:r>
    </w:p>
    <w:p w14:paraId="79BBD82F" w14:textId="77777777" w:rsidR="00C1679B" w:rsidRDefault="00C1679B" w:rsidP="00C1679B">
      <w:pPr>
        <w:shd w:val="clear" w:color="auto" w:fill="FFFFFF"/>
        <w:ind w:firstLine="709"/>
        <w:jc w:val="both"/>
        <w:rPr>
          <w:rFonts w:ascii="Calibri" w:eastAsia="Times New Roman" w:hAnsi="Calibri" w:cs="Calibri"/>
          <w:b/>
          <w:bCs/>
          <w:color w:val="000000"/>
          <w:szCs w:val="24"/>
          <w:lang w:eastAsia="pt-BR"/>
        </w:rPr>
      </w:pPr>
      <w:bookmarkStart w:id="73" w:name="artigo_76"/>
    </w:p>
    <w:p w14:paraId="36618F5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bookmarkEnd w:id="73"/>
      <w:r>
        <w:rPr>
          <w:rFonts w:ascii="Calibri" w:eastAsia="Times New Roman" w:hAnsi="Calibri" w:cs="Calibri"/>
          <w:b/>
          <w:bCs/>
          <w:color w:val="000000"/>
          <w:szCs w:val="24"/>
          <w:lang w:eastAsia="pt-BR"/>
        </w:rPr>
        <w:t>93.</w:t>
      </w:r>
      <w:r w:rsidRPr="0017162A">
        <w:rPr>
          <w:rFonts w:ascii="Calibri" w:eastAsia="Times New Roman" w:hAnsi="Calibri" w:cs="Calibri"/>
          <w:color w:val="000000"/>
          <w:szCs w:val="24"/>
          <w:lang w:eastAsia="pt-BR"/>
        </w:rPr>
        <w:t> A apuração do tempo de serviço</w:t>
      </w:r>
      <w:r>
        <w:rPr>
          <w:rFonts w:ascii="Calibri" w:eastAsia="Times New Roman" w:hAnsi="Calibri" w:cs="Calibri"/>
          <w:color w:val="000000"/>
          <w:szCs w:val="24"/>
          <w:lang w:eastAsia="pt-BR"/>
        </w:rPr>
        <w:t xml:space="preserve">; as férias; os adicionais por tempo de serviço, </w:t>
      </w:r>
      <w:r w:rsidRPr="00894139">
        <w:rPr>
          <w:rFonts w:ascii="Calibri" w:eastAsia="Times New Roman" w:hAnsi="Calibri" w:cs="Calibri"/>
          <w:color w:val="000000"/>
          <w:szCs w:val="24"/>
          <w:lang w:eastAsia="pt-BR"/>
        </w:rPr>
        <w:t>pelo exercício de atividades insalubres</w:t>
      </w:r>
      <w:r>
        <w:rPr>
          <w:rFonts w:ascii="Calibri" w:eastAsia="Times New Roman" w:hAnsi="Calibri" w:cs="Calibri"/>
          <w:color w:val="000000"/>
          <w:szCs w:val="24"/>
          <w:lang w:eastAsia="pt-BR"/>
        </w:rPr>
        <w:t xml:space="preserve">, </w:t>
      </w:r>
      <w:r w:rsidRPr="00894139">
        <w:rPr>
          <w:rFonts w:ascii="Calibri" w:eastAsia="Times New Roman" w:hAnsi="Calibri" w:cs="Calibri"/>
          <w:color w:val="000000"/>
          <w:szCs w:val="24"/>
          <w:lang w:eastAsia="pt-BR"/>
        </w:rPr>
        <w:t>pela prestação de serviço extraordinário</w:t>
      </w:r>
      <w:r>
        <w:rPr>
          <w:rFonts w:ascii="Calibri" w:eastAsia="Times New Roman" w:hAnsi="Calibri" w:cs="Calibri"/>
          <w:color w:val="000000"/>
          <w:szCs w:val="24"/>
          <w:lang w:eastAsia="pt-BR"/>
        </w:rPr>
        <w:t xml:space="preserve">, de trabalho </w:t>
      </w:r>
      <w:r w:rsidRPr="00894139">
        <w:rPr>
          <w:rFonts w:ascii="Calibri" w:eastAsia="Times New Roman" w:hAnsi="Calibri" w:cs="Calibri"/>
          <w:color w:val="000000"/>
          <w:szCs w:val="24"/>
          <w:lang w:eastAsia="pt-BR"/>
        </w:rPr>
        <w:t>noturno</w:t>
      </w:r>
      <w:r>
        <w:rPr>
          <w:rFonts w:ascii="Calibri" w:eastAsia="Times New Roman" w:hAnsi="Calibri" w:cs="Calibri"/>
          <w:color w:val="000000"/>
          <w:szCs w:val="24"/>
          <w:lang w:eastAsia="pt-BR"/>
        </w:rPr>
        <w:t xml:space="preserve">, </w:t>
      </w:r>
      <w:r w:rsidRPr="00894139">
        <w:rPr>
          <w:rFonts w:ascii="Calibri" w:eastAsia="Times New Roman" w:hAnsi="Calibri" w:cs="Calibri"/>
          <w:color w:val="000000"/>
          <w:szCs w:val="24"/>
          <w:lang w:eastAsia="pt-BR"/>
        </w:rPr>
        <w:t>adicional de férias</w:t>
      </w:r>
      <w:r>
        <w:rPr>
          <w:rFonts w:ascii="Calibri" w:eastAsia="Times New Roman" w:hAnsi="Calibri" w:cs="Calibri"/>
          <w:color w:val="000000"/>
          <w:szCs w:val="24"/>
          <w:lang w:eastAsia="pt-BR"/>
        </w:rPr>
        <w:t xml:space="preserve"> e outros </w:t>
      </w:r>
      <w:r w:rsidRPr="00894139">
        <w:rPr>
          <w:rFonts w:ascii="Calibri" w:eastAsia="Times New Roman" w:hAnsi="Calibri" w:cs="Calibri"/>
          <w:color w:val="000000"/>
          <w:szCs w:val="24"/>
          <w:lang w:eastAsia="pt-BR"/>
        </w:rPr>
        <w:t>relativos ao local ou à natureza do trabalho</w:t>
      </w:r>
      <w:r>
        <w:rPr>
          <w:rFonts w:ascii="Calibri" w:eastAsia="Times New Roman" w:hAnsi="Calibri" w:cs="Calibri"/>
          <w:color w:val="000000"/>
          <w:szCs w:val="24"/>
          <w:lang w:eastAsia="pt-BR"/>
        </w:rPr>
        <w:t xml:space="preserve">; as licenças, as concessões e outros direitos do servidor são aplicáveis aos servidores que trata esta Lei na forma disposto no Estatuto dos Servidores Públicos do Município de Tocos do Moji, MG.  </w:t>
      </w:r>
    </w:p>
    <w:p w14:paraId="57C4D7A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3591A30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xml:space="preserve">§ 1º </w:t>
      </w:r>
      <w:r w:rsidRPr="00CB5F8C">
        <w:rPr>
          <w:rFonts w:ascii="Calibri" w:eastAsia="Times New Roman" w:hAnsi="Calibri" w:cs="Calibri"/>
          <w:color w:val="000000"/>
          <w:szCs w:val="24"/>
          <w:lang w:eastAsia="pt-BR"/>
        </w:rPr>
        <w:t>A remuneração pela prestação de serviço extraordinário será de 50% (</w:t>
      </w:r>
      <w:r>
        <w:rPr>
          <w:rFonts w:ascii="Calibri" w:eastAsia="Times New Roman" w:hAnsi="Calibri" w:cs="Calibri"/>
          <w:color w:val="000000"/>
          <w:szCs w:val="24"/>
          <w:lang w:eastAsia="pt-BR"/>
        </w:rPr>
        <w:t>cinquenta</w:t>
      </w:r>
      <w:r w:rsidRPr="00CB5F8C">
        <w:rPr>
          <w:rFonts w:ascii="Calibri" w:eastAsia="Times New Roman" w:hAnsi="Calibri" w:cs="Calibri"/>
          <w:color w:val="000000"/>
          <w:szCs w:val="24"/>
          <w:lang w:eastAsia="pt-BR"/>
        </w:rPr>
        <w:t xml:space="preserve"> por cento) superior à</w:t>
      </w:r>
      <w:r>
        <w:rPr>
          <w:rFonts w:ascii="Calibri" w:eastAsia="Times New Roman" w:hAnsi="Calibri" w:cs="Calibri"/>
          <w:color w:val="000000"/>
          <w:szCs w:val="24"/>
          <w:lang w:eastAsia="pt-BR"/>
        </w:rPr>
        <w:t xml:space="preserve"> </w:t>
      </w:r>
      <w:r w:rsidRPr="00CB5F8C">
        <w:rPr>
          <w:rFonts w:ascii="Calibri" w:eastAsia="Times New Roman" w:hAnsi="Calibri" w:cs="Calibri"/>
          <w:color w:val="000000"/>
          <w:szCs w:val="24"/>
          <w:lang w:eastAsia="pt-BR"/>
        </w:rPr>
        <w:t>normal para dias úteis de trabalho e de 100% (cem por cento) para os dias de repouso semanal e feriados.</w:t>
      </w:r>
    </w:p>
    <w:p w14:paraId="2F27B4A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1497F1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xml:space="preserve">§ 2º </w:t>
      </w:r>
      <w:r w:rsidRPr="0017162A">
        <w:rPr>
          <w:rFonts w:ascii="Calibri" w:eastAsia="Times New Roman" w:hAnsi="Calibri" w:cs="Calibri"/>
          <w:color w:val="000000"/>
          <w:szCs w:val="24"/>
          <w:lang w:eastAsia="pt-BR"/>
        </w:rPr>
        <w:t>O serviço extraordinário</w:t>
      </w:r>
      <w:r>
        <w:rPr>
          <w:rFonts w:ascii="Calibri" w:eastAsia="Times New Roman" w:hAnsi="Calibri" w:cs="Calibri"/>
          <w:color w:val="000000"/>
          <w:szCs w:val="24"/>
          <w:lang w:eastAsia="pt-BR"/>
        </w:rPr>
        <w:t xml:space="preserve"> de até 25 </w:t>
      </w:r>
      <w:r w:rsidR="007F0467">
        <w:rPr>
          <w:rFonts w:ascii="Calibri" w:eastAsia="Times New Roman" w:hAnsi="Calibri" w:cs="Calibri"/>
          <w:color w:val="000000"/>
          <w:szCs w:val="24"/>
          <w:lang w:eastAsia="pt-BR"/>
        </w:rPr>
        <w:t xml:space="preserve">(vinte e cinco) </w:t>
      </w:r>
      <w:r>
        <w:rPr>
          <w:rFonts w:ascii="Calibri" w:eastAsia="Times New Roman" w:hAnsi="Calibri" w:cs="Calibri"/>
          <w:color w:val="000000"/>
          <w:szCs w:val="24"/>
          <w:lang w:eastAsia="pt-BR"/>
        </w:rPr>
        <w:t xml:space="preserve">horas mensais deverá </w:t>
      </w:r>
      <w:r w:rsidRPr="0017162A">
        <w:rPr>
          <w:rFonts w:ascii="Calibri" w:eastAsia="Times New Roman" w:hAnsi="Calibri" w:cs="Calibri"/>
          <w:color w:val="000000"/>
          <w:szCs w:val="24"/>
          <w:lang w:eastAsia="pt-BR"/>
        </w:rPr>
        <w:t>ser</w:t>
      </w:r>
      <w:r>
        <w:rPr>
          <w:rFonts w:ascii="Calibri" w:eastAsia="Times New Roman" w:hAnsi="Calibri" w:cs="Calibri"/>
          <w:color w:val="000000"/>
          <w:szCs w:val="24"/>
          <w:lang w:eastAsia="pt-BR"/>
        </w:rPr>
        <w:t xml:space="preserve"> convertido em pecúnia com o devido adicional; acima de 25 </w:t>
      </w:r>
      <w:r w:rsidR="007F0467">
        <w:rPr>
          <w:rFonts w:ascii="Calibri" w:eastAsia="Times New Roman" w:hAnsi="Calibri" w:cs="Calibri"/>
          <w:color w:val="000000"/>
          <w:szCs w:val="24"/>
          <w:lang w:eastAsia="pt-BR"/>
        </w:rPr>
        <w:t xml:space="preserve">(vinte e cinco) </w:t>
      </w:r>
      <w:r>
        <w:rPr>
          <w:rFonts w:ascii="Calibri" w:eastAsia="Times New Roman" w:hAnsi="Calibri" w:cs="Calibri"/>
          <w:color w:val="000000"/>
          <w:szCs w:val="24"/>
          <w:lang w:eastAsia="pt-BR"/>
        </w:rPr>
        <w:t xml:space="preserve">horas poderá ser </w:t>
      </w:r>
      <w:r w:rsidRPr="0017162A">
        <w:rPr>
          <w:rFonts w:ascii="Calibri" w:eastAsia="Times New Roman" w:hAnsi="Calibri" w:cs="Calibri"/>
          <w:color w:val="000000"/>
          <w:szCs w:val="24"/>
          <w:lang w:eastAsia="pt-BR"/>
        </w:rPr>
        <w:t>compensado com redução da jornada de trabalho do servidor ou com folgas compensatórias</w:t>
      </w:r>
      <w:r>
        <w:rPr>
          <w:rFonts w:ascii="Calibri" w:eastAsia="Times New Roman" w:hAnsi="Calibri" w:cs="Calibri"/>
          <w:color w:val="000000"/>
          <w:szCs w:val="24"/>
          <w:lang w:eastAsia="pt-BR"/>
        </w:rPr>
        <w:t>, deixando neste caso, de ser pago o adicional pela prestação de serviço extraordinário</w:t>
      </w:r>
      <w:r w:rsidRPr="0017162A">
        <w:rPr>
          <w:rFonts w:ascii="Calibri" w:eastAsia="Times New Roman" w:hAnsi="Calibri" w:cs="Calibri"/>
          <w:color w:val="000000"/>
          <w:szCs w:val="24"/>
          <w:lang w:eastAsia="pt-BR"/>
        </w:rPr>
        <w:t>.</w:t>
      </w:r>
    </w:p>
    <w:p w14:paraId="1B9CB5AD" w14:textId="77777777" w:rsidR="00C1679B" w:rsidRDefault="00C1679B" w:rsidP="00C1679B">
      <w:pPr>
        <w:shd w:val="clear" w:color="auto" w:fill="FFFFFF"/>
        <w:jc w:val="center"/>
        <w:rPr>
          <w:rFonts w:ascii="Calibri" w:eastAsia="Times New Roman" w:hAnsi="Calibri" w:cs="Calibri"/>
          <w:color w:val="000000"/>
          <w:szCs w:val="24"/>
          <w:lang w:eastAsia="pt-BR"/>
        </w:rPr>
      </w:pPr>
    </w:p>
    <w:p w14:paraId="55F4C828" w14:textId="77777777" w:rsidR="00B76577" w:rsidRDefault="00B76577" w:rsidP="00C1679B">
      <w:pPr>
        <w:shd w:val="clear" w:color="auto" w:fill="FFFFFF"/>
        <w:jc w:val="center"/>
        <w:rPr>
          <w:rFonts w:ascii="Calibri" w:eastAsia="Times New Roman" w:hAnsi="Calibri" w:cs="Calibri"/>
          <w:color w:val="000000"/>
          <w:szCs w:val="24"/>
          <w:lang w:eastAsia="pt-BR"/>
        </w:rPr>
      </w:pPr>
    </w:p>
    <w:p w14:paraId="1ECE9BDA" w14:textId="77777777" w:rsidR="00C1679B" w:rsidRDefault="00C1679B" w:rsidP="00C1679B">
      <w:pPr>
        <w:shd w:val="clear" w:color="auto" w:fill="FFFFFF"/>
        <w:jc w:val="center"/>
        <w:rPr>
          <w:rFonts w:ascii="Calibri" w:eastAsia="Times New Roman" w:hAnsi="Calibri" w:cs="Calibri"/>
          <w:caps/>
          <w:color w:val="000000"/>
          <w:szCs w:val="24"/>
          <w:lang w:eastAsia="pt-BR"/>
        </w:rPr>
      </w:pPr>
      <w:r w:rsidRPr="0017162A">
        <w:rPr>
          <w:rFonts w:ascii="Calibri" w:eastAsia="Times New Roman" w:hAnsi="Calibri" w:cs="Calibri"/>
          <w:color w:val="000000"/>
          <w:szCs w:val="24"/>
          <w:lang w:eastAsia="pt-BR"/>
        </w:rPr>
        <w:t>Capítulo </w:t>
      </w:r>
      <w:r w:rsidRPr="0017162A">
        <w:rPr>
          <w:rFonts w:ascii="Calibri" w:eastAsia="Times New Roman" w:hAnsi="Calibri" w:cs="Calibri"/>
          <w:caps/>
          <w:color w:val="000000"/>
          <w:szCs w:val="24"/>
          <w:lang w:eastAsia="pt-BR"/>
        </w:rPr>
        <w:t>I</w:t>
      </w:r>
    </w:p>
    <w:p w14:paraId="773DC186" w14:textId="77777777" w:rsidR="00C1679B" w:rsidRDefault="00C1679B" w:rsidP="00C1679B">
      <w:pPr>
        <w:shd w:val="clear" w:color="auto" w:fill="FFFFFF"/>
        <w:jc w:val="center"/>
        <w:rPr>
          <w:rFonts w:ascii="Calibri" w:eastAsia="Times New Roman" w:hAnsi="Calibri" w:cs="Calibri"/>
          <w:b/>
          <w:bCs/>
          <w:color w:val="000000"/>
          <w:szCs w:val="24"/>
          <w:lang w:eastAsia="pt-BR"/>
        </w:rPr>
      </w:pPr>
      <w:r w:rsidRPr="0017162A">
        <w:rPr>
          <w:rFonts w:ascii="Calibri" w:eastAsia="Times New Roman" w:hAnsi="Calibri" w:cs="Calibri"/>
          <w:color w:val="000000"/>
          <w:szCs w:val="24"/>
          <w:lang w:eastAsia="pt-BR"/>
        </w:rPr>
        <w:t>DO VENCIMENTO E DA REMUNERAÇÃO</w:t>
      </w:r>
      <w:r w:rsidRPr="0017162A">
        <w:rPr>
          <w:rFonts w:ascii="Calibri" w:eastAsia="Times New Roman" w:hAnsi="Calibri" w:cs="Calibri"/>
          <w:color w:val="000000"/>
          <w:szCs w:val="24"/>
          <w:lang w:eastAsia="pt-BR"/>
        </w:rPr>
        <w:br/>
      </w:r>
      <w:bookmarkStart w:id="74" w:name="artigo_80"/>
    </w:p>
    <w:p w14:paraId="17362EE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bookmarkEnd w:id="74"/>
      <w:r>
        <w:rPr>
          <w:rFonts w:ascii="Calibri" w:eastAsia="Times New Roman" w:hAnsi="Calibri" w:cs="Calibri"/>
          <w:b/>
          <w:bCs/>
          <w:color w:val="000000"/>
          <w:szCs w:val="24"/>
          <w:lang w:eastAsia="pt-BR"/>
        </w:rPr>
        <w:t>94.</w:t>
      </w:r>
      <w:r w:rsidRPr="0017162A">
        <w:rPr>
          <w:rFonts w:ascii="Calibri" w:eastAsia="Times New Roman" w:hAnsi="Calibri" w:cs="Calibri"/>
          <w:color w:val="000000"/>
          <w:szCs w:val="24"/>
          <w:lang w:eastAsia="pt-BR"/>
        </w:rPr>
        <w:t xml:space="preserve"> O vencimento </w:t>
      </w:r>
      <w:r>
        <w:rPr>
          <w:rFonts w:ascii="Calibri" w:eastAsia="Times New Roman" w:hAnsi="Calibri" w:cs="Calibri"/>
          <w:color w:val="000000"/>
          <w:szCs w:val="24"/>
          <w:lang w:eastAsia="pt-BR"/>
        </w:rPr>
        <w:t xml:space="preserve">básico do servidor </w:t>
      </w:r>
      <w:r w:rsidRPr="0017162A">
        <w:rPr>
          <w:rFonts w:ascii="Calibri" w:eastAsia="Times New Roman" w:hAnsi="Calibri" w:cs="Calibri"/>
          <w:color w:val="000000"/>
          <w:szCs w:val="24"/>
          <w:lang w:eastAsia="pt-BR"/>
        </w:rPr>
        <w:t>é a retribuição pecuniária mensal pelo exercício regular de cargo público ou função pública do Legislativo Municipal.</w:t>
      </w:r>
    </w:p>
    <w:p w14:paraId="14B1820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78D5E58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75" w:name="artigo_81"/>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 xml:space="preserve">95. </w:t>
      </w:r>
      <w:bookmarkEnd w:id="75"/>
      <w:r w:rsidRPr="0017162A">
        <w:rPr>
          <w:rFonts w:ascii="Calibri" w:eastAsia="Times New Roman" w:hAnsi="Calibri" w:cs="Calibri"/>
          <w:color w:val="000000"/>
          <w:szCs w:val="24"/>
          <w:lang w:eastAsia="pt-BR"/>
        </w:rPr>
        <w:t>A Remuneração é o vencimento do cargo acrescido das vantagens pecuniárias, permanentes ou temporárias.</w:t>
      </w:r>
    </w:p>
    <w:p w14:paraId="40D4A6CB" w14:textId="77777777" w:rsidR="00C1679B" w:rsidRPr="00E15769" w:rsidRDefault="00C1679B" w:rsidP="00C1679B">
      <w:pPr>
        <w:tabs>
          <w:tab w:val="left" w:pos="-2410"/>
          <w:tab w:val="left" w:pos="-1843"/>
          <w:tab w:val="left" w:pos="-1418"/>
          <w:tab w:val="left" w:pos="-1276"/>
          <w:tab w:val="left" w:pos="-1134"/>
          <w:tab w:val="left" w:pos="-709"/>
        </w:tabs>
        <w:spacing w:before="120"/>
        <w:ind w:firstLine="709"/>
        <w:jc w:val="both"/>
        <w:rPr>
          <w:rFonts w:ascii="Calibri" w:hAnsi="Calibri" w:cs="Calibri"/>
        </w:rPr>
      </w:pPr>
      <w:r w:rsidRPr="00E15769">
        <w:rPr>
          <w:rFonts w:ascii="Calibri" w:hAnsi="Calibri" w:cs="Calibri"/>
        </w:rPr>
        <w:t>§ 1º Nenhum servidor receberá, a título de remuneração mensal, importância inferior ao salário mínimo.</w:t>
      </w:r>
    </w:p>
    <w:p w14:paraId="390F9FB9" w14:textId="77777777" w:rsidR="00C1679B" w:rsidRPr="00E15769" w:rsidRDefault="00C1679B" w:rsidP="00C1679B">
      <w:pPr>
        <w:tabs>
          <w:tab w:val="left" w:pos="-2410"/>
          <w:tab w:val="left" w:pos="-1843"/>
          <w:tab w:val="left" w:pos="-1418"/>
          <w:tab w:val="left" w:pos="-1276"/>
          <w:tab w:val="left" w:pos="-1134"/>
          <w:tab w:val="left" w:pos="-709"/>
        </w:tabs>
        <w:spacing w:before="120"/>
        <w:ind w:firstLine="709"/>
        <w:jc w:val="both"/>
        <w:rPr>
          <w:rFonts w:ascii="Calibri" w:hAnsi="Calibri" w:cs="Calibri"/>
        </w:rPr>
      </w:pPr>
      <w:r w:rsidRPr="00E15769">
        <w:rPr>
          <w:rFonts w:ascii="Calibri" w:hAnsi="Calibri" w:cs="Calibri"/>
        </w:rPr>
        <w:t>§ 2</w:t>
      </w:r>
      <w:r w:rsidRPr="008E5C98">
        <w:rPr>
          <w:rFonts w:ascii="Calibri" w:hAnsi="Calibri" w:cs="Calibri"/>
        </w:rPr>
        <w:t>º</w:t>
      </w:r>
      <w:r w:rsidRPr="008E5C98">
        <w:rPr>
          <w:rFonts w:ascii="Calibri" w:hAnsi="Calibri" w:cs="Calibri"/>
          <w:position w:val="6"/>
        </w:rPr>
        <w:t xml:space="preserve"> </w:t>
      </w:r>
      <w:r w:rsidRPr="00E15769">
        <w:rPr>
          <w:rFonts w:ascii="Calibri" w:hAnsi="Calibri" w:cs="Calibri"/>
        </w:rPr>
        <w:t>O vencimento do cargo efetivo, acrescido das vantagens de caráter permanente, é irredutível.</w:t>
      </w:r>
    </w:p>
    <w:p w14:paraId="276F5E37" w14:textId="77777777" w:rsidR="00C1679B" w:rsidRPr="00E15769"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p>
    <w:p w14:paraId="767E2DE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76" w:name="artigo_82"/>
      <w:r w:rsidRPr="0017162A">
        <w:rPr>
          <w:rFonts w:ascii="Calibri" w:eastAsia="Times New Roman" w:hAnsi="Calibri" w:cs="Calibri"/>
          <w:b/>
          <w:bCs/>
          <w:color w:val="000000"/>
          <w:szCs w:val="24"/>
          <w:lang w:eastAsia="pt-BR"/>
        </w:rPr>
        <w:t xml:space="preserve">Art. </w:t>
      </w:r>
      <w:bookmarkEnd w:id="76"/>
      <w:r>
        <w:rPr>
          <w:rFonts w:ascii="Calibri" w:eastAsia="Times New Roman" w:hAnsi="Calibri" w:cs="Calibri"/>
          <w:b/>
          <w:bCs/>
          <w:color w:val="000000"/>
          <w:szCs w:val="24"/>
          <w:lang w:eastAsia="pt-BR"/>
        </w:rPr>
        <w:t>96.</w:t>
      </w:r>
      <w:r w:rsidRPr="0017162A">
        <w:rPr>
          <w:rFonts w:ascii="Calibri" w:eastAsia="Times New Roman" w:hAnsi="Calibri" w:cs="Calibri"/>
          <w:color w:val="000000"/>
          <w:szCs w:val="24"/>
          <w:lang w:eastAsia="pt-BR"/>
        </w:rPr>
        <w:t xml:space="preserve"> Qualquer medida que vise à majoração de vencimento abrangerá todos os cargos </w:t>
      </w:r>
      <w:r>
        <w:rPr>
          <w:rFonts w:ascii="Calibri" w:eastAsia="Times New Roman" w:hAnsi="Calibri" w:cs="Calibri"/>
          <w:color w:val="000000"/>
          <w:szCs w:val="24"/>
          <w:lang w:eastAsia="pt-BR"/>
        </w:rPr>
        <w:t xml:space="preserve">de provimento efetivo ou de provimento em comissão e as funções gratificadas do Poder Legislativo Municipal, </w:t>
      </w:r>
      <w:r w:rsidRPr="0017162A">
        <w:rPr>
          <w:rFonts w:ascii="Calibri" w:eastAsia="Times New Roman" w:hAnsi="Calibri" w:cs="Calibri"/>
          <w:color w:val="000000"/>
          <w:szCs w:val="24"/>
          <w:lang w:eastAsia="pt-BR"/>
        </w:rPr>
        <w:t>sendo que o mesmo percentual de aumento se</w:t>
      </w:r>
      <w:r>
        <w:rPr>
          <w:rFonts w:ascii="Calibri" w:eastAsia="Times New Roman" w:hAnsi="Calibri" w:cs="Calibri"/>
          <w:color w:val="000000"/>
          <w:szCs w:val="24"/>
          <w:lang w:eastAsia="pt-BR"/>
        </w:rPr>
        <w:t>rá aplicado a todos os símbolos, classes e níveis de cargos ou função.</w:t>
      </w:r>
    </w:p>
    <w:p w14:paraId="61B50E60" w14:textId="77777777" w:rsidR="00C1679B" w:rsidRDefault="00C1679B" w:rsidP="00C1679B">
      <w:pPr>
        <w:shd w:val="clear" w:color="auto" w:fill="FFFFFF"/>
        <w:ind w:firstLine="709"/>
        <w:jc w:val="both"/>
        <w:rPr>
          <w:rFonts w:ascii="Calibri" w:eastAsia="Times New Roman" w:hAnsi="Calibri" w:cs="Calibri"/>
          <w:b/>
          <w:bCs/>
          <w:color w:val="000000"/>
          <w:szCs w:val="24"/>
          <w:lang w:eastAsia="pt-BR"/>
        </w:rPr>
      </w:pPr>
      <w:bookmarkStart w:id="77" w:name="artigo_83"/>
    </w:p>
    <w:p w14:paraId="79F5701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bookmarkEnd w:id="77"/>
      <w:r>
        <w:rPr>
          <w:rFonts w:ascii="Calibri" w:eastAsia="Times New Roman" w:hAnsi="Calibri" w:cs="Calibri"/>
          <w:b/>
          <w:bCs/>
          <w:color w:val="000000"/>
          <w:szCs w:val="24"/>
          <w:lang w:eastAsia="pt-BR"/>
        </w:rPr>
        <w:t>97.</w:t>
      </w:r>
      <w:r w:rsidRPr="0017162A">
        <w:rPr>
          <w:rFonts w:ascii="Calibri" w:eastAsia="Times New Roman" w:hAnsi="Calibri" w:cs="Calibri"/>
          <w:color w:val="000000"/>
          <w:szCs w:val="24"/>
          <w:lang w:eastAsia="pt-BR"/>
        </w:rPr>
        <w:t> Nenhum servidor poderá perceber, mensalmente, a título de remuneração, importância superior aos valores percebidos a título de subsídio pelo Chefe do Executivo Municipal.</w:t>
      </w:r>
      <w:bookmarkStart w:id="78" w:name="artigo_84"/>
    </w:p>
    <w:p w14:paraId="57D9D57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ADEBED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bookmarkEnd w:id="78"/>
      <w:r>
        <w:rPr>
          <w:rFonts w:ascii="Calibri" w:eastAsia="Times New Roman" w:hAnsi="Calibri" w:cs="Calibri"/>
          <w:b/>
          <w:bCs/>
          <w:color w:val="000000"/>
          <w:szCs w:val="24"/>
          <w:lang w:eastAsia="pt-BR"/>
        </w:rPr>
        <w:t>98.</w:t>
      </w:r>
      <w:r w:rsidRPr="0017162A">
        <w:rPr>
          <w:rFonts w:ascii="Calibri" w:eastAsia="Times New Roman" w:hAnsi="Calibri" w:cs="Calibri"/>
          <w:color w:val="000000"/>
          <w:szCs w:val="24"/>
          <w:lang w:eastAsia="pt-BR"/>
        </w:rPr>
        <w:t> O servidor perderá</w:t>
      </w:r>
      <w:r>
        <w:rPr>
          <w:rFonts w:ascii="Calibri" w:eastAsia="Times New Roman" w:hAnsi="Calibri" w:cs="Calibri"/>
          <w:color w:val="000000"/>
          <w:szCs w:val="24"/>
          <w:lang w:eastAsia="pt-BR"/>
        </w:rPr>
        <w:t xml:space="preserve"> </w:t>
      </w:r>
      <w:r w:rsidRPr="0017162A">
        <w:rPr>
          <w:rFonts w:ascii="Calibri" w:eastAsia="Times New Roman" w:hAnsi="Calibri" w:cs="Calibri"/>
          <w:color w:val="000000"/>
          <w:szCs w:val="24"/>
          <w:lang w:eastAsia="pt-BR"/>
        </w:rPr>
        <w:t>a remuneração dos dias que faltar ao serviço, injustificadamente, bem como o</w:t>
      </w:r>
      <w:r>
        <w:rPr>
          <w:rFonts w:ascii="Calibri" w:eastAsia="Times New Roman" w:hAnsi="Calibri" w:cs="Calibri"/>
          <w:color w:val="000000"/>
          <w:szCs w:val="24"/>
          <w:lang w:eastAsia="pt-BR"/>
        </w:rPr>
        <w:t xml:space="preserve"> correspondente repouso semanal remunerado.</w:t>
      </w:r>
    </w:p>
    <w:p w14:paraId="2E4C606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431B138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xml:space="preserve">Parágrafo único. </w:t>
      </w:r>
      <w:r w:rsidRPr="0017162A">
        <w:rPr>
          <w:rFonts w:ascii="Calibri" w:eastAsia="Times New Roman" w:hAnsi="Calibri" w:cs="Calibri"/>
          <w:color w:val="000000"/>
          <w:szCs w:val="24"/>
          <w:lang w:eastAsia="pt-BR"/>
        </w:rPr>
        <w:t>Nos casos de faltas sucessivas serão computados para efeito do desconto, os dias de repouso, domingos e feriados, intercalados nas faltas.</w:t>
      </w:r>
    </w:p>
    <w:p w14:paraId="00C9002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3A17B767" w14:textId="77777777" w:rsidR="00C1679B" w:rsidRPr="00BD7B63" w:rsidRDefault="00C1679B" w:rsidP="00C1679B">
      <w:pPr>
        <w:shd w:val="clear" w:color="auto" w:fill="FFFFFF"/>
        <w:ind w:firstLine="709"/>
        <w:jc w:val="both"/>
        <w:rPr>
          <w:rFonts w:ascii="Calibri" w:eastAsia="Times New Roman" w:hAnsi="Calibri" w:cs="Calibri"/>
          <w:bCs/>
          <w:color w:val="000000"/>
          <w:szCs w:val="24"/>
          <w:lang w:eastAsia="pt-BR"/>
        </w:rPr>
      </w:pPr>
      <w:bookmarkStart w:id="79" w:name="artigo_87"/>
      <w:r>
        <w:rPr>
          <w:rFonts w:ascii="Calibri" w:eastAsia="Times New Roman" w:hAnsi="Calibri" w:cs="Calibri"/>
          <w:b/>
          <w:bCs/>
          <w:color w:val="000000"/>
          <w:szCs w:val="24"/>
          <w:lang w:eastAsia="pt-BR"/>
        </w:rPr>
        <w:t xml:space="preserve">Art. 99. </w:t>
      </w:r>
      <w:r w:rsidRPr="00BD7B63">
        <w:rPr>
          <w:rFonts w:ascii="Calibri" w:eastAsia="Times New Roman" w:hAnsi="Calibri" w:cs="Calibri"/>
          <w:bCs/>
          <w:color w:val="000000"/>
          <w:szCs w:val="24"/>
          <w:lang w:eastAsia="pt-BR"/>
        </w:rPr>
        <w:t>Salvo por imposição legal, ou mandado judicial, nenhum desconto incidirá sobre a remuneração ou provento.</w:t>
      </w:r>
    </w:p>
    <w:p w14:paraId="3AE3BF17" w14:textId="77777777" w:rsidR="00C1679B" w:rsidRDefault="00C1679B" w:rsidP="00C1679B">
      <w:pPr>
        <w:shd w:val="clear" w:color="auto" w:fill="FFFFFF"/>
        <w:ind w:firstLine="709"/>
        <w:jc w:val="both"/>
        <w:rPr>
          <w:rFonts w:ascii="Calibri" w:eastAsia="Times New Roman" w:hAnsi="Calibri" w:cs="Calibri"/>
          <w:bCs/>
          <w:color w:val="000000"/>
          <w:szCs w:val="24"/>
          <w:lang w:eastAsia="pt-BR"/>
        </w:rPr>
      </w:pPr>
    </w:p>
    <w:p w14:paraId="4E269E09" w14:textId="77777777" w:rsidR="00C1679B" w:rsidRPr="00BD7B63" w:rsidRDefault="00C1679B" w:rsidP="00C1679B">
      <w:pPr>
        <w:shd w:val="clear" w:color="auto" w:fill="FFFFFF"/>
        <w:ind w:firstLine="709"/>
        <w:jc w:val="both"/>
        <w:rPr>
          <w:rFonts w:ascii="Calibri" w:eastAsia="Times New Roman" w:hAnsi="Calibri" w:cs="Calibri"/>
          <w:bCs/>
          <w:color w:val="000000"/>
          <w:szCs w:val="24"/>
          <w:lang w:eastAsia="pt-BR"/>
        </w:rPr>
      </w:pPr>
      <w:r w:rsidRPr="00BD7B63">
        <w:rPr>
          <w:rFonts w:ascii="Calibri" w:eastAsia="Times New Roman" w:hAnsi="Calibri" w:cs="Calibri"/>
          <w:b/>
          <w:bCs/>
          <w:color w:val="000000"/>
          <w:szCs w:val="24"/>
          <w:lang w:eastAsia="pt-BR"/>
        </w:rPr>
        <w:t>Art. 100.</w:t>
      </w:r>
      <w:r>
        <w:rPr>
          <w:rFonts w:ascii="Calibri" w:eastAsia="Times New Roman" w:hAnsi="Calibri" w:cs="Calibri"/>
          <w:bCs/>
          <w:color w:val="000000"/>
          <w:szCs w:val="24"/>
          <w:lang w:eastAsia="pt-BR"/>
        </w:rPr>
        <w:t xml:space="preserve"> </w:t>
      </w:r>
      <w:r w:rsidRPr="00BD7B63">
        <w:rPr>
          <w:rFonts w:ascii="Calibri" w:eastAsia="Times New Roman" w:hAnsi="Calibri" w:cs="Calibri"/>
          <w:bCs/>
          <w:color w:val="000000"/>
          <w:szCs w:val="24"/>
          <w:lang w:eastAsia="pt-BR"/>
        </w:rPr>
        <w:t>Mediante autorização</w:t>
      </w:r>
      <w:r>
        <w:rPr>
          <w:rFonts w:ascii="Calibri" w:eastAsia="Times New Roman" w:hAnsi="Calibri" w:cs="Calibri"/>
          <w:bCs/>
          <w:color w:val="000000"/>
          <w:szCs w:val="24"/>
          <w:lang w:eastAsia="pt-BR"/>
        </w:rPr>
        <w:t xml:space="preserve"> por escrito</w:t>
      </w:r>
      <w:r w:rsidRPr="00BD7B63">
        <w:rPr>
          <w:rFonts w:ascii="Calibri" w:eastAsia="Times New Roman" w:hAnsi="Calibri" w:cs="Calibri"/>
          <w:bCs/>
          <w:color w:val="000000"/>
          <w:szCs w:val="24"/>
          <w:lang w:eastAsia="pt-BR"/>
        </w:rPr>
        <w:t xml:space="preserve"> do servidor, poderá haver consignação em folha de pagamento a favor de terceiros a critério da administração e com reposição de custos.</w:t>
      </w:r>
    </w:p>
    <w:p w14:paraId="3A89A074" w14:textId="77777777" w:rsidR="00C1679B" w:rsidRDefault="00C1679B" w:rsidP="00C1679B">
      <w:pPr>
        <w:shd w:val="clear" w:color="auto" w:fill="FFFFFF"/>
        <w:ind w:firstLine="709"/>
        <w:jc w:val="both"/>
        <w:rPr>
          <w:rFonts w:ascii="Calibri" w:eastAsia="Times New Roman" w:hAnsi="Calibri" w:cs="Calibri"/>
          <w:b/>
          <w:bCs/>
          <w:color w:val="000000"/>
          <w:szCs w:val="24"/>
          <w:lang w:eastAsia="pt-BR"/>
        </w:rPr>
      </w:pPr>
    </w:p>
    <w:p w14:paraId="4CDD4C2B" w14:textId="77777777" w:rsidR="00C1679B" w:rsidRDefault="00C1679B" w:rsidP="00C1679B">
      <w:pPr>
        <w:shd w:val="clear" w:color="auto" w:fill="FFFFFF"/>
        <w:ind w:firstLine="709"/>
        <w:jc w:val="both"/>
        <w:rPr>
          <w:rFonts w:ascii="Calibri" w:eastAsia="Times New Roman" w:hAnsi="Calibri" w:cs="Calibri"/>
          <w:b/>
          <w:bCs/>
          <w:color w:val="000000"/>
          <w:szCs w:val="24"/>
          <w:lang w:eastAsia="pt-BR"/>
        </w:rPr>
      </w:pPr>
      <w:r>
        <w:rPr>
          <w:rFonts w:ascii="Calibri" w:eastAsia="Times New Roman" w:hAnsi="Calibri" w:cs="Calibri"/>
          <w:color w:val="000000"/>
          <w:szCs w:val="24"/>
          <w:lang w:eastAsia="pt-BR"/>
        </w:rPr>
        <w:t xml:space="preserve">Parágrafo único. </w:t>
      </w:r>
      <w:r w:rsidRPr="0017162A">
        <w:rPr>
          <w:rFonts w:ascii="Calibri" w:eastAsia="Times New Roman" w:hAnsi="Calibri" w:cs="Calibri"/>
          <w:color w:val="000000"/>
          <w:szCs w:val="24"/>
          <w:lang w:eastAsia="pt-BR"/>
        </w:rPr>
        <w:t>A soma das consignações não poderá exceder a 30% (trinta por cento) do vencimento líquido do servidor.</w:t>
      </w:r>
    </w:p>
    <w:p w14:paraId="60BFF924" w14:textId="77777777" w:rsidR="00C1679B" w:rsidRDefault="00C1679B" w:rsidP="00C1679B">
      <w:pPr>
        <w:shd w:val="clear" w:color="auto" w:fill="FFFFFF"/>
        <w:ind w:firstLine="709"/>
        <w:jc w:val="both"/>
        <w:rPr>
          <w:rFonts w:ascii="Calibri" w:eastAsia="Times New Roman" w:hAnsi="Calibri" w:cs="Calibri"/>
          <w:b/>
          <w:bCs/>
          <w:color w:val="000000"/>
          <w:szCs w:val="24"/>
          <w:lang w:eastAsia="pt-BR"/>
        </w:rPr>
      </w:pPr>
    </w:p>
    <w:p w14:paraId="3FC5CD0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bookmarkEnd w:id="79"/>
      <w:r>
        <w:rPr>
          <w:rFonts w:ascii="Calibri" w:eastAsia="Times New Roman" w:hAnsi="Calibri" w:cs="Calibri"/>
          <w:b/>
          <w:bCs/>
          <w:color w:val="000000"/>
          <w:szCs w:val="24"/>
          <w:lang w:eastAsia="pt-BR"/>
        </w:rPr>
        <w:t>101.</w:t>
      </w:r>
      <w:r w:rsidRPr="0017162A">
        <w:rPr>
          <w:rFonts w:ascii="Calibri" w:eastAsia="Times New Roman" w:hAnsi="Calibri" w:cs="Calibri"/>
          <w:color w:val="000000"/>
          <w:szCs w:val="24"/>
          <w:lang w:eastAsia="pt-BR"/>
        </w:rPr>
        <w:t> As reposições e indenizações à Fazenda Pública</w:t>
      </w:r>
      <w:r>
        <w:rPr>
          <w:rFonts w:ascii="Calibri" w:eastAsia="Times New Roman" w:hAnsi="Calibri" w:cs="Calibri"/>
          <w:color w:val="000000"/>
          <w:szCs w:val="24"/>
          <w:lang w:eastAsia="pt-BR"/>
        </w:rPr>
        <w:t>, em valores atualizados,</w:t>
      </w:r>
      <w:r w:rsidRPr="0017162A">
        <w:rPr>
          <w:rFonts w:ascii="Calibri" w:eastAsia="Times New Roman" w:hAnsi="Calibri" w:cs="Calibri"/>
          <w:color w:val="000000"/>
          <w:szCs w:val="24"/>
          <w:lang w:eastAsia="pt-BR"/>
        </w:rPr>
        <w:t xml:space="preserve"> poderão ser descontadas em</w:t>
      </w:r>
      <w:r>
        <w:rPr>
          <w:rFonts w:ascii="Calibri" w:eastAsia="Times New Roman" w:hAnsi="Calibri" w:cs="Calibri"/>
          <w:color w:val="000000"/>
          <w:szCs w:val="24"/>
          <w:lang w:eastAsia="pt-BR"/>
        </w:rPr>
        <w:t xml:space="preserve"> </w:t>
      </w:r>
      <w:r w:rsidRPr="0017162A">
        <w:rPr>
          <w:rFonts w:ascii="Calibri" w:eastAsia="Times New Roman" w:hAnsi="Calibri" w:cs="Calibri"/>
          <w:color w:val="000000"/>
          <w:szCs w:val="24"/>
          <w:lang w:eastAsia="pt-BR"/>
        </w:rPr>
        <w:t>parcelas mensais, não excedentes à décima parte da remuneração.</w:t>
      </w:r>
    </w:p>
    <w:p w14:paraId="225704B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7F5CE0C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1º No caso do servidor requerer exoneração, ser demitido ou tiver a sua aposentadoria ou disponibilidade extinta, terá o prazo de 60 (sessenta) dias para quitar o débito com a Fazenda Pública.</w:t>
      </w:r>
    </w:p>
    <w:p w14:paraId="29274B1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6379933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2º A não quitação do débito no prazo previsto implicará sua inscrição em dívida ativa.</w:t>
      </w:r>
      <w:bookmarkStart w:id="80" w:name="artigo_88"/>
    </w:p>
    <w:p w14:paraId="4A128717" w14:textId="77777777" w:rsidR="007F0467" w:rsidRDefault="007F0467" w:rsidP="00C1679B">
      <w:pPr>
        <w:shd w:val="clear" w:color="auto" w:fill="FFFFFF"/>
        <w:ind w:firstLine="709"/>
        <w:jc w:val="both"/>
        <w:rPr>
          <w:rFonts w:ascii="Calibri" w:eastAsia="Times New Roman" w:hAnsi="Calibri" w:cs="Calibri"/>
          <w:b/>
          <w:bCs/>
          <w:color w:val="000000"/>
          <w:szCs w:val="24"/>
          <w:lang w:eastAsia="pt-BR"/>
        </w:rPr>
      </w:pPr>
    </w:p>
    <w:p w14:paraId="43D567D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 xml:space="preserve">102. </w:t>
      </w:r>
      <w:bookmarkEnd w:id="80"/>
      <w:r w:rsidRPr="0017162A">
        <w:rPr>
          <w:rFonts w:ascii="Calibri" w:eastAsia="Times New Roman" w:hAnsi="Calibri" w:cs="Calibri"/>
          <w:color w:val="000000"/>
          <w:szCs w:val="24"/>
          <w:lang w:eastAsia="pt-BR"/>
        </w:rPr>
        <w:t>O vencimento, a remuneração e o provento não serão objeto de arresto, sequestro ou penhora, exceto nos casos de prestação de alimentos resultante de decisão judicial.</w:t>
      </w:r>
    </w:p>
    <w:p w14:paraId="6CFD0E2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4313C0D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A87690">
        <w:rPr>
          <w:rFonts w:ascii="Calibri" w:eastAsia="Times New Roman" w:hAnsi="Calibri" w:cs="Calibri"/>
          <w:b/>
          <w:color w:val="000000"/>
          <w:szCs w:val="24"/>
          <w:lang w:eastAsia="pt-BR"/>
        </w:rPr>
        <w:t>Art. 103.</w:t>
      </w:r>
      <w:r>
        <w:rPr>
          <w:rFonts w:ascii="Calibri" w:eastAsia="Times New Roman" w:hAnsi="Calibri" w:cs="Calibri"/>
          <w:color w:val="000000"/>
          <w:szCs w:val="24"/>
          <w:lang w:eastAsia="pt-BR"/>
        </w:rPr>
        <w:t xml:space="preserve"> </w:t>
      </w:r>
      <w:r w:rsidRPr="00251733">
        <w:rPr>
          <w:rFonts w:ascii="Calibri" w:eastAsia="Times New Roman" w:hAnsi="Calibri" w:cs="Calibri"/>
          <w:color w:val="000000"/>
          <w:szCs w:val="24"/>
          <w:lang w:eastAsia="pt-BR"/>
        </w:rPr>
        <w:t xml:space="preserve">O servidor efetivo </w:t>
      </w:r>
      <w:r>
        <w:rPr>
          <w:rFonts w:ascii="Calibri" w:eastAsia="Times New Roman" w:hAnsi="Calibri" w:cs="Calibri"/>
          <w:color w:val="000000"/>
          <w:szCs w:val="24"/>
          <w:lang w:eastAsia="pt-BR"/>
        </w:rPr>
        <w:t xml:space="preserve">da Câmara que for </w:t>
      </w:r>
      <w:r w:rsidRPr="00251733">
        <w:rPr>
          <w:rFonts w:ascii="Calibri" w:eastAsia="Times New Roman" w:hAnsi="Calibri" w:cs="Calibri"/>
          <w:color w:val="000000"/>
          <w:szCs w:val="24"/>
          <w:lang w:eastAsia="pt-BR"/>
        </w:rPr>
        <w:t xml:space="preserve">nomeado na forma do art. </w:t>
      </w:r>
      <w:r>
        <w:rPr>
          <w:rFonts w:ascii="Calibri" w:eastAsia="Times New Roman" w:hAnsi="Calibri" w:cs="Calibri"/>
          <w:color w:val="000000"/>
          <w:szCs w:val="24"/>
          <w:lang w:eastAsia="pt-BR"/>
        </w:rPr>
        <w:t xml:space="preserve">10 e seu parágrafo único desta Lei poderá </w:t>
      </w:r>
      <w:r w:rsidRPr="00251733">
        <w:rPr>
          <w:rFonts w:ascii="Calibri" w:eastAsia="Times New Roman" w:hAnsi="Calibri" w:cs="Calibri"/>
          <w:color w:val="000000"/>
          <w:szCs w:val="24"/>
          <w:lang w:eastAsia="pt-BR"/>
        </w:rPr>
        <w:t>optar pela remuneração do cargo efetivo ou pela remuneração do cargo em comissão, mediante requerimento direcionado ao P</w:t>
      </w:r>
      <w:r>
        <w:rPr>
          <w:rFonts w:ascii="Calibri" w:eastAsia="Times New Roman" w:hAnsi="Calibri" w:cs="Calibri"/>
          <w:color w:val="000000"/>
          <w:szCs w:val="24"/>
          <w:lang w:eastAsia="pt-BR"/>
        </w:rPr>
        <w:t>residente</w:t>
      </w:r>
      <w:r w:rsidRPr="00251733">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 xml:space="preserve">da Câmara </w:t>
      </w:r>
      <w:r w:rsidRPr="00251733">
        <w:rPr>
          <w:rFonts w:ascii="Calibri" w:eastAsia="Times New Roman" w:hAnsi="Calibri" w:cs="Calibri"/>
          <w:color w:val="000000"/>
          <w:szCs w:val="24"/>
          <w:lang w:eastAsia="pt-BR"/>
        </w:rPr>
        <w:t>Municipal</w:t>
      </w:r>
      <w:r>
        <w:rPr>
          <w:rFonts w:ascii="Calibri" w:eastAsia="Times New Roman" w:hAnsi="Calibri" w:cs="Calibri"/>
          <w:color w:val="000000"/>
          <w:szCs w:val="24"/>
          <w:lang w:eastAsia="pt-BR"/>
        </w:rPr>
        <w:t xml:space="preserve">. </w:t>
      </w:r>
    </w:p>
    <w:p w14:paraId="02D6D56B" w14:textId="49808E05" w:rsidR="00C1679B" w:rsidRPr="00A56B2B" w:rsidRDefault="00C1679B" w:rsidP="00C1679B">
      <w:pPr>
        <w:shd w:val="clear" w:color="auto" w:fill="FFFFFF"/>
        <w:ind w:firstLine="709"/>
        <w:jc w:val="both"/>
        <w:rPr>
          <w:rFonts w:ascii="Calibri" w:eastAsia="Times New Roman" w:hAnsi="Calibri" w:cs="Calibri"/>
          <w:color w:val="000000"/>
          <w:szCs w:val="24"/>
          <w:lang w:eastAsia="pt-BR"/>
        </w:rPr>
      </w:pPr>
      <w:r w:rsidRPr="00251733">
        <w:rPr>
          <w:rFonts w:ascii="Calibri" w:eastAsia="Times New Roman" w:hAnsi="Calibri" w:cs="Calibri"/>
          <w:color w:val="000000"/>
          <w:szCs w:val="24"/>
          <w:lang w:eastAsia="pt-BR"/>
        </w:rPr>
        <w:t xml:space="preserve">§ 1º </w:t>
      </w:r>
      <w:r w:rsidR="00A56B2B" w:rsidRPr="00A56B2B">
        <w:t xml:space="preserve">REVOGADO. </w:t>
      </w:r>
      <w:r w:rsidR="00A56B2B" w:rsidRPr="00A56B2B">
        <w:rPr>
          <w:color w:val="0000FF"/>
          <w:szCs w:val="24"/>
        </w:rPr>
        <w:t>(</w:t>
      </w:r>
      <w:r w:rsidR="00A56B2B" w:rsidRPr="00A56B2B">
        <w:rPr>
          <w:color w:val="0000FF"/>
          <w:szCs w:val="24"/>
          <w:u w:val="single"/>
        </w:rPr>
        <w:t xml:space="preserve">Lei </w:t>
      </w:r>
      <w:r w:rsidR="00A56B2B">
        <w:rPr>
          <w:color w:val="0000FF"/>
          <w:szCs w:val="24"/>
          <w:u w:val="single"/>
        </w:rPr>
        <w:t>nº 1064, de 13/01/2025</w:t>
      </w:r>
      <w:r w:rsidR="00A56B2B" w:rsidRPr="00A56B2B">
        <w:rPr>
          <w:color w:val="0000FF"/>
          <w:szCs w:val="24"/>
        </w:rPr>
        <w:t>).</w:t>
      </w:r>
    </w:p>
    <w:p w14:paraId="06C61EA0" w14:textId="5D804EE6" w:rsidR="00C1679B" w:rsidRPr="00A56B2B" w:rsidRDefault="00C1679B" w:rsidP="00C1679B">
      <w:pPr>
        <w:shd w:val="clear" w:color="auto" w:fill="FFFFFF"/>
        <w:ind w:firstLine="709"/>
        <w:jc w:val="both"/>
        <w:rPr>
          <w:rFonts w:ascii="Calibri" w:eastAsia="Times New Roman" w:hAnsi="Calibri" w:cs="Calibri"/>
          <w:color w:val="000000"/>
          <w:szCs w:val="24"/>
          <w:lang w:eastAsia="pt-BR"/>
        </w:rPr>
      </w:pPr>
      <w:r w:rsidRPr="00A56B2B">
        <w:rPr>
          <w:rFonts w:ascii="Calibri" w:eastAsia="Times New Roman" w:hAnsi="Calibri" w:cs="Calibri"/>
          <w:color w:val="000000"/>
          <w:szCs w:val="24"/>
          <w:lang w:eastAsia="pt-BR"/>
        </w:rPr>
        <w:t xml:space="preserve">§ 2º </w:t>
      </w:r>
      <w:r w:rsidR="00A56B2B" w:rsidRPr="00A56B2B">
        <w:t xml:space="preserve">REVOGADO. </w:t>
      </w:r>
      <w:r w:rsidR="00A56B2B" w:rsidRPr="00A56B2B">
        <w:rPr>
          <w:color w:val="0000FF"/>
          <w:szCs w:val="24"/>
        </w:rPr>
        <w:t>(</w:t>
      </w:r>
      <w:r w:rsidR="00A56B2B" w:rsidRPr="00A56B2B">
        <w:rPr>
          <w:color w:val="0000FF"/>
          <w:szCs w:val="24"/>
          <w:u w:val="single"/>
        </w:rPr>
        <w:t xml:space="preserve">Lei nº </w:t>
      </w:r>
      <w:r w:rsidR="00A56B2B">
        <w:rPr>
          <w:color w:val="0000FF"/>
          <w:szCs w:val="24"/>
          <w:u w:val="single"/>
        </w:rPr>
        <w:t>1064, de 13/01/2025</w:t>
      </w:r>
      <w:r w:rsidR="00A56B2B" w:rsidRPr="00A56B2B">
        <w:rPr>
          <w:color w:val="0000FF"/>
          <w:szCs w:val="24"/>
        </w:rPr>
        <w:t>).</w:t>
      </w:r>
    </w:p>
    <w:p w14:paraId="79918EC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60206BE3" w14:textId="77777777" w:rsidR="00C1679B" w:rsidRPr="0017162A" w:rsidRDefault="00C1679B" w:rsidP="00C1679B">
      <w:pPr>
        <w:shd w:val="clear" w:color="auto" w:fill="FFFFFF"/>
        <w:ind w:firstLine="709"/>
        <w:jc w:val="both"/>
        <w:rPr>
          <w:rFonts w:ascii="Calibri" w:eastAsia="Times New Roman" w:hAnsi="Calibri" w:cs="Calibri"/>
          <w:color w:val="000000"/>
          <w:szCs w:val="24"/>
          <w:lang w:eastAsia="pt-BR"/>
        </w:rPr>
      </w:pPr>
      <w:r w:rsidRPr="00A87690">
        <w:rPr>
          <w:rFonts w:ascii="Calibri" w:eastAsia="Times New Roman" w:hAnsi="Calibri" w:cs="Calibri"/>
          <w:b/>
          <w:color w:val="000000"/>
          <w:szCs w:val="24"/>
          <w:lang w:eastAsia="pt-BR"/>
        </w:rPr>
        <w:t>Art. 10</w:t>
      </w:r>
      <w:r>
        <w:rPr>
          <w:rFonts w:ascii="Calibri" w:eastAsia="Times New Roman" w:hAnsi="Calibri" w:cs="Calibri"/>
          <w:b/>
          <w:color w:val="000000"/>
          <w:szCs w:val="24"/>
          <w:lang w:eastAsia="pt-BR"/>
        </w:rPr>
        <w:t>4</w:t>
      </w:r>
      <w:r w:rsidRPr="00A87690">
        <w:rPr>
          <w:rFonts w:ascii="Calibri" w:eastAsia="Times New Roman" w:hAnsi="Calibri" w:cs="Calibri"/>
          <w:b/>
          <w:color w:val="000000"/>
          <w:szCs w:val="24"/>
          <w:lang w:eastAsia="pt-BR"/>
        </w:rPr>
        <w:t>.</w:t>
      </w:r>
      <w:r>
        <w:rPr>
          <w:rFonts w:ascii="Calibri" w:eastAsia="Times New Roman" w:hAnsi="Calibri" w:cs="Calibri"/>
          <w:color w:val="000000"/>
          <w:szCs w:val="24"/>
          <w:lang w:eastAsia="pt-BR"/>
        </w:rPr>
        <w:t xml:space="preserve"> </w:t>
      </w:r>
      <w:r w:rsidRPr="00251733">
        <w:rPr>
          <w:rFonts w:ascii="Calibri" w:eastAsia="Times New Roman" w:hAnsi="Calibri" w:cs="Calibri"/>
          <w:color w:val="000000"/>
          <w:szCs w:val="24"/>
          <w:lang w:eastAsia="pt-BR"/>
        </w:rPr>
        <w:t>O</w:t>
      </w:r>
      <w:r>
        <w:rPr>
          <w:rFonts w:ascii="Calibri" w:eastAsia="Times New Roman" w:hAnsi="Calibri" w:cs="Calibri"/>
          <w:color w:val="000000"/>
          <w:szCs w:val="24"/>
          <w:lang w:eastAsia="pt-BR"/>
        </w:rPr>
        <w:t xml:space="preserve">s cargos efetivos, os cargos de provimento em comissão e as funções gratificadas da Câmara Municipal </w:t>
      </w:r>
      <w:r w:rsidRPr="0017162A">
        <w:rPr>
          <w:rFonts w:ascii="Calibri" w:eastAsia="Times New Roman" w:hAnsi="Calibri" w:cs="Calibri"/>
          <w:color w:val="000000"/>
          <w:szCs w:val="24"/>
          <w:lang w:eastAsia="pt-BR"/>
        </w:rPr>
        <w:t xml:space="preserve">serão estabelecidos pela </w:t>
      </w:r>
      <w:r>
        <w:rPr>
          <w:rFonts w:ascii="Calibri" w:eastAsia="Times New Roman" w:hAnsi="Calibri" w:cs="Calibri"/>
          <w:color w:val="000000"/>
          <w:szCs w:val="24"/>
          <w:lang w:eastAsia="pt-BR"/>
        </w:rPr>
        <w:t>R</w:t>
      </w:r>
      <w:r w:rsidRPr="0017162A">
        <w:rPr>
          <w:rFonts w:ascii="Calibri" w:eastAsia="Times New Roman" w:hAnsi="Calibri" w:cs="Calibri"/>
          <w:color w:val="000000"/>
          <w:szCs w:val="24"/>
          <w:lang w:eastAsia="pt-BR"/>
        </w:rPr>
        <w:t>esolução da Câmara que instituir a estrutura administrativa da Câmara e o Plano de Cargos</w:t>
      </w:r>
      <w:r>
        <w:rPr>
          <w:rFonts w:ascii="Calibri" w:eastAsia="Times New Roman" w:hAnsi="Calibri" w:cs="Calibri"/>
          <w:color w:val="000000"/>
          <w:szCs w:val="24"/>
          <w:lang w:eastAsia="pt-BR"/>
        </w:rPr>
        <w:t xml:space="preserve"> ou em resolução específica, observando as disposições dos art. 105 a </w:t>
      </w:r>
      <w:r w:rsidR="00922EAD">
        <w:rPr>
          <w:rFonts w:ascii="Calibri" w:eastAsia="Times New Roman" w:hAnsi="Calibri" w:cs="Calibri"/>
          <w:color w:val="000000"/>
          <w:szCs w:val="24"/>
          <w:lang w:eastAsia="pt-BR"/>
        </w:rPr>
        <w:t xml:space="preserve">109 </w:t>
      </w:r>
      <w:r>
        <w:rPr>
          <w:rFonts w:ascii="Calibri" w:eastAsia="Times New Roman" w:hAnsi="Calibri" w:cs="Calibri"/>
          <w:color w:val="000000"/>
          <w:szCs w:val="24"/>
          <w:lang w:eastAsia="pt-BR"/>
        </w:rPr>
        <w:t>seguintes</w:t>
      </w:r>
      <w:r w:rsidRPr="0017162A">
        <w:rPr>
          <w:rFonts w:ascii="Calibri" w:eastAsia="Times New Roman" w:hAnsi="Calibri" w:cs="Calibri"/>
          <w:color w:val="000000"/>
          <w:szCs w:val="24"/>
          <w:lang w:eastAsia="pt-BR"/>
        </w:rPr>
        <w:t>.</w:t>
      </w:r>
    </w:p>
    <w:p w14:paraId="56D7C62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ED95BC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A87690">
        <w:rPr>
          <w:rFonts w:ascii="Calibri" w:eastAsia="Times New Roman" w:hAnsi="Calibri" w:cs="Calibri"/>
          <w:b/>
          <w:color w:val="000000"/>
          <w:szCs w:val="24"/>
          <w:lang w:eastAsia="pt-BR"/>
        </w:rPr>
        <w:t>Art. 10</w:t>
      </w:r>
      <w:r>
        <w:rPr>
          <w:rFonts w:ascii="Calibri" w:eastAsia="Times New Roman" w:hAnsi="Calibri" w:cs="Calibri"/>
          <w:b/>
          <w:color w:val="000000"/>
          <w:szCs w:val="24"/>
          <w:lang w:eastAsia="pt-BR"/>
        </w:rPr>
        <w:t>5</w:t>
      </w:r>
      <w:r w:rsidRPr="00A87690">
        <w:rPr>
          <w:rFonts w:ascii="Calibri" w:eastAsia="Times New Roman" w:hAnsi="Calibri" w:cs="Calibri"/>
          <w:b/>
          <w:color w:val="000000"/>
          <w:szCs w:val="24"/>
          <w:lang w:eastAsia="pt-BR"/>
        </w:rPr>
        <w:t>.</w:t>
      </w:r>
      <w:r>
        <w:rPr>
          <w:rFonts w:ascii="Calibri" w:eastAsia="Times New Roman" w:hAnsi="Calibri" w:cs="Calibri"/>
          <w:color w:val="000000"/>
          <w:szCs w:val="24"/>
          <w:lang w:eastAsia="pt-BR"/>
        </w:rPr>
        <w:t xml:space="preserve"> </w:t>
      </w:r>
      <w:r w:rsidRPr="00251733">
        <w:rPr>
          <w:rFonts w:ascii="Calibri" w:eastAsia="Times New Roman" w:hAnsi="Calibri" w:cs="Calibri"/>
          <w:color w:val="000000"/>
          <w:szCs w:val="24"/>
          <w:lang w:eastAsia="pt-BR"/>
        </w:rPr>
        <w:t>O</w:t>
      </w:r>
      <w:r>
        <w:rPr>
          <w:rFonts w:ascii="Calibri" w:eastAsia="Times New Roman" w:hAnsi="Calibri" w:cs="Calibri"/>
          <w:color w:val="000000"/>
          <w:szCs w:val="24"/>
          <w:lang w:eastAsia="pt-BR"/>
        </w:rPr>
        <w:t>s cargos efetivos</w:t>
      </w:r>
      <w:r w:rsidRPr="00251733">
        <w:rPr>
          <w:rFonts w:ascii="Calibri" w:eastAsia="Times New Roman" w:hAnsi="Calibri" w:cs="Calibri"/>
          <w:color w:val="000000"/>
          <w:szCs w:val="24"/>
          <w:lang w:eastAsia="pt-BR"/>
        </w:rPr>
        <w:t xml:space="preserve"> ser</w:t>
      </w:r>
      <w:r>
        <w:rPr>
          <w:rFonts w:ascii="Calibri" w:eastAsia="Times New Roman" w:hAnsi="Calibri" w:cs="Calibri"/>
          <w:color w:val="000000"/>
          <w:szCs w:val="24"/>
          <w:lang w:eastAsia="pt-BR"/>
        </w:rPr>
        <w:t>ão distribuídos em 6 (seis) classes de acordo com a escolaridade e habilitação exigidas e terão os vencimentos básicos fixados por classe e por nível que o servidor ocupar na carreira.</w:t>
      </w:r>
    </w:p>
    <w:p w14:paraId="63A19436" w14:textId="77777777" w:rsidR="00C1679B" w:rsidRDefault="00C1679B" w:rsidP="00C1679B">
      <w:pPr>
        <w:shd w:val="clear" w:color="auto" w:fill="FFFFFF"/>
        <w:ind w:firstLine="709"/>
        <w:jc w:val="both"/>
        <w:rPr>
          <w:rFonts w:ascii="Calibri" w:eastAsia="Times New Roman" w:hAnsi="Calibri" w:cs="Calibri"/>
          <w:b/>
          <w:color w:val="000000"/>
          <w:szCs w:val="24"/>
          <w:lang w:eastAsia="pt-BR"/>
        </w:rPr>
      </w:pPr>
    </w:p>
    <w:p w14:paraId="48BFD60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D72212">
        <w:rPr>
          <w:rFonts w:ascii="Calibri" w:eastAsia="Times New Roman" w:hAnsi="Calibri" w:cs="Calibri"/>
          <w:b/>
          <w:color w:val="000000"/>
          <w:szCs w:val="24"/>
          <w:lang w:eastAsia="pt-BR"/>
        </w:rPr>
        <w:t>Art. 106.</w:t>
      </w:r>
      <w:r>
        <w:rPr>
          <w:rFonts w:ascii="Calibri" w:eastAsia="Times New Roman" w:hAnsi="Calibri" w:cs="Calibri"/>
          <w:color w:val="000000"/>
          <w:szCs w:val="24"/>
          <w:lang w:eastAsia="pt-BR"/>
        </w:rPr>
        <w:t xml:space="preserve"> São as seguintes as classes dos cargos efetivos da Câmara que serão designados pelas siglas abaixo:</w:t>
      </w:r>
    </w:p>
    <w:p w14:paraId="028382E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 – CENS-C – Cargo Efetivo de Nível Superior exigida inscrição em órgão de Classe;</w:t>
      </w:r>
    </w:p>
    <w:p w14:paraId="0A42552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II – CENS – Cargo Efetivo de Nível Superior;</w:t>
      </w:r>
    </w:p>
    <w:p w14:paraId="2DCA771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III – CENT – Cargo Efetivo de Nível Técnico;</w:t>
      </w:r>
    </w:p>
    <w:p w14:paraId="4B4792B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IV – CENM – Cargo Efetivo de Nível Médio;</w:t>
      </w:r>
    </w:p>
    <w:p w14:paraId="13D4AAF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V – CENB-H – Cargo Efetivo d</w:t>
      </w:r>
      <w:r w:rsidR="00922EAD">
        <w:rPr>
          <w:rFonts w:ascii="Calibri" w:eastAsia="Times New Roman" w:hAnsi="Calibri" w:cs="Calibri"/>
          <w:color w:val="000000"/>
          <w:szCs w:val="24"/>
          <w:lang w:eastAsia="pt-BR"/>
        </w:rPr>
        <w:t>e Nível Básico com Habilitação E</w:t>
      </w:r>
      <w:r>
        <w:rPr>
          <w:rFonts w:ascii="Calibri" w:eastAsia="Times New Roman" w:hAnsi="Calibri" w:cs="Calibri"/>
          <w:color w:val="000000"/>
          <w:szCs w:val="24"/>
          <w:lang w:eastAsia="pt-BR"/>
        </w:rPr>
        <w:t>special; e</w:t>
      </w:r>
    </w:p>
    <w:p w14:paraId="60AEDF1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VI – CENB – Cargo Efetivo de Nível Básico.</w:t>
      </w:r>
    </w:p>
    <w:p w14:paraId="2FB0E1F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FD8FF6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D72212">
        <w:rPr>
          <w:rFonts w:ascii="Calibri" w:eastAsia="Times New Roman" w:hAnsi="Calibri" w:cs="Calibri"/>
          <w:b/>
          <w:color w:val="000000"/>
          <w:szCs w:val="24"/>
          <w:lang w:eastAsia="pt-BR"/>
        </w:rPr>
        <w:t>Art. 10</w:t>
      </w:r>
      <w:r>
        <w:rPr>
          <w:rFonts w:ascii="Calibri" w:eastAsia="Times New Roman" w:hAnsi="Calibri" w:cs="Calibri"/>
          <w:b/>
          <w:color w:val="000000"/>
          <w:szCs w:val="24"/>
          <w:lang w:eastAsia="pt-BR"/>
        </w:rPr>
        <w:t>7</w:t>
      </w:r>
      <w:r w:rsidRPr="00D72212">
        <w:rPr>
          <w:rFonts w:ascii="Calibri" w:eastAsia="Times New Roman" w:hAnsi="Calibri" w:cs="Calibri"/>
          <w:b/>
          <w:color w:val="000000"/>
          <w:szCs w:val="24"/>
          <w:lang w:eastAsia="pt-BR"/>
        </w:rPr>
        <w:t>.</w:t>
      </w:r>
      <w:r>
        <w:rPr>
          <w:rFonts w:ascii="Calibri" w:eastAsia="Times New Roman" w:hAnsi="Calibri" w:cs="Calibri"/>
          <w:color w:val="000000"/>
          <w:szCs w:val="24"/>
          <w:lang w:eastAsia="pt-BR"/>
        </w:rPr>
        <w:t xml:space="preserve"> Cada classe de servidor conterá 6 (seis) níveis. O nível é </w:t>
      </w:r>
      <w:r w:rsidRPr="0017162A">
        <w:rPr>
          <w:rFonts w:ascii="Calibri" w:eastAsia="Times New Roman" w:hAnsi="Calibri" w:cs="Calibri"/>
          <w:color w:val="000000"/>
          <w:szCs w:val="24"/>
          <w:lang w:eastAsia="pt-BR"/>
        </w:rPr>
        <w:t>a posição dos cargos do quadro efetivo e das funções públicas do Poder Legislativo na tabela de vencimentos, caracterizada pelas letras do alfabeto "A”, B", "C", “D”, “E” e "F", que correspondem à posição ocupada pelo servidor</w:t>
      </w:r>
      <w:r>
        <w:rPr>
          <w:rFonts w:ascii="Calibri" w:eastAsia="Times New Roman" w:hAnsi="Calibri" w:cs="Calibri"/>
          <w:color w:val="000000"/>
          <w:szCs w:val="24"/>
          <w:lang w:eastAsia="pt-BR"/>
        </w:rPr>
        <w:t>,</w:t>
      </w:r>
      <w:r w:rsidRPr="0017162A">
        <w:rPr>
          <w:rFonts w:ascii="Calibri" w:eastAsia="Times New Roman" w:hAnsi="Calibri" w:cs="Calibri"/>
          <w:color w:val="000000"/>
          <w:szCs w:val="24"/>
          <w:lang w:eastAsia="pt-BR"/>
        </w:rPr>
        <w:t xml:space="preserve"> em razão do tempo no serviço, a hierarquia do cargo, a escolaridade, o grau de responsabilidade e a experiência exigida</w:t>
      </w:r>
      <w:r>
        <w:rPr>
          <w:rFonts w:ascii="Calibri" w:eastAsia="Times New Roman" w:hAnsi="Calibri" w:cs="Calibri"/>
          <w:color w:val="000000"/>
          <w:szCs w:val="24"/>
          <w:lang w:eastAsia="pt-BR"/>
        </w:rPr>
        <w:t>s</w:t>
      </w:r>
      <w:r w:rsidRPr="0017162A">
        <w:rPr>
          <w:rFonts w:ascii="Calibri" w:eastAsia="Times New Roman" w:hAnsi="Calibri" w:cs="Calibri"/>
          <w:color w:val="000000"/>
          <w:szCs w:val="24"/>
          <w:lang w:eastAsia="pt-BR"/>
        </w:rPr>
        <w:t xml:space="preserve"> para o desempenho das atividades</w:t>
      </w:r>
      <w:r>
        <w:rPr>
          <w:rFonts w:ascii="Calibri" w:eastAsia="Times New Roman" w:hAnsi="Calibri" w:cs="Calibri"/>
          <w:color w:val="000000"/>
          <w:szCs w:val="24"/>
          <w:lang w:eastAsia="pt-BR"/>
        </w:rPr>
        <w:t>, reconhecida e formalizada por promoção nos termos desta Lei</w:t>
      </w:r>
      <w:r w:rsidRPr="0017162A">
        <w:rPr>
          <w:rFonts w:ascii="Calibri" w:eastAsia="Times New Roman" w:hAnsi="Calibri" w:cs="Calibri"/>
          <w:color w:val="000000"/>
          <w:szCs w:val="24"/>
          <w:lang w:eastAsia="pt-BR"/>
        </w:rPr>
        <w:t>.</w:t>
      </w:r>
    </w:p>
    <w:p w14:paraId="32CA908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0180FF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A87690">
        <w:rPr>
          <w:rFonts w:ascii="Calibri" w:eastAsia="Times New Roman" w:hAnsi="Calibri" w:cs="Calibri"/>
          <w:b/>
          <w:color w:val="000000"/>
          <w:szCs w:val="24"/>
          <w:lang w:eastAsia="pt-BR"/>
        </w:rPr>
        <w:t>Art. 10</w:t>
      </w:r>
      <w:r>
        <w:rPr>
          <w:rFonts w:ascii="Calibri" w:eastAsia="Times New Roman" w:hAnsi="Calibri" w:cs="Calibri"/>
          <w:b/>
          <w:color w:val="000000"/>
          <w:szCs w:val="24"/>
          <w:lang w:eastAsia="pt-BR"/>
        </w:rPr>
        <w:t>8</w:t>
      </w:r>
      <w:r w:rsidRPr="00A87690">
        <w:rPr>
          <w:rFonts w:ascii="Calibri" w:eastAsia="Times New Roman" w:hAnsi="Calibri" w:cs="Calibri"/>
          <w:b/>
          <w:color w:val="000000"/>
          <w:szCs w:val="24"/>
          <w:lang w:eastAsia="pt-BR"/>
        </w:rPr>
        <w:t>.</w:t>
      </w:r>
      <w:r>
        <w:rPr>
          <w:rFonts w:ascii="Calibri" w:eastAsia="Times New Roman" w:hAnsi="Calibri" w:cs="Calibri"/>
          <w:color w:val="000000"/>
          <w:szCs w:val="24"/>
          <w:lang w:eastAsia="pt-BR"/>
        </w:rPr>
        <w:t xml:space="preserve"> </w:t>
      </w:r>
      <w:r w:rsidRPr="00251733">
        <w:rPr>
          <w:rFonts w:ascii="Calibri" w:eastAsia="Times New Roman" w:hAnsi="Calibri" w:cs="Calibri"/>
          <w:color w:val="000000"/>
          <w:szCs w:val="24"/>
          <w:lang w:eastAsia="pt-BR"/>
        </w:rPr>
        <w:t>O</w:t>
      </w:r>
      <w:r>
        <w:rPr>
          <w:rFonts w:ascii="Calibri" w:eastAsia="Times New Roman" w:hAnsi="Calibri" w:cs="Calibri"/>
          <w:color w:val="000000"/>
          <w:szCs w:val="24"/>
          <w:lang w:eastAsia="pt-BR"/>
        </w:rPr>
        <w:t>s cargos de provimento em comissão destinados as funções de direção, chefia e assessoramento serão designados pelos símbolos seguintes, de acordo com a escolaridade e a habilitação exigidas para o seu exercício:</w:t>
      </w:r>
    </w:p>
    <w:p w14:paraId="56287C8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 – CCNS-C – Cargo Comissionado de Nível Superior exigida inscrição em órgão de Classe;</w:t>
      </w:r>
    </w:p>
    <w:p w14:paraId="6A3DF0B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II – CCNS – Cargo Comissionado de Nível Superior; e</w:t>
      </w:r>
    </w:p>
    <w:p w14:paraId="654802E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III – CCNM – Cargo Comissionado de Nível Médio.</w:t>
      </w:r>
    </w:p>
    <w:p w14:paraId="16A540A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CACFDA2" w14:textId="77777777" w:rsidR="00C1679B" w:rsidRPr="00E15769" w:rsidRDefault="00C1679B" w:rsidP="00C1679B">
      <w:pPr>
        <w:shd w:val="clear" w:color="auto" w:fill="FFFFFF"/>
        <w:ind w:firstLine="709"/>
        <w:jc w:val="both"/>
        <w:rPr>
          <w:rFonts w:ascii="Calibri" w:hAnsi="Calibri" w:cs="Calibri"/>
        </w:rPr>
      </w:pPr>
      <w:r w:rsidRPr="00E15769">
        <w:rPr>
          <w:rFonts w:ascii="Calibri" w:hAnsi="Calibri" w:cs="Calibri"/>
          <w:b/>
        </w:rPr>
        <w:t xml:space="preserve">Art. 109. </w:t>
      </w:r>
      <w:r w:rsidRPr="00E15769">
        <w:rPr>
          <w:rFonts w:ascii="Calibri" w:hAnsi="Calibri" w:cs="Calibri"/>
        </w:rPr>
        <w:t>As funções gratificadas são destinadas à designação de servidor integrante do quadro de provimento efetivo em pleno exercício da função de seu cargo e sem prejuízo desta, para o exercício de função de direção, chefia e assessoramento, com remuneração em valor pecuniário fixado nesta Lei que será acrescido ao valor recebido pelo exercício do cargo efetivo e outras vantagens, poderão ser instituídas ou criadas funções gratificadas enquadradas nas categorias representadas pelos seguintes símbolos:</w:t>
      </w:r>
    </w:p>
    <w:p w14:paraId="738B22F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E15769">
        <w:rPr>
          <w:rFonts w:ascii="Calibri" w:hAnsi="Calibri" w:cs="Calibri"/>
        </w:rPr>
        <w:t xml:space="preserve">I – FGNS-C </w:t>
      </w:r>
      <w:r>
        <w:rPr>
          <w:rFonts w:ascii="Calibri" w:eastAsia="Times New Roman" w:hAnsi="Calibri" w:cs="Calibri"/>
          <w:color w:val="000000"/>
          <w:szCs w:val="24"/>
          <w:lang w:eastAsia="pt-BR"/>
        </w:rPr>
        <w:t>– Função Gratificada de Nível Superior exigida inscrição em órgão de Classe;</w:t>
      </w:r>
    </w:p>
    <w:p w14:paraId="3BC8516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II – FGNS – Função Gratificada de Nível Superior; e</w:t>
      </w:r>
    </w:p>
    <w:p w14:paraId="0EE73B1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xml:space="preserve">III – </w:t>
      </w:r>
      <w:r w:rsidR="00922EAD">
        <w:rPr>
          <w:rFonts w:ascii="Calibri" w:eastAsia="Times New Roman" w:hAnsi="Calibri" w:cs="Calibri"/>
          <w:color w:val="000000"/>
          <w:szCs w:val="24"/>
          <w:lang w:eastAsia="pt-BR"/>
        </w:rPr>
        <w:t>FG</w:t>
      </w:r>
      <w:r>
        <w:rPr>
          <w:rFonts w:ascii="Calibri" w:eastAsia="Times New Roman" w:hAnsi="Calibri" w:cs="Calibri"/>
          <w:color w:val="000000"/>
          <w:szCs w:val="24"/>
          <w:lang w:eastAsia="pt-BR"/>
        </w:rPr>
        <w:t>NM – Função Gratificada de Nível Médio.</w:t>
      </w:r>
    </w:p>
    <w:p w14:paraId="57D22842" w14:textId="77777777" w:rsidR="00C1679B" w:rsidRPr="00E15769" w:rsidRDefault="00C1679B" w:rsidP="00C1679B">
      <w:pPr>
        <w:shd w:val="clear" w:color="auto" w:fill="FFFFFF"/>
        <w:ind w:firstLine="709"/>
        <w:jc w:val="both"/>
        <w:rPr>
          <w:rFonts w:ascii="Calibri" w:hAnsi="Calibri" w:cs="Calibri"/>
        </w:rPr>
      </w:pPr>
    </w:p>
    <w:p w14:paraId="345F5C72" w14:textId="77777777" w:rsidR="00C1679B" w:rsidRPr="00E15769" w:rsidRDefault="00C1679B" w:rsidP="00C1679B">
      <w:pPr>
        <w:shd w:val="clear" w:color="auto" w:fill="FFFFFF"/>
        <w:ind w:firstLine="709"/>
        <w:jc w:val="both"/>
        <w:rPr>
          <w:rFonts w:ascii="Calibri" w:hAnsi="Calibri" w:cs="Calibri"/>
        </w:rPr>
      </w:pPr>
      <w:r w:rsidRPr="00E15769">
        <w:rPr>
          <w:rFonts w:ascii="Calibri" w:hAnsi="Calibri" w:cs="Calibri"/>
        </w:rPr>
        <w:t>§ 1º A remuneração pelo exercício da Função Gratificada está especificada no nº “4” do Anexo Único desta Lei.</w:t>
      </w:r>
    </w:p>
    <w:p w14:paraId="496A4D8A" w14:textId="77777777" w:rsidR="00C1679B" w:rsidRPr="00E15769" w:rsidRDefault="00C1679B" w:rsidP="00C1679B">
      <w:pPr>
        <w:shd w:val="clear" w:color="auto" w:fill="FFFFFF"/>
        <w:ind w:firstLine="709"/>
        <w:jc w:val="both"/>
        <w:rPr>
          <w:rFonts w:ascii="Calibri" w:hAnsi="Calibri" w:cs="Calibri"/>
        </w:rPr>
      </w:pPr>
    </w:p>
    <w:p w14:paraId="0E2D95F5" w14:textId="77777777" w:rsidR="00C1679B" w:rsidRDefault="00C1679B" w:rsidP="00C1679B">
      <w:pPr>
        <w:shd w:val="clear" w:color="auto" w:fill="FFFFFF"/>
        <w:ind w:firstLine="709"/>
        <w:jc w:val="both"/>
        <w:rPr>
          <w:rFonts w:ascii="Calibri" w:hAnsi="Calibri" w:cs="Calibri"/>
        </w:rPr>
      </w:pPr>
      <w:r w:rsidRPr="00E15769">
        <w:rPr>
          <w:rFonts w:ascii="Calibri" w:hAnsi="Calibri" w:cs="Calibri"/>
        </w:rPr>
        <w:t xml:space="preserve">§ 2º O servidor sob o regime de Função Gratificada dedicará tempo integral ao serviço público do Legislativo Municipal e não fará jus ao recebimento do adicional </w:t>
      </w:r>
      <w:r w:rsidRPr="00894139">
        <w:rPr>
          <w:rFonts w:ascii="Calibri" w:eastAsia="Times New Roman" w:hAnsi="Calibri" w:cs="Calibri"/>
          <w:color w:val="000000"/>
          <w:szCs w:val="24"/>
          <w:lang w:eastAsia="pt-BR"/>
        </w:rPr>
        <w:t>pela prestação de serviço extraordinário</w:t>
      </w:r>
      <w:r w:rsidRPr="00EB47B3">
        <w:rPr>
          <w:rFonts w:ascii="Calibri" w:hAnsi="Calibri" w:cs="Calibri"/>
        </w:rPr>
        <w:t xml:space="preserve"> </w:t>
      </w:r>
      <w:r>
        <w:rPr>
          <w:rFonts w:ascii="Calibri" w:hAnsi="Calibri" w:cs="Calibri"/>
        </w:rPr>
        <w:t>(</w:t>
      </w:r>
      <w:r w:rsidRPr="00E15769">
        <w:rPr>
          <w:rFonts w:ascii="Calibri" w:hAnsi="Calibri" w:cs="Calibri"/>
        </w:rPr>
        <w:t>hora extra).</w:t>
      </w:r>
    </w:p>
    <w:p w14:paraId="05DE7DEC" w14:textId="77777777" w:rsidR="00C1679B"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p>
    <w:p w14:paraId="439176C3" w14:textId="77777777" w:rsidR="00C1679B"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r w:rsidRPr="00F410EA">
        <w:rPr>
          <w:rFonts w:ascii="Calibri" w:hAnsi="Calibri" w:cs="Calibri"/>
        </w:rPr>
        <w:t xml:space="preserve">§ </w:t>
      </w:r>
      <w:r>
        <w:rPr>
          <w:rFonts w:ascii="Calibri" w:hAnsi="Calibri" w:cs="Calibri"/>
        </w:rPr>
        <w:t>3</w:t>
      </w:r>
      <w:r w:rsidRPr="00F410EA">
        <w:rPr>
          <w:rFonts w:ascii="Calibri" w:hAnsi="Calibri" w:cs="Calibri"/>
        </w:rPr>
        <w:t xml:space="preserve">º </w:t>
      </w:r>
      <w:r w:rsidRPr="00E15769">
        <w:rPr>
          <w:rFonts w:ascii="Calibri" w:hAnsi="Calibri" w:cs="Calibri"/>
        </w:rPr>
        <w:t>O exercício de função gratificada só assegurará direitos ao servidor, durante o período em que estiver exercendo a função.</w:t>
      </w:r>
    </w:p>
    <w:p w14:paraId="35EA584D" w14:textId="77777777" w:rsidR="00052123" w:rsidRDefault="00052123" w:rsidP="00C1679B">
      <w:pPr>
        <w:shd w:val="clear" w:color="auto" w:fill="FFFFFF"/>
        <w:ind w:firstLine="709"/>
        <w:jc w:val="both"/>
        <w:rPr>
          <w:rFonts w:ascii="Calibri" w:eastAsia="Times New Roman" w:hAnsi="Calibri" w:cs="Calibri"/>
          <w:color w:val="000000"/>
          <w:szCs w:val="24"/>
          <w:lang w:eastAsia="pt-BR"/>
        </w:rPr>
      </w:pPr>
    </w:p>
    <w:p w14:paraId="2D7FE449" w14:textId="77777777" w:rsidR="00B76577" w:rsidRDefault="00B76577" w:rsidP="00C1679B">
      <w:pPr>
        <w:shd w:val="clear" w:color="auto" w:fill="FFFFFF"/>
        <w:ind w:firstLine="709"/>
        <w:jc w:val="both"/>
        <w:rPr>
          <w:rFonts w:ascii="Calibri" w:eastAsia="Times New Roman" w:hAnsi="Calibri" w:cs="Calibri"/>
          <w:color w:val="000000"/>
          <w:szCs w:val="24"/>
          <w:lang w:eastAsia="pt-BR"/>
        </w:rPr>
      </w:pPr>
    </w:p>
    <w:p w14:paraId="7A4A6553" w14:textId="77777777" w:rsidR="00C1679B" w:rsidRDefault="00C1679B" w:rsidP="00C1679B">
      <w:pPr>
        <w:shd w:val="clear" w:color="auto" w:fill="FFFFFF"/>
        <w:jc w:val="center"/>
        <w:rPr>
          <w:rFonts w:ascii="Calibri" w:eastAsia="Times New Roman" w:hAnsi="Calibri" w:cs="Calibri"/>
          <w:b/>
          <w:bCs/>
          <w:color w:val="000000"/>
          <w:szCs w:val="24"/>
          <w:lang w:eastAsia="pt-BR"/>
        </w:rPr>
      </w:pPr>
      <w:r w:rsidRPr="0017162A">
        <w:rPr>
          <w:rFonts w:ascii="Calibri" w:eastAsia="Times New Roman" w:hAnsi="Calibri" w:cs="Calibri"/>
          <w:color w:val="000000"/>
          <w:szCs w:val="24"/>
          <w:lang w:eastAsia="pt-BR"/>
        </w:rPr>
        <w:t>Capítulo </w:t>
      </w:r>
      <w:r w:rsidRPr="0017162A">
        <w:rPr>
          <w:rFonts w:ascii="Calibri" w:eastAsia="Times New Roman" w:hAnsi="Calibri" w:cs="Calibri"/>
          <w:caps/>
          <w:color w:val="000000"/>
          <w:szCs w:val="24"/>
          <w:lang w:eastAsia="pt-BR"/>
        </w:rPr>
        <w:t>II</w:t>
      </w:r>
      <w:r w:rsidRPr="0017162A">
        <w:rPr>
          <w:rFonts w:ascii="Calibri" w:eastAsia="Times New Roman" w:hAnsi="Calibri" w:cs="Calibri"/>
          <w:caps/>
          <w:color w:val="000000"/>
          <w:szCs w:val="24"/>
          <w:lang w:eastAsia="pt-BR"/>
        </w:rPr>
        <w:br/>
        <w:t>DAS VANTAGENS</w:t>
      </w:r>
      <w:r w:rsidRPr="0017162A">
        <w:rPr>
          <w:rFonts w:ascii="Calibri" w:eastAsia="Times New Roman" w:hAnsi="Calibri" w:cs="Calibri"/>
          <w:caps/>
          <w:color w:val="000000"/>
          <w:szCs w:val="24"/>
          <w:lang w:eastAsia="pt-BR"/>
        </w:rPr>
        <w:br/>
      </w:r>
      <w:bookmarkStart w:id="81" w:name="artigo_124"/>
    </w:p>
    <w:p w14:paraId="131E1BD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1</w:t>
      </w:r>
      <w:r>
        <w:rPr>
          <w:rFonts w:ascii="Calibri" w:eastAsia="Times New Roman" w:hAnsi="Calibri" w:cs="Calibri"/>
          <w:b/>
          <w:bCs/>
          <w:color w:val="000000"/>
          <w:szCs w:val="24"/>
          <w:lang w:eastAsia="pt-BR"/>
        </w:rPr>
        <w:t>10</w:t>
      </w:r>
      <w:bookmarkEnd w:id="81"/>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Além do vencimento</w:t>
      </w:r>
      <w:r>
        <w:rPr>
          <w:rFonts w:ascii="Calibri" w:eastAsia="Times New Roman" w:hAnsi="Calibri" w:cs="Calibri"/>
          <w:color w:val="000000"/>
          <w:szCs w:val="24"/>
          <w:lang w:eastAsia="pt-BR"/>
        </w:rPr>
        <w:t>, dos adicionais e da função gratificada</w:t>
      </w:r>
      <w:r w:rsidRPr="0017162A">
        <w:rPr>
          <w:rFonts w:ascii="Calibri" w:eastAsia="Times New Roman" w:hAnsi="Calibri" w:cs="Calibri"/>
          <w:color w:val="000000"/>
          <w:szCs w:val="24"/>
          <w:lang w:eastAsia="pt-BR"/>
        </w:rPr>
        <w:t>, poderão ser pag</w:t>
      </w:r>
      <w:r>
        <w:rPr>
          <w:rFonts w:ascii="Calibri" w:eastAsia="Times New Roman" w:hAnsi="Calibri" w:cs="Calibri"/>
          <w:color w:val="000000"/>
          <w:szCs w:val="24"/>
          <w:lang w:eastAsia="pt-BR"/>
        </w:rPr>
        <w:t>o</w:t>
      </w:r>
      <w:r w:rsidRPr="0017162A">
        <w:rPr>
          <w:rFonts w:ascii="Calibri" w:eastAsia="Times New Roman" w:hAnsi="Calibri" w:cs="Calibri"/>
          <w:color w:val="000000"/>
          <w:szCs w:val="24"/>
          <w:lang w:eastAsia="pt-BR"/>
        </w:rPr>
        <w:t>s ao servidor, as seguintes vantagens</w:t>
      </w:r>
      <w:r>
        <w:rPr>
          <w:rFonts w:ascii="Calibri" w:eastAsia="Times New Roman" w:hAnsi="Calibri" w:cs="Calibri"/>
          <w:color w:val="000000"/>
          <w:szCs w:val="24"/>
          <w:lang w:eastAsia="pt-BR"/>
        </w:rPr>
        <w:t>:</w:t>
      </w:r>
    </w:p>
    <w:p w14:paraId="051DBB6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 xml:space="preserve"> </w:t>
      </w:r>
      <w:r w:rsidRPr="0017162A">
        <w:rPr>
          <w:rFonts w:ascii="Calibri" w:eastAsia="Times New Roman" w:hAnsi="Calibri" w:cs="Calibri"/>
          <w:color w:val="000000"/>
          <w:szCs w:val="24"/>
          <w:lang w:eastAsia="pt-BR"/>
        </w:rPr>
        <w:t>gratificações;</w:t>
      </w:r>
      <w:r>
        <w:rPr>
          <w:rFonts w:ascii="Calibri" w:eastAsia="Times New Roman" w:hAnsi="Calibri" w:cs="Calibri"/>
          <w:color w:val="000000"/>
          <w:szCs w:val="24"/>
          <w:lang w:eastAsia="pt-BR"/>
        </w:rPr>
        <w:t xml:space="preserve"> </w:t>
      </w:r>
    </w:p>
    <w:p w14:paraId="60AA304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 -</w:t>
      </w:r>
      <w:r>
        <w:rPr>
          <w:rFonts w:ascii="Calibri" w:eastAsia="Times New Roman" w:hAnsi="Calibri" w:cs="Calibri"/>
          <w:color w:val="000000"/>
          <w:szCs w:val="24"/>
          <w:lang w:eastAsia="pt-BR"/>
        </w:rPr>
        <w:t xml:space="preserve"> salário família; e</w:t>
      </w:r>
    </w:p>
    <w:p w14:paraId="7C0B354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III – i</w:t>
      </w:r>
      <w:r w:rsidRPr="0017162A">
        <w:rPr>
          <w:rFonts w:ascii="Calibri" w:eastAsia="Times New Roman" w:hAnsi="Calibri" w:cs="Calibri"/>
          <w:color w:val="000000"/>
          <w:szCs w:val="24"/>
          <w:lang w:eastAsia="pt-BR"/>
        </w:rPr>
        <w:t>ndenizações</w:t>
      </w:r>
      <w:r>
        <w:rPr>
          <w:rFonts w:ascii="Calibri" w:eastAsia="Times New Roman" w:hAnsi="Calibri" w:cs="Calibri"/>
          <w:color w:val="000000"/>
          <w:szCs w:val="24"/>
          <w:lang w:eastAsia="pt-BR"/>
        </w:rPr>
        <w:t>.</w:t>
      </w:r>
    </w:p>
    <w:p w14:paraId="550735E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10AB2AB2" w14:textId="77777777" w:rsidR="00C1679B" w:rsidRDefault="00C1679B" w:rsidP="00C1679B">
      <w:pPr>
        <w:tabs>
          <w:tab w:val="left" w:pos="-2410"/>
          <w:tab w:val="left" w:pos="-1843"/>
          <w:tab w:val="left" w:pos="-1418"/>
          <w:tab w:val="left" w:pos="-1276"/>
          <w:tab w:val="left" w:pos="-1134"/>
          <w:tab w:val="left" w:pos="-709"/>
        </w:tabs>
        <w:jc w:val="center"/>
        <w:rPr>
          <w:rFonts w:ascii="Calibri" w:eastAsia="Times New Roman" w:hAnsi="Calibri" w:cs="Calibri"/>
          <w:color w:val="000000"/>
          <w:szCs w:val="24"/>
          <w:lang w:eastAsia="pt-BR"/>
        </w:rPr>
      </w:pPr>
      <w:r>
        <w:rPr>
          <w:rFonts w:ascii="Calibri" w:eastAsia="Times New Roman" w:hAnsi="Calibri" w:cs="Calibri"/>
          <w:color w:val="000000"/>
          <w:szCs w:val="24"/>
          <w:lang w:eastAsia="pt-BR"/>
        </w:rPr>
        <w:t>SEÇÃO I</w:t>
      </w:r>
      <w:r w:rsidRPr="0017162A">
        <w:rPr>
          <w:rFonts w:ascii="Calibri" w:eastAsia="Times New Roman" w:hAnsi="Calibri" w:cs="Calibri"/>
          <w:color w:val="000000"/>
          <w:szCs w:val="24"/>
          <w:lang w:eastAsia="pt-BR"/>
        </w:rPr>
        <w:br/>
        <w:t>DAS GRATIFICAÇÕES</w:t>
      </w:r>
      <w:r w:rsidRPr="0017162A">
        <w:rPr>
          <w:rFonts w:ascii="Calibri" w:eastAsia="Times New Roman" w:hAnsi="Calibri" w:cs="Calibri"/>
          <w:color w:val="000000"/>
          <w:szCs w:val="24"/>
          <w:lang w:eastAsia="pt-BR"/>
        </w:rPr>
        <w:br/>
      </w:r>
    </w:p>
    <w:p w14:paraId="1191B15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1</w:t>
      </w:r>
      <w:r>
        <w:rPr>
          <w:rFonts w:ascii="Calibri" w:eastAsia="Times New Roman" w:hAnsi="Calibri" w:cs="Calibri"/>
          <w:b/>
          <w:bCs/>
          <w:color w:val="000000"/>
          <w:szCs w:val="24"/>
          <w:lang w:eastAsia="pt-BR"/>
        </w:rPr>
        <w:t>11.</w:t>
      </w:r>
      <w:r w:rsidRPr="0017162A">
        <w:rPr>
          <w:rFonts w:ascii="Calibri" w:eastAsia="Times New Roman" w:hAnsi="Calibri" w:cs="Calibri"/>
          <w:color w:val="000000"/>
          <w:szCs w:val="24"/>
          <w:lang w:eastAsia="pt-BR"/>
        </w:rPr>
        <w:t> </w:t>
      </w:r>
      <w:r>
        <w:rPr>
          <w:rFonts w:ascii="Calibri" w:eastAsia="Times New Roman" w:hAnsi="Calibri" w:cs="Calibri"/>
          <w:color w:val="000000"/>
          <w:szCs w:val="24"/>
          <w:lang w:eastAsia="pt-BR"/>
        </w:rPr>
        <w:t>São gratificações que podem ser pagas aos servidores:</w:t>
      </w:r>
    </w:p>
    <w:p w14:paraId="1D4D968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 – G</w:t>
      </w:r>
      <w:r w:rsidRPr="00A75A29">
        <w:rPr>
          <w:rFonts w:ascii="Calibri" w:eastAsia="Times New Roman" w:hAnsi="Calibri" w:cs="Calibri"/>
          <w:color w:val="000000"/>
          <w:szCs w:val="24"/>
          <w:lang w:eastAsia="pt-BR"/>
        </w:rPr>
        <w:t>ratificação</w:t>
      </w:r>
      <w:r>
        <w:rPr>
          <w:rFonts w:ascii="Calibri" w:eastAsia="Times New Roman" w:hAnsi="Calibri" w:cs="Calibri"/>
          <w:color w:val="000000"/>
          <w:szCs w:val="24"/>
          <w:lang w:eastAsia="pt-BR"/>
        </w:rPr>
        <w:t xml:space="preserve"> p</w:t>
      </w:r>
      <w:r w:rsidRPr="00A75A29">
        <w:rPr>
          <w:rFonts w:ascii="Calibri" w:eastAsia="Times New Roman" w:hAnsi="Calibri" w:cs="Calibri"/>
          <w:color w:val="000000"/>
          <w:szCs w:val="24"/>
          <w:lang w:eastAsia="pt-BR"/>
        </w:rPr>
        <w:t xml:space="preserve">elo Exercício </w:t>
      </w:r>
      <w:r>
        <w:rPr>
          <w:rFonts w:ascii="Calibri" w:eastAsia="Times New Roman" w:hAnsi="Calibri" w:cs="Calibri"/>
          <w:color w:val="000000"/>
          <w:szCs w:val="24"/>
          <w:lang w:eastAsia="pt-BR"/>
        </w:rPr>
        <w:t>de Função d</w:t>
      </w:r>
      <w:r w:rsidRPr="00A75A29">
        <w:rPr>
          <w:rFonts w:ascii="Calibri" w:eastAsia="Times New Roman" w:hAnsi="Calibri" w:cs="Calibri"/>
          <w:color w:val="000000"/>
          <w:szCs w:val="24"/>
          <w:lang w:eastAsia="pt-BR"/>
        </w:rPr>
        <w:t xml:space="preserve">e Direção, Chefia </w:t>
      </w:r>
      <w:r>
        <w:rPr>
          <w:rFonts w:ascii="Calibri" w:eastAsia="Times New Roman" w:hAnsi="Calibri" w:cs="Calibri"/>
          <w:color w:val="000000"/>
          <w:szCs w:val="24"/>
          <w:lang w:eastAsia="pt-BR"/>
        </w:rPr>
        <w:t>e</w:t>
      </w:r>
      <w:r w:rsidRPr="00A75A29">
        <w:rPr>
          <w:rFonts w:ascii="Calibri" w:eastAsia="Times New Roman" w:hAnsi="Calibri" w:cs="Calibri"/>
          <w:color w:val="000000"/>
          <w:szCs w:val="24"/>
          <w:lang w:eastAsia="pt-BR"/>
        </w:rPr>
        <w:t xml:space="preserve"> Assessoramento</w:t>
      </w:r>
      <w:r>
        <w:rPr>
          <w:rFonts w:ascii="Calibri" w:eastAsia="Times New Roman" w:hAnsi="Calibri" w:cs="Calibri"/>
          <w:color w:val="000000"/>
          <w:szCs w:val="24"/>
          <w:lang w:eastAsia="pt-BR"/>
        </w:rPr>
        <w:t>; e</w:t>
      </w:r>
    </w:p>
    <w:p w14:paraId="449366F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II</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 xml:space="preserve">– </w:t>
      </w:r>
      <w:r w:rsidRPr="0017162A">
        <w:rPr>
          <w:rFonts w:ascii="Calibri" w:eastAsia="Times New Roman" w:hAnsi="Calibri" w:cs="Calibri"/>
          <w:color w:val="000000"/>
          <w:szCs w:val="24"/>
          <w:lang w:eastAsia="pt-BR"/>
        </w:rPr>
        <w:t>Gratificaç</w:t>
      </w:r>
      <w:r>
        <w:rPr>
          <w:rFonts w:ascii="Calibri" w:eastAsia="Times New Roman" w:hAnsi="Calibri" w:cs="Calibri"/>
          <w:color w:val="000000"/>
          <w:szCs w:val="24"/>
          <w:lang w:eastAsia="pt-BR"/>
        </w:rPr>
        <w:t>ão Natalina (13º Salário).</w:t>
      </w:r>
    </w:p>
    <w:p w14:paraId="65E11F76" w14:textId="77777777" w:rsidR="00052123" w:rsidRDefault="00052123" w:rsidP="00C1679B">
      <w:pPr>
        <w:tabs>
          <w:tab w:val="left" w:pos="-2410"/>
          <w:tab w:val="left" w:pos="-1843"/>
          <w:tab w:val="left" w:pos="-1418"/>
          <w:tab w:val="left" w:pos="-1276"/>
          <w:tab w:val="left" w:pos="-1134"/>
          <w:tab w:val="left" w:pos="-709"/>
        </w:tabs>
        <w:jc w:val="center"/>
        <w:rPr>
          <w:rFonts w:ascii="Calibri" w:eastAsia="Times New Roman" w:hAnsi="Calibri" w:cs="Calibri"/>
          <w:color w:val="000000"/>
          <w:szCs w:val="24"/>
          <w:lang w:eastAsia="pt-BR"/>
        </w:rPr>
      </w:pPr>
    </w:p>
    <w:p w14:paraId="36C77727" w14:textId="77777777" w:rsidR="00B76577" w:rsidRDefault="00B76577" w:rsidP="00C1679B">
      <w:pPr>
        <w:tabs>
          <w:tab w:val="left" w:pos="-2410"/>
          <w:tab w:val="left" w:pos="-1843"/>
          <w:tab w:val="left" w:pos="-1418"/>
          <w:tab w:val="left" w:pos="-1276"/>
          <w:tab w:val="left" w:pos="-1134"/>
          <w:tab w:val="left" w:pos="-709"/>
        </w:tabs>
        <w:jc w:val="center"/>
        <w:rPr>
          <w:rFonts w:ascii="Calibri" w:hAnsi="Calibri" w:cs="Calibri"/>
        </w:rPr>
      </w:pPr>
    </w:p>
    <w:p w14:paraId="0880F200" w14:textId="1E657F0A" w:rsidR="00C1679B" w:rsidRPr="00E15769" w:rsidRDefault="00C1679B" w:rsidP="00C1679B">
      <w:pPr>
        <w:tabs>
          <w:tab w:val="left" w:pos="-2410"/>
          <w:tab w:val="left" w:pos="-1843"/>
          <w:tab w:val="left" w:pos="-1418"/>
          <w:tab w:val="left" w:pos="-1276"/>
          <w:tab w:val="left" w:pos="-1134"/>
          <w:tab w:val="left" w:pos="-709"/>
        </w:tabs>
        <w:jc w:val="center"/>
        <w:rPr>
          <w:rFonts w:ascii="Calibri" w:hAnsi="Calibri" w:cs="Calibri"/>
        </w:rPr>
      </w:pPr>
      <w:r w:rsidRPr="00E15769">
        <w:rPr>
          <w:rFonts w:ascii="Calibri" w:hAnsi="Calibri" w:cs="Calibri"/>
        </w:rPr>
        <w:t>SUBSEÇÃO I</w:t>
      </w:r>
    </w:p>
    <w:p w14:paraId="55D08E57" w14:textId="77777777" w:rsidR="00C1679B" w:rsidRPr="00E15769" w:rsidRDefault="00C1679B" w:rsidP="00C1679B">
      <w:pPr>
        <w:tabs>
          <w:tab w:val="left" w:pos="-2410"/>
          <w:tab w:val="left" w:pos="-1843"/>
          <w:tab w:val="left" w:pos="-1418"/>
          <w:tab w:val="left" w:pos="-1276"/>
          <w:tab w:val="left" w:pos="-1134"/>
          <w:tab w:val="left" w:pos="-709"/>
        </w:tabs>
        <w:jc w:val="center"/>
        <w:rPr>
          <w:rFonts w:ascii="Calibri" w:hAnsi="Calibri" w:cs="Calibri"/>
        </w:rPr>
      </w:pPr>
      <w:r w:rsidRPr="00E15769">
        <w:rPr>
          <w:rFonts w:ascii="Calibri" w:hAnsi="Calibri" w:cs="Calibri"/>
        </w:rPr>
        <w:t>DA GRATIFICAÇÃO PELO EXERCÍCIO DE FUNÇÃO DE DIREÇÃO, CHEFIA E ASSESSORAMENTO</w:t>
      </w:r>
    </w:p>
    <w:p w14:paraId="3CF17D1E" w14:textId="77777777" w:rsidR="00C1679B" w:rsidRPr="00E15769" w:rsidRDefault="00C1679B" w:rsidP="00C1679B">
      <w:pPr>
        <w:tabs>
          <w:tab w:val="left" w:pos="-2410"/>
          <w:tab w:val="left" w:pos="-1843"/>
          <w:tab w:val="left" w:pos="-1418"/>
          <w:tab w:val="left" w:pos="-1276"/>
          <w:tab w:val="left" w:pos="-1134"/>
          <w:tab w:val="left" w:pos="-709"/>
        </w:tabs>
        <w:jc w:val="center"/>
        <w:rPr>
          <w:rFonts w:ascii="Calibri" w:hAnsi="Calibri" w:cs="Calibri"/>
        </w:rPr>
      </w:pPr>
    </w:p>
    <w:p w14:paraId="1759B5C0" w14:textId="77777777" w:rsidR="00C1679B" w:rsidRPr="00E15769"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r w:rsidRPr="00E15769">
        <w:rPr>
          <w:rFonts w:ascii="Calibri" w:hAnsi="Calibri" w:cs="Calibri"/>
          <w:b/>
        </w:rPr>
        <w:t>Art. 112.</w:t>
      </w:r>
      <w:r w:rsidRPr="00E15769">
        <w:rPr>
          <w:rFonts w:ascii="Calibri" w:hAnsi="Calibri" w:cs="Calibri"/>
        </w:rPr>
        <w:t xml:space="preserve"> Ao servidor investido em função de direção, chefia ou assessoramento é devida uma gratificação pelo seu exercício.</w:t>
      </w:r>
    </w:p>
    <w:p w14:paraId="679E5606" w14:textId="77777777" w:rsidR="00C1679B" w:rsidRPr="00604391" w:rsidRDefault="00C1679B" w:rsidP="00C1679B">
      <w:pPr>
        <w:tabs>
          <w:tab w:val="left" w:pos="-2410"/>
          <w:tab w:val="left" w:pos="-1843"/>
          <w:tab w:val="left" w:pos="-1418"/>
          <w:tab w:val="left" w:pos="-1276"/>
          <w:tab w:val="left" w:pos="-1134"/>
          <w:tab w:val="left" w:pos="-709"/>
        </w:tabs>
        <w:spacing w:before="120"/>
        <w:ind w:firstLine="709"/>
        <w:jc w:val="both"/>
        <w:rPr>
          <w:rFonts w:ascii="Calibri" w:hAnsi="Calibri" w:cs="Calibri"/>
        </w:rPr>
      </w:pPr>
      <w:r w:rsidRPr="00F410EA">
        <w:rPr>
          <w:rFonts w:ascii="Calibri" w:hAnsi="Calibri" w:cs="Calibri"/>
        </w:rPr>
        <w:t>§ 1</w:t>
      </w:r>
      <w:r w:rsidRPr="00F410EA">
        <w:rPr>
          <w:rFonts w:ascii="Calibri" w:hAnsi="Calibri" w:cs="Calibri"/>
          <w:szCs w:val="24"/>
        </w:rPr>
        <w:t>º</w:t>
      </w:r>
      <w:r w:rsidRPr="00F410EA">
        <w:rPr>
          <w:rFonts w:ascii="Calibri" w:hAnsi="Calibri" w:cs="Calibri"/>
          <w:position w:val="6"/>
        </w:rPr>
        <w:t xml:space="preserve"> </w:t>
      </w:r>
      <w:r w:rsidRPr="00F410EA">
        <w:rPr>
          <w:rFonts w:ascii="Calibri" w:hAnsi="Calibri" w:cs="Calibri"/>
        </w:rPr>
        <w:t>Os percentuais da gratificação que trata o caput deste artigo estão estabelecidos no Anexo Único desta Lei, para cada símbolo do cargo comissionado</w:t>
      </w:r>
      <w:r>
        <w:rPr>
          <w:rFonts w:ascii="Calibri" w:hAnsi="Calibri" w:cs="Calibri"/>
        </w:rPr>
        <w:t xml:space="preserve"> que trata o art. 108 desta Lei e serão </w:t>
      </w:r>
      <w:r w:rsidRPr="00604391">
        <w:rPr>
          <w:rFonts w:ascii="Calibri" w:hAnsi="Calibri" w:cs="Calibri"/>
        </w:rPr>
        <w:t>aplicado</w:t>
      </w:r>
      <w:r>
        <w:rPr>
          <w:rFonts w:ascii="Calibri" w:hAnsi="Calibri" w:cs="Calibri"/>
        </w:rPr>
        <w:t>s</w:t>
      </w:r>
      <w:r w:rsidRPr="00604391">
        <w:rPr>
          <w:rFonts w:ascii="Calibri" w:hAnsi="Calibri" w:cs="Calibri"/>
        </w:rPr>
        <w:t xml:space="preserve"> sobre o vencimento básico do cargo de provimento em comissão de diretor, chefe e assessor, fixado por </w:t>
      </w:r>
      <w:r>
        <w:rPr>
          <w:rFonts w:ascii="Calibri" w:hAnsi="Calibri" w:cs="Calibri"/>
        </w:rPr>
        <w:t xml:space="preserve">esta </w:t>
      </w:r>
      <w:r w:rsidRPr="00604391">
        <w:rPr>
          <w:rFonts w:ascii="Calibri" w:hAnsi="Calibri" w:cs="Calibri"/>
        </w:rPr>
        <w:t>Lei</w:t>
      </w:r>
      <w:r>
        <w:rPr>
          <w:rFonts w:ascii="Calibri" w:hAnsi="Calibri" w:cs="Calibri"/>
        </w:rPr>
        <w:t xml:space="preserve">, </w:t>
      </w:r>
      <w:r w:rsidRPr="00604391">
        <w:rPr>
          <w:rFonts w:ascii="Calibri" w:hAnsi="Calibri" w:cs="Calibri"/>
        </w:rPr>
        <w:t xml:space="preserve">sem qualquer complementação ou acréscimo, observando as </w:t>
      </w:r>
      <w:r>
        <w:rPr>
          <w:rFonts w:ascii="Calibri" w:hAnsi="Calibri" w:cs="Calibri"/>
        </w:rPr>
        <w:t xml:space="preserve">subsequentes </w:t>
      </w:r>
      <w:r w:rsidRPr="00604391">
        <w:rPr>
          <w:rFonts w:ascii="Calibri" w:hAnsi="Calibri" w:cs="Calibri"/>
        </w:rPr>
        <w:t>reposições salariais.</w:t>
      </w:r>
    </w:p>
    <w:p w14:paraId="405704C3" w14:textId="77777777" w:rsidR="00C1679B" w:rsidRPr="00604391" w:rsidRDefault="00C1679B" w:rsidP="00C1679B">
      <w:pPr>
        <w:tabs>
          <w:tab w:val="left" w:pos="-2410"/>
          <w:tab w:val="left" w:pos="-1843"/>
          <w:tab w:val="left" w:pos="-1418"/>
          <w:tab w:val="left" w:pos="-1276"/>
          <w:tab w:val="left" w:pos="-1134"/>
          <w:tab w:val="left" w:pos="-709"/>
        </w:tabs>
        <w:spacing w:before="120"/>
        <w:ind w:firstLine="709"/>
        <w:jc w:val="both"/>
        <w:rPr>
          <w:rFonts w:ascii="Calibri" w:hAnsi="Calibri" w:cs="Calibri"/>
        </w:rPr>
      </w:pPr>
      <w:r>
        <w:rPr>
          <w:rFonts w:ascii="Calibri" w:hAnsi="Calibri" w:cs="Calibri"/>
        </w:rPr>
        <w:t>§ 2</w:t>
      </w:r>
      <w:r w:rsidRPr="00F410EA">
        <w:rPr>
          <w:rFonts w:ascii="Calibri" w:hAnsi="Calibri" w:cs="Calibri"/>
          <w:szCs w:val="24"/>
        </w:rPr>
        <w:t>º</w:t>
      </w:r>
      <w:r w:rsidRPr="00F410EA">
        <w:rPr>
          <w:rFonts w:ascii="Calibri" w:hAnsi="Calibri" w:cs="Calibri"/>
        </w:rPr>
        <w:t xml:space="preserve"> A remuneração pelo exercício do cargo em comissão, incluindo o vencimento básico ou parte deste e a gratificação que trata este artigo, bem como, a remuneração referente ao exercício</w:t>
      </w:r>
      <w:r w:rsidRPr="00E15769">
        <w:rPr>
          <w:rFonts w:ascii="Calibri" w:hAnsi="Calibri" w:cs="Calibri"/>
        </w:rPr>
        <w:t xml:space="preserve"> de função gratificada, não será incorporada ao vencimento ou à remuneração do servidor</w:t>
      </w:r>
      <w:r>
        <w:rPr>
          <w:rFonts w:ascii="Calibri" w:hAnsi="Calibri" w:cs="Calibri"/>
        </w:rPr>
        <w:t xml:space="preserve"> efetivo que ocupar cargo de provimento em comissão, </w:t>
      </w:r>
      <w:r w:rsidRPr="00604391">
        <w:rPr>
          <w:rFonts w:ascii="Calibri" w:hAnsi="Calibri" w:cs="Calibri"/>
        </w:rPr>
        <w:t xml:space="preserve">quando este for exonerado do cargo de provimento em comissão, independentemente do tempo que tenha exercido a função inerente ao cargo. </w:t>
      </w:r>
    </w:p>
    <w:p w14:paraId="655E8BD9" w14:textId="77777777" w:rsidR="00C1679B" w:rsidRDefault="00C1679B" w:rsidP="00C1679B">
      <w:pPr>
        <w:tabs>
          <w:tab w:val="left" w:pos="-2410"/>
          <w:tab w:val="left" w:pos="-1843"/>
          <w:tab w:val="left" w:pos="-1418"/>
          <w:tab w:val="left" w:pos="-1276"/>
          <w:tab w:val="left" w:pos="-1134"/>
          <w:tab w:val="left" w:pos="-709"/>
        </w:tabs>
        <w:spacing w:before="120"/>
        <w:ind w:firstLine="709"/>
        <w:jc w:val="both"/>
        <w:rPr>
          <w:rFonts w:ascii="Calibri" w:hAnsi="Calibri" w:cs="Calibri"/>
        </w:rPr>
      </w:pPr>
      <w:r w:rsidRPr="00F410EA">
        <w:rPr>
          <w:rFonts w:ascii="Calibri" w:hAnsi="Calibri" w:cs="Calibri"/>
        </w:rPr>
        <w:t xml:space="preserve">§ </w:t>
      </w:r>
      <w:r>
        <w:rPr>
          <w:rFonts w:ascii="Calibri" w:hAnsi="Calibri" w:cs="Calibri"/>
        </w:rPr>
        <w:t>3</w:t>
      </w:r>
      <w:r w:rsidRPr="00F410EA">
        <w:rPr>
          <w:rFonts w:ascii="Calibri" w:hAnsi="Calibri" w:cs="Calibri"/>
        </w:rPr>
        <w:t xml:space="preserve">º </w:t>
      </w:r>
      <w:r w:rsidRPr="00E15769">
        <w:rPr>
          <w:rFonts w:ascii="Calibri" w:hAnsi="Calibri" w:cs="Calibri"/>
        </w:rPr>
        <w:t>O exercício de cargo em comissão só assegurará direitos ao servidor, durante o período em que estiver exercendo o cargo ou a função</w:t>
      </w:r>
      <w:r>
        <w:rPr>
          <w:rFonts w:ascii="Calibri" w:hAnsi="Calibri" w:cs="Calibri"/>
        </w:rPr>
        <w:t xml:space="preserve"> correspondente</w:t>
      </w:r>
      <w:r w:rsidRPr="00E15769">
        <w:rPr>
          <w:rFonts w:ascii="Calibri" w:hAnsi="Calibri" w:cs="Calibri"/>
        </w:rPr>
        <w:t>.</w:t>
      </w:r>
    </w:p>
    <w:p w14:paraId="7727E9F5" w14:textId="77777777" w:rsidR="00C1679B" w:rsidRPr="00604391" w:rsidRDefault="00C1679B" w:rsidP="00C1679B">
      <w:pPr>
        <w:tabs>
          <w:tab w:val="left" w:pos="-2410"/>
          <w:tab w:val="left" w:pos="-1843"/>
          <w:tab w:val="left" w:pos="-1418"/>
          <w:tab w:val="left" w:pos="-1276"/>
          <w:tab w:val="left" w:pos="-1134"/>
          <w:tab w:val="left" w:pos="-709"/>
        </w:tabs>
        <w:spacing w:before="120"/>
        <w:ind w:firstLine="709"/>
        <w:jc w:val="both"/>
        <w:rPr>
          <w:rFonts w:ascii="Calibri" w:hAnsi="Calibri" w:cs="Calibri"/>
        </w:rPr>
      </w:pPr>
      <w:r>
        <w:rPr>
          <w:rFonts w:ascii="Calibri" w:hAnsi="Calibri" w:cs="Calibri"/>
        </w:rPr>
        <w:t xml:space="preserve">§ 4º </w:t>
      </w:r>
      <w:r w:rsidRPr="00604391">
        <w:rPr>
          <w:rFonts w:ascii="Calibri" w:hAnsi="Calibri" w:cs="Calibri"/>
        </w:rPr>
        <w:t xml:space="preserve">Não dão direito à percepção da gratificação que trata o caput deste artigo os cargos do Poder Legislativo eventualmente ocupados por </w:t>
      </w:r>
      <w:r>
        <w:rPr>
          <w:rFonts w:ascii="Calibri" w:hAnsi="Calibri" w:cs="Calibri"/>
        </w:rPr>
        <w:t>v</w:t>
      </w:r>
      <w:r w:rsidRPr="00604391">
        <w:rPr>
          <w:rFonts w:ascii="Calibri" w:hAnsi="Calibri" w:cs="Calibri"/>
        </w:rPr>
        <w:t xml:space="preserve">ereadores, ainda que o exercício da respectiva função seja de direção, chefia ou assessoramento; isso porque os Vereadores são remunerados exclusivamente por subsídio fixado em parcela única, vedado o acréscimo de qualquer gratificação, adicional, abono, prêmio, verba de representação ou outra espécie remuneratória, de acordo com o § 4º do art. 39 e o art. 29, inciso VI, da Constituição Federal. </w:t>
      </w:r>
    </w:p>
    <w:p w14:paraId="51474BF2" w14:textId="77777777" w:rsidR="00C1679B" w:rsidRDefault="00C1679B" w:rsidP="00C1679B">
      <w:pPr>
        <w:tabs>
          <w:tab w:val="left" w:pos="-2410"/>
          <w:tab w:val="left" w:pos="-1843"/>
          <w:tab w:val="left" w:pos="-1418"/>
          <w:tab w:val="left" w:pos="-1276"/>
          <w:tab w:val="left" w:pos="-1134"/>
          <w:tab w:val="left" w:pos="-709"/>
        </w:tabs>
        <w:spacing w:before="120"/>
        <w:ind w:firstLine="709"/>
        <w:jc w:val="both"/>
        <w:rPr>
          <w:rFonts w:ascii="Calibri" w:hAnsi="Calibri" w:cs="Calibri"/>
        </w:rPr>
      </w:pPr>
      <w:r>
        <w:rPr>
          <w:rFonts w:ascii="Calibri" w:hAnsi="Calibri" w:cs="Calibri"/>
        </w:rPr>
        <w:t xml:space="preserve">§ 5º </w:t>
      </w:r>
      <w:r w:rsidRPr="00604391">
        <w:rPr>
          <w:rFonts w:ascii="Calibri" w:hAnsi="Calibri" w:cs="Calibri"/>
        </w:rPr>
        <w:t xml:space="preserve">O valor recebido a título de gratificação de função que trata o </w:t>
      </w:r>
      <w:r>
        <w:rPr>
          <w:rFonts w:ascii="Calibri" w:hAnsi="Calibri" w:cs="Calibri"/>
        </w:rPr>
        <w:t xml:space="preserve">caput deste </w:t>
      </w:r>
      <w:r w:rsidRPr="00604391">
        <w:rPr>
          <w:rFonts w:ascii="Calibri" w:hAnsi="Calibri" w:cs="Calibri"/>
        </w:rPr>
        <w:t>art</w:t>
      </w:r>
      <w:r>
        <w:rPr>
          <w:rFonts w:ascii="Calibri" w:hAnsi="Calibri" w:cs="Calibri"/>
        </w:rPr>
        <w:t xml:space="preserve">igo </w:t>
      </w:r>
      <w:r w:rsidRPr="00604391">
        <w:rPr>
          <w:rFonts w:ascii="Calibri" w:hAnsi="Calibri" w:cs="Calibri"/>
        </w:rPr>
        <w:t>integrará a base de cálculo para fins de cálculo da contribuição para o Regime Geral de Previdência Social (RGPS/INSS), enquanto o Município não dispuser de regime próprio de previdência social.</w:t>
      </w:r>
    </w:p>
    <w:p w14:paraId="37396B24" w14:textId="77777777" w:rsidR="00C1679B" w:rsidRPr="00E15769" w:rsidRDefault="00C1679B" w:rsidP="00C1679B">
      <w:pPr>
        <w:tabs>
          <w:tab w:val="left" w:pos="-2410"/>
          <w:tab w:val="left" w:pos="-1843"/>
          <w:tab w:val="left" w:pos="-1418"/>
          <w:tab w:val="left" w:pos="-1276"/>
          <w:tab w:val="left" w:pos="-1134"/>
          <w:tab w:val="left" w:pos="-709"/>
        </w:tabs>
        <w:jc w:val="center"/>
        <w:rPr>
          <w:rFonts w:ascii="Calibri" w:hAnsi="Calibri" w:cs="Calibri"/>
          <w:b/>
        </w:rPr>
      </w:pPr>
    </w:p>
    <w:p w14:paraId="451A3EA4" w14:textId="77777777" w:rsidR="00B76577" w:rsidRDefault="00B76577" w:rsidP="00C1679B">
      <w:pPr>
        <w:tabs>
          <w:tab w:val="left" w:pos="-2410"/>
          <w:tab w:val="left" w:pos="-1843"/>
          <w:tab w:val="left" w:pos="-1418"/>
          <w:tab w:val="left" w:pos="-1276"/>
          <w:tab w:val="left" w:pos="-1134"/>
          <w:tab w:val="left" w:pos="-709"/>
        </w:tabs>
        <w:jc w:val="center"/>
        <w:rPr>
          <w:rFonts w:ascii="Calibri" w:hAnsi="Calibri" w:cs="Calibri"/>
        </w:rPr>
      </w:pPr>
    </w:p>
    <w:p w14:paraId="30D010F5" w14:textId="1D32E8D0" w:rsidR="00C1679B" w:rsidRPr="00E11B9F" w:rsidRDefault="00C1679B" w:rsidP="00C1679B">
      <w:pPr>
        <w:tabs>
          <w:tab w:val="left" w:pos="-2410"/>
          <w:tab w:val="left" w:pos="-1843"/>
          <w:tab w:val="left" w:pos="-1418"/>
          <w:tab w:val="left" w:pos="-1276"/>
          <w:tab w:val="left" w:pos="-1134"/>
          <w:tab w:val="left" w:pos="-709"/>
        </w:tabs>
        <w:jc w:val="center"/>
        <w:rPr>
          <w:rFonts w:ascii="Calibri" w:hAnsi="Calibri" w:cs="Calibri"/>
        </w:rPr>
      </w:pPr>
      <w:r w:rsidRPr="00E11B9F">
        <w:rPr>
          <w:rFonts w:ascii="Calibri" w:hAnsi="Calibri" w:cs="Calibri"/>
        </w:rPr>
        <w:t>SUBSEÇÃO II</w:t>
      </w:r>
    </w:p>
    <w:p w14:paraId="3927486B" w14:textId="77777777" w:rsidR="00C1679B" w:rsidRPr="00E11B9F" w:rsidRDefault="00C1679B" w:rsidP="00C1679B">
      <w:pPr>
        <w:tabs>
          <w:tab w:val="left" w:pos="-2410"/>
          <w:tab w:val="left" w:pos="-1843"/>
          <w:tab w:val="left" w:pos="-1418"/>
          <w:tab w:val="left" w:pos="-1276"/>
          <w:tab w:val="left" w:pos="-1134"/>
          <w:tab w:val="left" w:pos="-709"/>
        </w:tabs>
        <w:jc w:val="center"/>
        <w:rPr>
          <w:rFonts w:ascii="Calibri" w:hAnsi="Calibri" w:cs="Calibri"/>
        </w:rPr>
      </w:pPr>
      <w:r w:rsidRPr="00E11B9F">
        <w:rPr>
          <w:rFonts w:ascii="Calibri" w:hAnsi="Calibri" w:cs="Calibri"/>
        </w:rPr>
        <w:t>DA GRATIFICAÇÃO NATALINA</w:t>
      </w:r>
    </w:p>
    <w:p w14:paraId="3311FA4D" w14:textId="77777777" w:rsidR="00C1679B" w:rsidRPr="00E15769" w:rsidRDefault="00C1679B" w:rsidP="00C1679B">
      <w:pPr>
        <w:tabs>
          <w:tab w:val="left" w:pos="-2410"/>
          <w:tab w:val="left" w:pos="-1843"/>
          <w:tab w:val="left" w:pos="-1418"/>
          <w:tab w:val="left" w:pos="-1276"/>
          <w:tab w:val="left" w:pos="-1134"/>
          <w:tab w:val="left" w:pos="-709"/>
        </w:tabs>
        <w:jc w:val="both"/>
        <w:rPr>
          <w:rFonts w:ascii="Calibri" w:hAnsi="Calibri" w:cs="Calibri"/>
        </w:rPr>
      </w:pPr>
    </w:p>
    <w:p w14:paraId="53BC361C" w14:textId="77777777" w:rsidR="00C1679B" w:rsidRPr="00E15769"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r w:rsidRPr="00E15769">
        <w:rPr>
          <w:rFonts w:ascii="Calibri" w:hAnsi="Calibri" w:cs="Calibri"/>
          <w:b/>
        </w:rPr>
        <w:t xml:space="preserve">Art. </w:t>
      </w:r>
      <w:r>
        <w:rPr>
          <w:rFonts w:ascii="Calibri" w:hAnsi="Calibri" w:cs="Calibri"/>
          <w:b/>
        </w:rPr>
        <w:t xml:space="preserve">113. </w:t>
      </w:r>
      <w:r w:rsidRPr="00E15769">
        <w:rPr>
          <w:rFonts w:ascii="Calibri" w:hAnsi="Calibri" w:cs="Calibri"/>
        </w:rPr>
        <w:t>A gratificação natalina corresponde a 1/12 (um doze avos) da remuneração a que o servidor fizer jus no mês de dezembro por mês de exercício no respectivo ano.</w:t>
      </w:r>
    </w:p>
    <w:p w14:paraId="7674BDB7" w14:textId="77777777" w:rsidR="00C1679B" w:rsidRPr="00E11B9F" w:rsidRDefault="00C1679B" w:rsidP="00C1679B">
      <w:pPr>
        <w:tabs>
          <w:tab w:val="left" w:pos="-2410"/>
          <w:tab w:val="left" w:pos="-1843"/>
          <w:tab w:val="left" w:pos="-1418"/>
          <w:tab w:val="left" w:pos="-1276"/>
          <w:tab w:val="left" w:pos="-1134"/>
          <w:tab w:val="left" w:pos="-709"/>
        </w:tabs>
        <w:spacing w:before="240"/>
        <w:ind w:firstLine="709"/>
        <w:jc w:val="both"/>
        <w:rPr>
          <w:rFonts w:ascii="Calibri" w:hAnsi="Calibri" w:cs="Calibri"/>
        </w:rPr>
      </w:pPr>
      <w:r w:rsidRPr="00E11B9F">
        <w:rPr>
          <w:rFonts w:ascii="Calibri" w:hAnsi="Calibri" w:cs="Calibri"/>
        </w:rPr>
        <w:t xml:space="preserve">§ 1º A fração igual ou superior a 15 (quinze) dias será considerada como mês integral. </w:t>
      </w:r>
    </w:p>
    <w:p w14:paraId="779F04BF" w14:textId="77777777" w:rsidR="00C1679B" w:rsidRPr="00E15769" w:rsidRDefault="00C1679B" w:rsidP="00C1679B">
      <w:pPr>
        <w:tabs>
          <w:tab w:val="left" w:pos="-2410"/>
          <w:tab w:val="left" w:pos="-1843"/>
          <w:tab w:val="left" w:pos="-1418"/>
          <w:tab w:val="left" w:pos="-1276"/>
          <w:tab w:val="left" w:pos="-1134"/>
          <w:tab w:val="left" w:pos="-709"/>
        </w:tabs>
        <w:spacing w:before="240"/>
        <w:ind w:firstLine="709"/>
        <w:jc w:val="both"/>
        <w:rPr>
          <w:rFonts w:ascii="Calibri" w:hAnsi="Calibri" w:cs="Calibri"/>
          <w:color w:val="0000FF"/>
        </w:rPr>
      </w:pPr>
      <w:r w:rsidRPr="00E11B9F">
        <w:rPr>
          <w:rFonts w:ascii="Calibri" w:hAnsi="Calibri" w:cs="Calibri"/>
          <w:szCs w:val="24"/>
        </w:rPr>
        <w:t xml:space="preserve">§ 2º </w:t>
      </w:r>
      <w:r w:rsidRPr="00E11B9F">
        <w:rPr>
          <w:rFonts w:ascii="Calibri" w:hAnsi="Calibri" w:cs="Calibri"/>
        </w:rPr>
        <w:t>Salvo</w:t>
      </w:r>
      <w:r w:rsidRPr="00E15769">
        <w:rPr>
          <w:rFonts w:ascii="Calibri" w:hAnsi="Calibri" w:cs="Calibri"/>
        </w:rPr>
        <w:t xml:space="preserve"> a recomposição das perdas inflacionárias da remuneração do servidor; caso tenha ocorrido, durante o ano, uma ou mais variação do valor de sua remuneração, tanto aumento como diminuição, em razão de alteração do seu cargo ou função, tal como, exoneração de cargo em comissão, voltando a receber a remuneração do cargo efetivo, nomeação para cargo em comissão, exoneração de um cargo e nomeação para outro cargo, alteração para mais ou para menos prevista em lei do valor do vencimento básico do servidor, designação e dispensa para exercer função gratificada: a gratificação natalina será calculada proporcionalmente ao número de meses que o servidor permaneceu em exercício em cada cargo ou função e terá como base de cálculo a remuneração do último mês de cada cargo ou função exercido, observada as d</w:t>
      </w:r>
      <w:r>
        <w:rPr>
          <w:rFonts w:ascii="Calibri" w:hAnsi="Calibri" w:cs="Calibri"/>
        </w:rPr>
        <w:t>emais disposições deste artigo.</w:t>
      </w:r>
    </w:p>
    <w:p w14:paraId="1DF93414" w14:textId="77777777" w:rsidR="00B0139F" w:rsidRDefault="00B0139F" w:rsidP="00C1679B">
      <w:pPr>
        <w:tabs>
          <w:tab w:val="left" w:pos="-2410"/>
          <w:tab w:val="left" w:pos="-1843"/>
          <w:tab w:val="left" w:pos="-1418"/>
          <w:tab w:val="left" w:pos="-1276"/>
          <w:tab w:val="left" w:pos="-1134"/>
          <w:tab w:val="left" w:pos="-709"/>
        </w:tabs>
        <w:ind w:firstLine="709"/>
        <w:jc w:val="both"/>
        <w:rPr>
          <w:rFonts w:ascii="Calibri" w:hAnsi="Calibri" w:cs="Calibri"/>
          <w:b/>
        </w:rPr>
      </w:pPr>
    </w:p>
    <w:p w14:paraId="73292AEE" w14:textId="4F557F15" w:rsidR="00C1679B" w:rsidRPr="00E15769"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r w:rsidRPr="00E15769">
        <w:rPr>
          <w:rFonts w:ascii="Calibri" w:hAnsi="Calibri" w:cs="Calibri"/>
          <w:b/>
        </w:rPr>
        <w:t xml:space="preserve">Art. </w:t>
      </w:r>
      <w:r>
        <w:rPr>
          <w:rFonts w:ascii="Calibri" w:hAnsi="Calibri" w:cs="Calibri"/>
          <w:b/>
        </w:rPr>
        <w:t xml:space="preserve">114. </w:t>
      </w:r>
      <w:r w:rsidRPr="00E15769">
        <w:rPr>
          <w:rFonts w:ascii="Calibri" w:hAnsi="Calibri" w:cs="Calibri"/>
        </w:rPr>
        <w:t>A gratificação será paga até o dia 20 (vinte) do mês de dezembro de cada ano.</w:t>
      </w:r>
    </w:p>
    <w:p w14:paraId="0D60DBF5" w14:textId="77777777" w:rsidR="00C1679B" w:rsidRPr="00E15769" w:rsidRDefault="00C1679B" w:rsidP="00C1679B">
      <w:pPr>
        <w:tabs>
          <w:tab w:val="left" w:pos="-2410"/>
          <w:tab w:val="left" w:pos="-1843"/>
          <w:tab w:val="left" w:pos="-1418"/>
          <w:tab w:val="left" w:pos="-1276"/>
          <w:tab w:val="left" w:pos="-1134"/>
          <w:tab w:val="left" w:pos="-709"/>
        </w:tabs>
        <w:spacing w:before="240"/>
        <w:ind w:firstLine="709"/>
        <w:jc w:val="both"/>
        <w:rPr>
          <w:rFonts w:ascii="Calibri" w:hAnsi="Calibri" w:cs="Calibri"/>
          <w:color w:val="0000FF"/>
        </w:rPr>
      </w:pPr>
      <w:r w:rsidRPr="00E11B9F">
        <w:rPr>
          <w:rFonts w:ascii="Calibri" w:hAnsi="Calibri" w:cs="Calibri"/>
        </w:rPr>
        <w:t>Parágrafo Único. Havendo</w:t>
      </w:r>
      <w:r w:rsidRPr="00E15769">
        <w:rPr>
          <w:rFonts w:ascii="Calibri" w:hAnsi="Calibri" w:cs="Calibri"/>
        </w:rPr>
        <w:t xml:space="preserve"> disponibilidade de recursos financeiros a gratificação poderá, a critério do </w:t>
      </w:r>
      <w:r>
        <w:rPr>
          <w:rFonts w:ascii="Calibri" w:hAnsi="Calibri" w:cs="Calibri"/>
        </w:rPr>
        <w:t xml:space="preserve">Presidente da Câmara, </w:t>
      </w:r>
      <w:r w:rsidRPr="00E15769">
        <w:rPr>
          <w:rFonts w:ascii="Calibri" w:hAnsi="Calibri" w:cs="Calibri"/>
        </w:rPr>
        <w:t xml:space="preserve">pagar </w:t>
      </w:r>
      <w:bookmarkStart w:id="82" w:name="_Hlk358022684"/>
      <w:r w:rsidRPr="00E15769">
        <w:rPr>
          <w:rFonts w:ascii="Calibri" w:hAnsi="Calibri" w:cs="Calibri"/>
        </w:rPr>
        <w:t>6/12 (seis doze avos) até 30/06 de cada ano</w:t>
      </w:r>
      <w:bookmarkEnd w:id="82"/>
      <w:r w:rsidRPr="00E15769">
        <w:rPr>
          <w:rFonts w:ascii="Calibri" w:hAnsi="Calibri" w:cs="Calibri"/>
        </w:rPr>
        <w:t>, desde que o funcionário apresente requerimento até o dia 30/05 e 6/12 (seis d</w:t>
      </w:r>
      <w:r>
        <w:rPr>
          <w:rFonts w:ascii="Calibri" w:hAnsi="Calibri" w:cs="Calibri"/>
        </w:rPr>
        <w:t>oze avos) em 20/12 de cada ano.</w:t>
      </w:r>
    </w:p>
    <w:p w14:paraId="57E30445" w14:textId="77777777" w:rsidR="00C1679B" w:rsidRPr="00E15769"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p>
    <w:p w14:paraId="3B27A2BC" w14:textId="77777777" w:rsidR="00C1679B" w:rsidRPr="00E15769"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r w:rsidRPr="00E15769">
        <w:rPr>
          <w:rFonts w:ascii="Calibri" w:hAnsi="Calibri" w:cs="Calibri"/>
          <w:b/>
        </w:rPr>
        <w:t xml:space="preserve">Art. </w:t>
      </w:r>
      <w:r>
        <w:rPr>
          <w:rFonts w:ascii="Calibri" w:hAnsi="Calibri" w:cs="Calibri"/>
          <w:b/>
        </w:rPr>
        <w:t xml:space="preserve">115. </w:t>
      </w:r>
      <w:r w:rsidRPr="00E15769">
        <w:rPr>
          <w:rFonts w:ascii="Calibri" w:hAnsi="Calibri" w:cs="Calibri"/>
        </w:rPr>
        <w:t>O servidor exonerado perceberá sua gratificação natalina proporcionalmente aos meses de exercício, calculada sobre a remuneração do mês da exoneração.</w:t>
      </w:r>
    </w:p>
    <w:p w14:paraId="7A9ACDB3" w14:textId="77777777" w:rsidR="00C1679B" w:rsidRPr="00E15769"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p>
    <w:p w14:paraId="1FD25034" w14:textId="77777777" w:rsidR="00C1679B" w:rsidRPr="00E15769"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r w:rsidRPr="00E15769">
        <w:rPr>
          <w:rFonts w:ascii="Calibri" w:hAnsi="Calibri" w:cs="Calibri"/>
          <w:b/>
        </w:rPr>
        <w:t xml:space="preserve">Art. </w:t>
      </w:r>
      <w:r>
        <w:rPr>
          <w:rFonts w:ascii="Calibri" w:hAnsi="Calibri" w:cs="Calibri"/>
          <w:b/>
        </w:rPr>
        <w:t xml:space="preserve">116. </w:t>
      </w:r>
      <w:r w:rsidRPr="00E15769">
        <w:rPr>
          <w:rFonts w:ascii="Calibri" w:hAnsi="Calibri" w:cs="Calibri"/>
        </w:rPr>
        <w:t>A gratificação natalina não será considerada para cálculo de qualquer vantagem pecuniária.</w:t>
      </w:r>
    </w:p>
    <w:p w14:paraId="7AF2F74E" w14:textId="77777777" w:rsidR="00B0139F" w:rsidRDefault="00B0139F" w:rsidP="008716FE">
      <w:pPr>
        <w:shd w:val="clear" w:color="auto" w:fill="FFFFFF"/>
        <w:jc w:val="center"/>
        <w:rPr>
          <w:rFonts w:ascii="Calibri" w:eastAsia="Times New Roman" w:hAnsi="Calibri" w:cs="Calibri"/>
          <w:color w:val="000000"/>
          <w:szCs w:val="24"/>
          <w:lang w:eastAsia="pt-BR"/>
        </w:rPr>
      </w:pPr>
    </w:p>
    <w:p w14:paraId="6949E148" w14:textId="77777777" w:rsidR="00B76577" w:rsidRDefault="00B76577" w:rsidP="008716FE">
      <w:pPr>
        <w:shd w:val="clear" w:color="auto" w:fill="FFFFFF"/>
        <w:jc w:val="center"/>
        <w:rPr>
          <w:rFonts w:ascii="Calibri" w:eastAsia="Times New Roman" w:hAnsi="Calibri" w:cs="Calibri"/>
          <w:color w:val="000000"/>
          <w:szCs w:val="24"/>
          <w:lang w:eastAsia="pt-BR"/>
        </w:rPr>
      </w:pPr>
    </w:p>
    <w:p w14:paraId="625B9E40" w14:textId="1AE1F392" w:rsidR="00C1679B" w:rsidRDefault="00C1679B" w:rsidP="008716FE">
      <w:pPr>
        <w:shd w:val="clear" w:color="auto" w:fill="FFFFFF"/>
        <w:jc w:val="center"/>
        <w:rPr>
          <w:rFonts w:ascii="Calibri" w:eastAsia="Times New Roman" w:hAnsi="Calibri" w:cs="Calibri"/>
          <w:b/>
          <w:bCs/>
          <w:color w:val="000000"/>
          <w:szCs w:val="24"/>
          <w:lang w:eastAsia="pt-BR"/>
        </w:rPr>
      </w:pPr>
      <w:r w:rsidRPr="0017162A">
        <w:rPr>
          <w:rFonts w:ascii="Calibri" w:eastAsia="Times New Roman" w:hAnsi="Calibri" w:cs="Calibri"/>
          <w:color w:val="000000"/>
          <w:szCs w:val="24"/>
          <w:lang w:eastAsia="pt-BR"/>
        </w:rPr>
        <w:t xml:space="preserve">SEÇÃO </w:t>
      </w:r>
      <w:r>
        <w:rPr>
          <w:rFonts w:ascii="Calibri" w:eastAsia="Times New Roman" w:hAnsi="Calibri" w:cs="Calibri"/>
          <w:color w:val="000000"/>
          <w:szCs w:val="24"/>
          <w:lang w:eastAsia="pt-BR"/>
        </w:rPr>
        <w:t>II</w:t>
      </w:r>
      <w:r w:rsidRPr="0017162A">
        <w:rPr>
          <w:rFonts w:ascii="Calibri" w:eastAsia="Times New Roman" w:hAnsi="Calibri" w:cs="Calibri"/>
          <w:color w:val="000000"/>
          <w:szCs w:val="24"/>
          <w:lang w:eastAsia="pt-BR"/>
        </w:rPr>
        <w:br/>
        <w:t>DO SALÁRIO FAMÍLIA</w:t>
      </w:r>
      <w:r w:rsidRPr="0017162A">
        <w:rPr>
          <w:rFonts w:ascii="Calibri" w:eastAsia="Times New Roman" w:hAnsi="Calibri" w:cs="Calibri"/>
          <w:color w:val="000000"/>
          <w:szCs w:val="24"/>
          <w:lang w:eastAsia="pt-BR"/>
        </w:rPr>
        <w:br/>
      </w:r>
      <w:bookmarkStart w:id="83" w:name="artigo_132"/>
    </w:p>
    <w:p w14:paraId="6FD2E26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1</w:t>
      </w:r>
      <w:r>
        <w:rPr>
          <w:rFonts w:ascii="Calibri" w:eastAsia="Times New Roman" w:hAnsi="Calibri" w:cs="Calibri"/>
          <w:b/>
          <w:bCs/>
          <w:color w:val="000000"/>
          <w:szCs w:val="24"/>
          <w:lang w:eastAsia="pt-BR"/>
        </w:rPr>
        <w:t>17</w:t>
      </w:r>
      <w:bookmarkEnd w:id="83"/>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Será concedido ao servidor salário família nos termos da legislação do Instituto Nacional do Seguro Social (INSS).</w:t>
      </w:r>
    </w:p>
    <w:p w14:paraId="08446B8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43DCDE7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Parágrafo único. O servidor deverá protocolar o requerimento do salário família, com o devido documento comprobatório.</w:t>
      </w:r>
    </w:p>
    <w:p w14:paraId="0B50958B" w14:textId="77777777" w:rsidR="00C1679B" w:rsidRDefault="00C1679B" w:rsidP="00C1679B">
      <w:pPr>
        <w:shd w:val="clear" w:color="auto" w:fill="FFFFFF"/>
        <w:ind w:firstLine="709"/>
        <w:jc w:val="both"/>
        <w:rPr>
          <w:rFonts w:ascii="Calibri" w:eastAsia="Times New Roman" w:hAnsi="Calibri" w:cs="Calibri"/>
          <w:b/>
          <w:bCs/>
          <w:color w:val="000000"/>
          <w:szCs w:val="24"/>
          <w:lang w:eastAsia="pt-BR"/>
        </w:rPr>
      </w:pPr>
      <w:bookmarkStart w:id="84" w:name="artigo_134"/>
    </w:p>
    <w:p w14:paraId="2D859C1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1</w:t>
      </w:r>
      <w:bookmarkEnd w:id="84"/>
      <w:r>
        <w:rPr>
          <w:rFonts w:ascii="Calibri" w:eastAsia="Times New Roman" w:hAnsi="Calibri" w:cs="Calibri"/>
          <w:b/>
          <w:bCs/>
          <w:color w:val="000000"/>
          <w:szCs w:val="24"/>
          <w:lang w:eastAsia="pt-BR"/>
        </w:rPr>
        <w:t>18.</w:t>
      </w:r>
      <w:r w:rsidRPr="0017162A">
        <w:rPr>
          <w:rFonts w:ascii="Calibri" w:eastAsia="Times New Roman" w:hAnsi="Calibri" w:cs="Calibri"/>
          <w:color w:val="000000"/>
          <w:szCs w:val="24"/>
          <w:lang w:eastAsia="pt-BR"/>
        </w:rPr>
        <w:t xml:space="preserve"> O servidor deverá apresentar, no mês de janeiro de cada ano, declaração de vida e residência dos dependentes, sob pena </w:t>
      </w:r>
      <w:r>
        <w:rPr>
          <w:rFonts w:ascii="Calibri" w:eastAsia="Times New Roman" w:hAnsi="Calibri" w:cs="Calibri"/>
          <w:color w:val="000000"/>
          <w:szCs w:val="24"/>
          <w:lang w:eastAsia="pt-BR"/>
        </w:rPr>
        <w:t xml:space="preserve">de </w:t>
      </w:r>
      <w:r w:rsidRPr="0017162A">
        <w:rPr>
          <w:rFonts w:ascii="Calibri" w:eastAsia="Times New Roman" w:hAnsi="Calibri" w:cs="Calibri"/>
          <w:color w:val="000000"/>
          <w:szCs w:val="24"/>
          <w:lang w:eastAsia="pt-BR"/>
        </w:rPr>
        <w:t>suspensão do pagamento da vantagem.</w:t>
      </w:r>
    </w:p>
    <w:p w14:paraId="79C1C05F" w14:textId="77777777" w:rsidR="00C1679B" w:rsidRDefault="00C1679B" w:rsidP="00C1679B">
      <w:pPr>
        <w:shd w:val="clear" w:color="auto" w:fill="FFFFFF"/>
        <w:ind w:firstLine="709"/>
        <w:jc w:val="both"/>
        <w:rPr>
          <w:rFonts w:ascii="Calibri" w:eastAsia="Times New Roman" w:hAnsi="Calibri" w:cs="Calibri"/>
          <w:b/>
          <w:bCs/>
          <w:color w:val="000000"/>
          <w:szCs w:val="24"/>
          <w:lang w:eastAsia="pt-BR"/>
        </w:rPr>
      </w:pPr>
      <w:bookmarkStart w:id="85" w:name="artigo_135"/>
    </w:p>
    <w:p w14:paraId="18FDE83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1</w:t>
      </w:r>
      <w:bookmarkEnd w:id="85"/>
      <w:r>
        <w:rPr>
          <w:rFonts w:ascii="Calibri" w:eastAsia="Times New Roman" w:hAnsi="Calibri" w:cs="Calibri"/>
          <w:b/>
          <w:bCs/>
          <w:color w:val="000000"/>
          <w:szCs w:val="24"/>
          <w:lang w:eastAsia="pt-BR"/>
        </w:rPr>
        <w:t>19.</w:t>
      </w:r>
      <w:r w:rsidRPr="0017162A">
        <w:rPr>
          <w:rFonts w:ascii="Calibri" w:eastAsia="Times New Roman" w:hAnsi="Calibri" w:cs="Calibri"/>
          <w:color w:val="000000"/>
          <w:szCs w:val="24"/>
          <w:lang w:eastAsia="pt-BR"/>
        </w:rPr>
        <w:t> Todo aquele que, por ação ou omissão, der causa a pagamento indevido do salário família, ficará obrigado à sua restituição, sem prejuízo das demais cominações legais.</w:t>
      </w:r>
    </w:p>
    <w:p w14:paraId="5FC12DA9" w14:textId="77777777" w:rsidR="00C1679B" w:rsidRPr="00A66AE5" w:rsidRDefault="00C1679B" w:rsidP="00C1679B">
      <w:pPr>
        <w:tabs>
          <w:tab w:val="left" w:pos="-2410"/>
          <w:tab w:val="left" w:pos="-1843"/>
          <w:tab w:val="left" w:pos="-1418"/>
          <w:tab w:val="left" w:pos="-1276"/>
          <w:tab w:val="left" w:pos="-1134"/>
          <w:tab w:val="left" w:pos="-709"/>
        </w:tabs>
        <w:spacing w:before="120"/>
        <w:ind w:firstLine="709"/>
        <w:jc w:val="both"/>
        <w:rPr>
          <w:rFonts w:ascii="Calibri" w:hAnsi="Calibri" w:cs="Calibri"/>
          <w:b/>
        </w:rPr>
      </w:pPr>
    </w:p>
    <w:p w14:paraId="0E8C3519" w14:textId="77777777" w:rsidR="00B76577" w:rsidRDefault="00B76577" w:rsidP="00C1679B">
      <w:pPr>
        <w:tabs>
          <w:tab w:val="left" w:pos="-2410"/>
          <w:tab w:val="left" w:pos="-1843"/>
          <w:tab w:val="left" w:pos="-1418"/>
          <w:tab w:val="left" w:pos="-1276"/>
          <w:tab w:val="left" w:pos="-1134"/>
          <w:tab w:val="left" w:pos="-709"/>
        </w:tabs>
        <w:jc w:val="center"/>
        <w:rPr>
          <w:rFonts w:ascii="Calibri" w:hAnsi="Calibri" w:cs="Calibri"/>
        </w:rPr>
      </w:pPr>
    </w:p>
    <w:p w14:paraId="11019D64" w14:textId="52547EAB" w:rsidR="00C1679B" w:rsidRPr="00560606" w:rsidRDefault="00C1679B" w:rsidP="00C1679B">
      <w:pPr>
        <w:tabs>
          <w:tab w:val="left" w:pos="-2410"/>
          <w:tab w:val="left" w:pos="-1843"/>
          <w:tab w:val="left" w:pos="-1418"/>
          <w:tab w:val="left" w:pos="-1276"/>
          <w:tab w:val="left" w:pos="-1134"/>
          <w:tab w:val="left" w:pos="-709"/>
        </w:tabs>
        <w:jc w:val="center"/>
        <w:rPr>
          <w:rFonts w:ascii="Calibri" w:hAnsi="Calibri" w:cs="Calibri"/>
        </w:rPr>
      </w:pPr>
      <w:r w:rsidRPr="00560606">
        <w:rPr>
          <w:rFonts w:ascii="Calibri" w:hAnsi="Calibri" w:cs="Calibri"/>
        </w:rPr>
        <w:t>SEÇÃO III</w:t>
      </w:r>
    </w:p>
    <w:p w14:paraId="05FFB583" w14:textId="77777777" w:rsidR="00C1679B" w:rsidRPr="00560606" w:rsidRDefault="00C1679B" w:rsidP="00C1679B">
      <w:pPr>
        <w:tabs>
          <w:tab w:val="left" w:pos="-2410"/>
          <w:tab w:val="left" w:pos="-1843"/>
          <w:tab w:val="left" w:pos="-1418"/>
          <w:tab w:val="left" w:pos="-1276"/>
          <w:tab w:val="left" w:pos="-1134"/>
          <w:tab w:val="left" w:pos="-709"/>
        </w:tabs>
        <w:jc w:val="center"/>
        <w:rPr>
          <w:rFonts w:ascii="Calibri" w:hAnsi="Calibri" w:cs="Calibri"/>
        </w:rPr>
      </w:pPr>
      <w:r w:rsidRPr="00560606">
        <w:rPr>
          <w:rFonts w:ascii="Calibri" w:hAnsi="Calibri" w:cs="Calibri"/>
        </w:rPr>
        <w:t>DAS INDENIZAÇÕES</w:t>
      </w:r>
    </w:p>
    <w:p w14:paraId="3DE30E33" w14:textId="77777777" w:rsidR="00C1679B" w:rsidRPr="00A66AE5" w:rsidRDefault="00C1679B" w:rsidP="00C1679B">
      <w:pPr>
        <w:tabs>
          <w:tab w:val="left" w:pos="-2410"/>
          <w:tab w:val="left" w:pos="-1843"/>
          <w:tab w:val="left" w:pos="-1418"/>
          <w:tab w:val="left" w:pos="-1276"/>
          <w:tab w:val="left" w:pos="-1134"/>
          <w:tab w:val="left" w:pos="-709"/>
        </w:tabs>
        <w:jc w:val="both"/>
        <w:rPr>
          <w:rFonts w:ascii="Calibri" w:hAnsi="Calibri" w:cs="Calibri"/>
        </w:rPr>
      </w:pPr>
    </w:p>
    <w:p w14:paraId="4AA4896D" w14:textId="77777777" w:rsidR="00C1679B"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r w:rsidRPr="00A66AE5">
        <w:rPr>
          <w:rFonts w:ascii="Calibri" w:hAnsi="Calibri" w:cs="Calibri"/>
          <w:b/>
        </w:rPr>
        <w:t xml:space="preserve">Art. </w:t>
      </w:r>
      <w:r>
        <w:rPr>
          <w:rFonts w:ascii="Calibri" w:hAnsi="Calibri" w:cs="Calibri"/>
          <w:b/>
        </w:rPr>
        <w:t xml:space="preserve">120. </w:t>
      </w:r>
      <w:r w:rsidRPr="00A66AE5">
        <w:rPr>
          <w:rFonts w:ascii="Calibri" w:hAnsi="Calibri" w:cs="Calibri"/>
        </w:rPr>
        <w:t>Const</w:t>
      </w:r>
      <w:r>
        <w:rPr>
          <w:rFonts w:ascii="Calibri" w:hAnsi="Calibri" w:cs="Calibri"/>
        </w:rPr>
        <w:t>ituem indenizações ao servidor:</w:t>
      </w:r>
    </w:p>
    <w:p w14:paraId="2538FEB4" w14:textId="77777777" w:rsidR="00C1679B"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r>
        <w:rPr>
          <w:rFonts w:ascii="Calibri" w:hAnsi="Calibri" w:cs="Calibri"/>
        </w:rPr>
        <w:t xml:space="preserve">I – </w:t>
      </w:r>
      <w:r w:rsidRPr="00A66AE5">
        <w:rPr>
          <w:rFonts w:ascii="Calibri" w:hAnsi="Calibri" w:cs="Calibri"/>
        </w:rPr>
        <w:t>de despesas</w:t>
      </w:r>
      <w:r>
        <w:rPr>
          <w:rFonts w:ascii="Calibri" w:hAnsi="Calibri" w:cs="Calibri"/>
        </w:rPr>
        <w:t xml:space="preserve"> com viagem</w:t>
      </w:r>
      <w:r w:rsidRPr="00A66AE5">
        <w:rPr>
          <w:rFonts w:ascii="Calibri" w:hAnsi="Calibri" w:cs="Calibri"/>
        </w:rPr>
        <w:t>;</w:t>
      </w:r>
      <w:r>
        <w:rPr>
          <w:rFonts w:ascii="Calibri" w:hAnsi="Calibri" w:cs="Calibri"/>
        </w:rPr>
        <w:t xml:space="preserve"> e</w:t>
      </w:r>
    </w:p>
    <w:p w14:paraId="16900CA5" w14:textId="77777777" w:rsidR="00C1679B"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r>
        <w:rPr>
          <w:rFonts w:ascii="Calibri" w:hAnsi="Calibri" w:cs="Calibri"/>
        </w:rPr>
        <w:t>II – de transporte.</w:t>
      </w:r>
    </w:p>
    <w:p w14:paraId="2F41D3D5" w14:textId="77777777" w:rsidR="00C1679B" w:rsidRPr="00A66AE5" w:rsidRDefault="00C1679B" w:rsidP="00C1679B">
      <w:pPr>
        <w:tabs>
          <w:tab w:val="left" w:pos="-2410"/>
          <w:tab w:val="left" w:pos="-1843"/>
          <w:tab w:val="left" w:pos="-1418"/>
          <w:tab w:val="left" w:pos="-1276"/>
          <w:tab w:val="left" w:pos="-1134"/>
          <w:tab w:val="left" w:pos="-709"/>
        </w:tabs>
        <w:spacing w:before="120"/>
        <w:ind w:firstLine="709"/>
        <w:jc w:val="both"/>
        <w:rPr>
          <w:rFonts w:ascii="Calibri" w:hAnsi="Calibri" w:cs="Calibri"/>
        </w:rPr>
      </w:pPr>
      <w:r w:rsidRPr="00560606">
        <w:rPr>
          <w:rFonts w:ascii="Calibri" w:hAnsi="Calibri" w:cs="Calibri"/>
        </w:rPr>
        <w:t>Parágrafo único.</w:t>
      </w:r>
      <w:r w:rsidRPr="00A66AE5">
        <w:rPr>
          <w:rFonts w:ascii="Calibri" w:hAnsi="Calibri" w:cs="Calibri"/>
        </w:rPr>
        <w:t xml:space="preserve"> As indenizações não se incorporam ao vencimento ou provento para qualquer efeito.</w:t>
      </w:r>
    </w:p>
    <w:p w14:paraId="0B686D92" w14:textId="77777777" w:rsidR="00C1679B"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p>
    <w:p w14:paraId="5DD368E0" w14:textId="77777777" w:rsidR="00B76577" w:rsidRDefault="00B76577" w:rsidP="00C1679B">
      <w:pPr>
        <w:tabs>
          <w:tab w:val="left" w:pos="-2410"/>
          <w:tab w:val="left" w:pos="-1843"/>
          <w:tab w:val="left" w:pos="-1418"/>
          <w:tab w:val="left" w:pos="-1276"/>
          <w:tab w:val="left" w:pos="-1134"/>
          <w:tab w:val="left" w:pos="-709"/>
        </w:tabs>
        <w:jc w:val="center"/>
        <w:rPr>
          <w:rFonts w:ascii="Calibri" w:hAnsi="Calibri" w:cs="Calibri"/>
        </w:rPr>
      </w:pPr>
    </w:p>
    <w:p w14:paraId="37368408" w14:textId="77777777" w:rsidR="00B76577" w:rsidRDefault="00B76577" w:rsidP="00C1679B">
      <w:pPr>
        <w:tabs>
          <w:tab w:val="left" w:pos="-2410"/>
          <w:tab w:val="left" w:pos="-1843"/>
          <w:tab w:val="left" w:pos="-1418"/>
          <w:tab w:val="left" w:pos="-1276"/>
          <w:tab w:val="left" w:pos="-1134"/>
          <w:tab w:val="left" w:pos="-709"/>
        </w:tabs>
        <w:jc w:val="center"/>
        <w:rPr>
          <w:rFonts w:ascii="Calibri" w:hAnsi="Calibri" w:cs="Calibri"/>
        </w:rPr>
      </w:pPr>
    </w:p>
    <w:p w14:paraId="40402FB0" w14:textId="126B3E02" w:rsidR="00C1679B" w:rsidRPr="00560606" w:rsidRDefault="00C1679B" w:rsidP="00C1679B">
      <w:pPr>
        <w:tabs>
          <w:tab w:val="left" w:pos="-2410"/>
          <w:tab w:val="left" w:pos="-1843"/>
          <w:tab w:val="left" w:pos="-1418"/>
          <w:tab w:val="left" w:pos="-1276"/>
          <w:tab w:val="left" w:pos="-1134"/>
          <w:tab w:val="left" w:pos="-709"/>
        </w:tabs>
        <w:jc w:val="center"/>
        <w:rPr>
          <w:rFonts w:ascii="Calibri" w:hAnsi="Calibri" w:cs="Calibri"/>
        </w:rPr>
      </w:pPr>
      <w:r>
        <w:rPr>
          <w:rFonts w:ascii="Calibri" w:hAnsi="Calibri" w:cs="Calibri"/>
        </w:rPr>
        <w:t>SUB</w:t>
      </w:r>
      <w:r w:rsidRPr="00560606">
        <w:rPr>
          <w:rFonts w:ascii="Calibri" w:hAnsi="Calibri" w:cs="Calibri"/>
        </w:rPr>
        <w:t>SEÇÃO I</w:t>
      </w:r>
    </w:p>
    <w:p w14:paraId="79724EDF" w14:textId="77777777" w:rsidR="00C1679B" w:rsidRPr="00560606" w:rsidRDefault="00C1679B" w:rsidP="00C1679B">
      <w:pPr>
        <w:tabs>
          <w:tab w:val="left" w:pos="-2410"/>
          <w:tab w:val="left" w:pos="-1843"/>
          <w:tab w:val="left" w:pos="-1418"/>
          <w:tab w:val="left" w:pos="-1276"/>
          <w:tab w:val="left" w:pos="-1134"/>
          <w:tab w:val="left" w:pos="-709"/>
        </w:tabs>
        <w:jc w:val="center"/>
        <w:rPr>
          <w:rFonts w:ascii="Calibri" w:hAnsi="Calibri" w:cs="Calibri"/>
        </w:rPr>
      </w:pPr>
      <w:r w:rsidRPr="00560606">
        <w:rPr>
          <w:rFonts w:ascii="Calibri" w:hAnsi="Calibri" w:cs="Calibri"/>
        </w:rPr>
        <w:t xml:space="preserve">DAS </w:t>
      </w:r>
      <w:r>
        <w:rPr>
          <w:rFonts w:ascii="Calibri" w:hAnsi="Calibri" w:cs="Calibri"/>
        </w:rPr>
        <w:t>DESPESAS COM VIAGEM</w:t>
      </w:r>
    </w:p>
    <w:p w14:paraId="3148BC58" w14:textId="77777777" w:rsidR="00C1679B" w:rsidRDefault="00C1679B" w:rsidP="00C1679B">
      <w:pPr>
        <w:tabs>
          <w:tab w:val="left" w:pos="-2410"/>
          <w:tab w:val="left" w:pos="-1843"/>
          <w:tab w:val="left" w:pos="-1418"/>
          <w:tab w:val="left" w:pos="-1276"/>
          <w:tab w:val="left" w:pos="-1134"/>
          <w:tab w:val="left" w:pos="-709"/>
        </w:tabs>
        <w:ind w:firstLine="709"/>
        <w:jc w:val="both"/>
        <w:rPr>
          <w:rFonts w:ascii="Calibri" w:hAnsi="Calibri" w:cs="Calibri"/>
          <w:b/>
        </w:rPr>
      </w:pPr>
    </w:p>
    <w:p w14:paraId="4E6E5535" w14:textId="77777777" w:rsidR="00C1679B" w:rsidRPr="00A66AE5"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r w:rsidRPr="00A66AE5">
        <w:rPr>
          <w:rFonts w:ascii="Calibri" w:hAnsi="Calibri" w:cs="Calibri"/>
          <w:b/>
        </w:rPr>
        <w:t>Art. 1</w:t>
      </w:r>
      <w:r>
        <w:rPr>
          <w:rFonts w:ascii="Calibri" w:hAnsi="Calibri" w:cs="Calibri"/>
          <w:b/>
        </w:rPr>
        <w:t xml:space="preserve">21. </w:t>
      </w:r>
      <w:r w:rsidRPr="00A66AE5">
        <w:rPr>
          <w:rFonts w:ascii="Calibri" w:hAnsi="Calibri" w:cs="Calibri"/>
        </w:rPr>
        <w:t xml:space="preserve">O servidor que, a serviço, se afastar da sede do município em caráter eventual ou transitório, para outro ponto do território nacional, fará jus </w:t>
      </w:r>
      <w:r>
        <w:rPr>
          <w:rFonts w:ascii="Calibri" w:hAnsi="Calibri" w:cs="Calibri"/>
        </w:rPr>
        <w:t xml:space="preserve">à indenização </w:t>
      </w:r>
      <w:r w:rsidRPr="00A66AE5">
        <w:rPr>
          <w:rFonts w:ascii="Calibri" w:hAnsi="Calibri" w:cs="Calibri"/>
        </w:rPr>
        <w:t>das despesas de pousada, alimentação e locomoção</w:t>
      </w:r>
      <w:r>
        <w:rPr>
          <w:rFonts w:ascii="Calibri" w:hAnsi="Calibri" w:cs="Calibri"/>
        </w:rPr>
        <w:t xml:space="preserve"> urbana no destino</w:t>
      </w:r>
      <w:r w:rsidRPr="00A66AE5">
        <w:rPr>
          <w:rFonts w:ascii="Calibri" w:hAnsi="Calibri" w:cs="Calibri"/>
        </w:rPr>
        <w:t>.</w:t>
      </w:r>
    </w:p>
    <w:p w14:paraId="79C7B8E7" w14:textId="77777777" w:rsidR="00C1679B" w:rsidRPr="00A66AE5"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p>
    <w:p w14:paraId="7E0D7046" w14:textId="77777777" w:rsidR="00C1679B" w:rsidRPr="008F34F5"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r w:rsidRPr="008F34F5">
        <w:rPr>
          <w:rFonts w:ascii="Calibri" w:hAnsi="Calibri" w:cs="Calibri"/>
          <w:b/>
        </w:rPr>
        <w:t xml:space="preserve">Art. 122. </w:t>
      </w:r>
      <w:r w:rsidRPr="008F34F5">
        <w:rPr>
          <w:rFonts w:ascii="Calibri" w:hAnsi="Calibri" w:cs="Calibri"/>
        </w:rPr>
        <w:t>São</w:t>
      </w:r>
      <w:r w:rsidRPr="008F34F5">
        <w:rPr>
          <w:rFonts w:ascii="Calibri" w:hAnsi="Calibri" w:cs="Calibri"/>
          <w:b/>
        </w:rPr>
        <w:t xml:space="preserve"> </w:t>
      </w:r>
      <w:r w:rsidRPr="008F34F5">
        <w:rPr>
          <w:rFonts w:ascii="Calibri" w:hAnsi="Calibri" w:cs="Calibri"/>
        </w:rPr>
        <w:t>três as possibilidades de indenização de despesas com viagem:</w:t>
      </w:r>
    </w:p>
    <w:p w14:paraId="64991F18" w14:textId="77777777" w:rsidR="00C1679B" w:rsidRPr="008F34F5"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r w:rsidRPr="008F34F5">
        <w:rPr>
          <w:rFonts w:ascii="Calibri" w:hAnsi="Calibri" w:cs="Calibri"/>
        </w:rPr>
        <w:t>I – mediante diárias de viagem, cujo regime deve estar previsto em Resolução da Câmara;</w:t>
      </w:r>
    </w:p>
    <w:p w14:paraId="614ACAB0" w14:textId="77777777" w:rsidR="00C1679B" w:rsidRPr="008F34F5"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r w:rsidRPr="008F34F5">
        <w:rPr>
          <w:rFonts w:ascii="Calibri" w:hAnsi="Calibri" w:cs="Calibri"/>
        </w:rPr>
        <w:t>II – mediante regime de adiantamento, desde que tal hipótese esteja prevista expressamente em Resolução da Câmara e cumprir as exigências do art. 68 da Lei Federal nº 4.320/1964, com a realização de empenho prévio por estimativa; e</w:t>
      </w:r>
    </w:p>
    <w:p w14:paraId="0D4E9C28" w14:textId="77777777" w:rsidR="00C1679B" w:rsidRPr="008F34F5" w:rsidRDefault="00C1679B" w:rsidP="00C1679B">
      <w:pPr>
        <w:tabs>
          <w:tab w:val="left" w:pos="-2410"/>
          <w:tab w:val="left" w:pos="-1843"/>
          <w:tab w:val="left" w:pos="-1418"/>
          <w:tab w:val="left" w:pos="-1276"/>
          <w:tab w:val="left" w:pos="-1134"/>
          <w:tab w:val="left" w:pos="-709"/>
        </w:tabs>
        <w:ind w:firstLine="709"/>
        <w:jc w:val="both"/>
        <w:rPr>
          <w:rFonts w:ascii="Calibri" w:hAnsi="Calibri" w:cs="Calibri"/>
          <w:b/>
        </w:rPr>
      </w:pPr>
      <w:r w:rsidRPr="008F34F5">
        <w:rPr>
          <w:rFonts w:ascii="Calibri" w:hAnsi="Calibri" w:cs="Calibri"/>
        </w:rPr>
        <w:t>III – mediante reembolso, quando não houver regulamentação de diárias de viagem e nem de regime de adiantamento, hipótese em que deve ser realizado empenho prévio por estimativa.</w:t>
      </w:r>
    </w:p>
    <w:p w14:paraId="1BC95252" w14:textId="77777777" w:rsidR="00C1679B" w:rsidRPr="00A66AE5" w:rsidRDefault="00C1679B" w:rsidP="00C1679B">
      <w:pPr>
        <w:tabs>
          <w:tab w:val="left" w:pos="-2410"/>
          <w:tab w:val="left" w:pos="-1843"/>
          <w:tab w:val="left" w:pos="-1418"/>
          <w:tab w:val="left" w:pos="-1276"/>
          <w:tab w:val="left" w:pos="-1134"/>
          <w:tab w:val="left" w:pos="-709"/>
        </w:tabs>
        <w:jc w:val="center"/>
        <w:rPr>
          <w:rFonts w:ascii="Calibri" w:hAnsi="Calibri" w:cs="Calibri"/>
          <w:b/>
        </w:rPr>
      </w:pPr>
    </w:p>
    <w:p w14:paraId="1567D89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F23A8A">
        <w:rPr>
          <w:rFonts w:ascii="Calibri" w:hAnsi="Calibri" w:cs="Calibri"/>
          <w:b/>
        </w:rPr>
        <w:t>Art. 12</w:t>
      </w:r>
      <w:r>
        <w:rPr>
          <w:rFonts w:ascii="Calibri" w:hAnsi="Calibri" w:cs="Calibri"/>
          <w:b/>
        </w:rPr>
        <w:t>3</w:t>
      </w:r>
      <w:r w:rsidRPr="00F23A8A">
        <w:rPr>
          <w:rFonts w:ascii="Calibri" w:hAnsi="Calibri" w:cs="Calibri"/>
          <w:b/>
        </w:rPr>
        <w:t xml:space="preserve">. </w:t>
      </w:r>
      <w:r w:rsidRPr="0017162A">
        <w:rPr>
          <w:rFonts w:ascii="Calibri" w:eastAsia="Times New Roman" w:hAnsi="Calibri" w:cs="Calibri"/>
          <w:color w:val="000000"/>
          <w:szCs w:val="24"/>
          <w:lang w:eastAsia="pt-BR"/>
        </w:rPr>
        <w:t xml:space="preserve">A concessão de diárias aos servidores e seus valores serão regulamentados </w:t>
      </w:r>
      <w:r>
        <w:rPr>
          <w:rFonts w:ascii="Calibri" w:eastAsia="Times New Roman" w:hAnsi="Calibri" w:cs="Calibri"/>
          <w:color w:val="000000"/>
          <w:szCs w:val="24"/>
          <w:lang w:eastAsia="pt-BR"/>
        </w:rPr>
        <w:t xml:space="preserve">por meio de </w:t>
      </w:r>
      <w:r w:rsidRPr="0017162A">
        <w:rPr>
          <w:rFonts w:ascii="Calibri" w:eastAsia="Times New Roman" w:hAnsi="Calibri" w:cs="Calibri"/>
          <w:color w:val="000000"/>
          <w:szCs w:val="24"/>
          <w:lang w:eastAsia="pt-BR"/>
        </w:rPr>
        <w:t>Resolução</w:t>
      </w:r>
      <w:r>
        <w:rPr>
          <w:rFonts w:ascii="Calibri" w:eastAsia="Times New Roman" w:hAnsi="Calibri" w:cs="Calibri"/>
          <w:color w:val="000000"/>
          <w:szCs w:val="24"/>
          <w:lang w:eastAsia="pt-BR"/>
        </w:rPr>
        <w:t xml:space="preserve"> da Câmara</w:t>
      </w:r>
      <w:r w:rsidRPr="0017162A">
        <w:rPr>
          <w:rFonts w:ascii="Calibri" w:eastAsia="Times New Roman" w:hAnsi="Calibri" w:cs="Calibri"/>
          <w:color w:val="000000"/>
          <w:szCs w:val="24"/>
          <w:lang w:eastAsia="pt-BR"/>
        </w:rPr>
        <w:t>.</w:t>
      </w:r>
    </w:p>
    <w:p w14:paraId="43B2C20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1</w:t>
      </w:r>
      <w:r w:rsidRPr="0017162A">
        <w:rPr>
          <w:rFonts w:ascii="Calibri" w:eastAsia="Times New Roman" w:hAnsi="Calibri" w:cs="Calibri"/>
          <w:color w:val="000000"/>
          <w:szCs w:val="24"/>
          <w:lang w:eastAsia="pt-BR"/>
        </w:rPr>
        <w:t>º A diária será concedida por dia de afastamento</w:t>
      </w:r>
      <w:r>
        <w:rPr>
          <w:rFonts w:ascii="Calibri" w:eastAsia="Times New Roman" w:hAnsi="Calibri" w:cs="Calibri"/>
          <w:color w:val="000000"/>
          <w:szCs w:val="24"/>
          <w:lang w:eastAsia="pt-BR"/>
        </w:rPr>
        <w:t>.</w:t>
      </w:r>
    </w:p>
    <w:p w14:paraId="3BC99EC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40DCAF7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2</w:t>
      </w:r>
      <w:r w:rsidRPr="0017162A">
        <w:rPr>
          <w:rFonts w:ascii="Calibri" w:eastAsia="Times New Roman" w:hAnsi="Calibri" w:cs="Calibri"/>
          <w:color w:val="000000"/>
          <w:szCs w:val="24"/>
          <w:lang w:eastAsia="pt-BR"/>
        </w:rPr>
        <w:t>º Nos casos em que o deslocamento da sede constituir exigência permanente do cargo, o servidor não fará jus às diárias.</w:t>
      </w:r>
    </w:p>
    <w:p w14:paraId="6D43BE5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AEA219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3</w:t>
      </w:r>
      <w:r w:rsidRPr="0017162A">
        <w:rPr>
          <w:rFonts w:ascii="Calibri" w:eastAsia="Times New Roman" w:hAnsi="Calibri" w:cs="Calibri"/>
          <w:color w:val="000000"/>
          <w:szCs w:val="24"/>
          <w:lang w:eastAsia="pt-BR"/>
        </w:rPr>
        <w:t>º O servidor que receber diárias e não se afastar da sede, por qualquer motivo, fica obrigado a restituí-las integralmente, no prazo de 0</w:t>
      </w:r>
      <w:r>
        <w:rPr>
          <w:rFonts w:ascii="Calibri" w:eastAsia="Times New Roman" w:hAnsi="Calibri" w:cs="Calibri"/>
          <w:color w:val="000000"/>
          <w:szCs w:val="24"/>
          <w:lang w:eastAsia="pt-BR"/>
        </w:rPr>
        <w:t>5</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cinco</w:t>
      </w:r>
      <w:r w:rsidRPr="0017162A">
        <w:rPr>
          <w:rFonts w:ascii="Calibri" w:eastAsia="Times New Roman" w:hAnsi="Calibri" w:cs="Calibri"/>
          <w:color w:val="000000"/>
          <w:szCs w:val="24"/>
          <w:lang w:eastAsia="pt-BR"/>
        </w:rPr>
        <w:t>) dias</w:t>
      </w:r>
      <w:r>
        <w:rPr>
          <w:rFonts w:ascii="Calibri" w:eastAsia="Times New Roman" w:hAnsi="Calibri" w:cs="Calibri"/>
          <w:color w:val="000000"/>
          <w:szCs w:val="24"/>
          <w:lang w:eastAsia="pt-BR"/>
        </w:rPr>
        <w:t xml:space="preserve"> úteis</w:t>
      </w:r>
      <w:r w:rsidRPr="0017162A">
        <w:rPr>
          <w:rFonts w:ascii="Calibri" w:eastAsia="Times New Roman" w:hAnsi="Calibri" w:cs="Calibri"/>
          <w:color w:val="000000"/>
          <w:szCs w:val="24"/>
          <w:lang w:eastAsia="pt-BR"/>
        </w:rPr>
        <w:t>, sob pena de responder pelo ato.</w:t>
      </w:r>
    </w:p>
    <w:p w14:paraId="63168B3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72E7D17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4</w:t>
      </w:r>
      <w:r w:rsidRPr="0017162A">
        <w:rPr>
          <w:rFonts w:ascii="Calibri" w:eastAsia="Times New Roman" w:hAnsi="Calibri" w:cs="Calibri"/>
          <w:color w:val="000000"/>
          <w:szCs w:val="24"/>
          <w:lang w:eastAsia="pt-BR"/>
        </w:rPr>
        <w:t>º Na hipótese do servidor retornar à sede em</w:t>
      </w:r>
      <w:r>
        <w:rPr>
          <w:rFonts w:ascii="Calibri" w:eastAsia="Times New Roman" w:hAnsi="Calibri" w:cs="Calibri"/>
          <w:color w:val="000000"/>
          <w:szCs w:val="24"/>
          <w:lang w:eastAsia="pt-BR"/>
        </w:rPr>
        <w:t xml:space="preserve"> </w:t>
      </w:r>
      <w:r w:rsidRPr="0017162A">
        <w:rPr>
          <w:rFonts w:ascii="Calibri" w:eastAsia="Times New Roman" w:hAnsi="Calibri" w:cs="Calibri"/>
          <w:color w:val="000000"/>
          <w:szCs w:val="24"/>
          <w:lang w:eastAsia="pt-BR"/>
        </w:rPr>
        <w:t>prazo menor do que o previsto para o seu afastamento, deverá restituir as diárias recebidas em excesso, em igual prazo.</w:t>
      </w:r>
    </w:p>
    <w:p w14:paraId="425C82B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720EE23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9D1748">
        <w:rPr>
          <w:rFonts w:ascii="Calibri" w:eastAsia="Times New Roman" w:hAnsi="Calibri" w:cs="Calibri"/>
          <w:b/>
          <w:color w:val="000000"/>
          <w:szCs w:val="24"/>
          <w:lang w:eastAsia="pt-BR"/>
        </w:rPr>
        <w:t>Art. 124.</w:t>
      </w:r>
      <w:r>
        <w:rPr>
          <w:rFonts w:ascii="Calibri" w:eastAsia="Times New Roman" w:hAnsi="Calibri" w:cs="Calibri"/>
          <w:color w:val="000000"/>
          <w:szCs w:val="24"/>
          <w:lang w:eastAsia="pt-BR"/>
        </w:rPr>
        <w:t xml:space="preserve"> Nas </w:t>
      </w:r>
      <w:r w:rsidRPr="00F23A8A">
        <w:rPr>
          <w:rFonts w:ascii="Calibri" w:eastAsia="Times New Roman" w:hAnsi="Calibri" w:cs="Calibri"/>
          <w:color w:val="000000"/>
          <w:szCs w:val="24"/>
          <w:lang w:eastAsia="pt-BR"/>
        </w:rPr>
        <w:t>hipótese</w:t>
      </w:r>
      <w:r>
        <w:rPr>
          <w:rFonts w:ascii="Calibri" w:eastAsia="Times New Roman" w:hAnsi="Calibri" w:cs="Calibri"/>
          <w:color w:val="000000"/>
          <w:szCs w:val="24"/>
          <w:lang w:eastAsia="pt-BR"/>
        </w:rPr>
        <w:t>s dos incisos II e III do art. 122</w:t>
      </w:r>
      <w:r w:rsidRPr="00F23A8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 xml:space="preserve">aplicáveis quando </w:t>
      </w:r>
      <w:r w:rsidRPr="00F23A8A">
        <w:rPr>
          <w:rFonts w:ascii="Calibri" w:eastAsia="Times New Roman" w:hAnsi="Calibri" w:cs="Calibri"/>
          <w:color w:val="000000"/>
          <w:szCs w:val="24"/>
          <w:lang w:eastAsia="pt-BR"/>
        </w:rPr>
        <w:t>não h</w:t>
      </w:r>
      <w:r>
        <w:rPr>
          <w:rFonts w:ascii="Calibri" w:eastAsia="Times New Roman" w:hAnsi="Calibri" w:cs="Calibri"/>
          <w:color w:val="000000"/>
          <w:szCs w:val="24"/>
          <w:lang w:eastAsia="pt-BR"/>
        </w:rPr>
        <w:t xml:space="preserve">ouver </w:t>
      </w:r>
      <w:r w:rsidRPr="00F23A8A">
        <w:rPr>
          <w:rFonts w:ascii="Calibri" w:eastAsia="Times New Roman" w:hAnsi="Calibri" w:cs="Calibri"/>
          <w:color w:val="000000"/>
          <w:szCs w:val="24"/>
          <w:lang w:eastAsia="pt-BR"/>
        </w:rPr>
        <w:t>a previsão normativa de diárias</w:t>
      </w:r>
      <w:r>
        <w:rPr>
          <w:rFonts w:ascii="Calibri" w:eastAsia="Times New Roman" w:hAnsi="Calibri" w:cs="Calibri"/>
          <w:color w:val="000000"/>
          <w:szCs w:val="24"/>
          <w:lang w:eastAsia="pt-BR"/>
        </w:rPr>
        <w:t xml:space="preserve"> </w:t>
      </w:r>
      <w:r w:rsidRPr="00F23A8A">
        <w:rPr>
          <w:rFonts w:ascii="Calibri" w:eastAsia="Times New Roman" w:hAnsi="Calibri" w:cs="Calibri"/>
          <w:color w:val="000000"/>
          <w:szCs w:val="24"/>
          <w:lang w:eastAsia="pt-BR"/>
        </w:rPr>
        <w:t>de viagem, as despesas de viagens feitas a serviço d</w:t>
      </w:r>
      <w:r>
        <w:rPr>
          <w:rFonts w:ascii="Calibri" w:eastAsia="Times New Roman" w:hAnsi="Calibri" w:cs="Calibri"/>
          <w:color w:val="000000"/>
          <w:szCs w:val="24"/>
          <w:lang w:eastAsia="pt-BR"/>
        </w:rPr>
        <w:t xml:space="preserve">a Câmara </w:t>
      </w:r>
      <w:r w:rsidRPr="00F23A8A">
        <w:rPr>
          <w:rFonts w:ascii="Calibri" w:eastAsia="Times New Roman" w:hAnsi="Calibri" w:cs="Calibri"/>
          <w:color w:val="000000"/>
          <w:szCs w:val="24"/>
          <w:lang w:eastAsia="pt-BR"/>
        </w:rPr>
        <w:t>s</w:t>
      </w:r>
      <w:r>
        <w:rPr>
          <w:rFonts w:ascii="Calibri" w:eastAsia="Times New Roman" w:hAnsi="Calibri" w:cs="Calibri"/>
          <w:color w:val="000000"/>
          <w:szCs w:val="24"/>
          <w:lang w:eastAsia="pt-BR"/>
        </w:rPr>
        <w:t xml:space="preserve">omente serão </w:t>
      </w:r>
      <w:r w:rsidRPr="00F23A8A">
        <w:rPr>
          <w:rFonts w:ascii="Calibri" w:eastAsia="Times New Roman" w:hAnsi="Calibri" w:cs="Calibri"/>
          <w:color w:val="000000"/>
          <w:szCs w:val="24"/>
          <w:lang w:eastAsia="pt-BR"/>
        </w:rPr>
        <w:t>considera</w:t>
      </w:r>
      <w:r>
        <w:rPr>
          <w:rFonts w:ascii="Calibri" w:eastAsia="Times New Roman" w:hAnsi="Calibri" w:cs="Calibri"/>
          <w:color w:val="000000"/>
          <w:szCs w:val="24"/>
          <w:lang w:eastAsia="pt-BR"/>
        </w:rPr>
        <w:t xml:space="preserve">das </w:t>
      </w:r>
      <w:r w:rsidRPr="00F23A8A">
        <w:rPr>
          <w:rFonts w:ascii="Calibri" w:eastAsia="Times New Roman" w:hAnsi="Calibri" w:cs="Calibri"/>
          <w:color w:val="000000"/>
          <w:szCs w:val="24"/>
          <w:lang w:eastAsia="pt-BR"/>
        </w:rPr>
        <w:t>regulares, se houver a apresentação de todos os documentos legais</w:t>
      </w:r>
      <w:r>
        <w:rPr>
          <w:rFonts w:ascii="Calibri" w:eastAsia="Times New Roman" w:hAnsi="Calibri" w:cs="Calibri"/>
          <w:color w:val="000000"/>
          <w:szCs w:val="24"/>
          <w:lang w:eastAsia="pt-BR"/>
        </w:rPr>
        <w:t xml:space="preserve"> </w:t>
      </w:r>
      <w:r w:rsidRPr="00F23A8A">
        <w:rPr>
          <w:rFonts w:ascii="Calibri" w:eastAsia="Times New Roman" w:hAnsi="Calibri" w:cs="Calibri"/>
          <w:color w:val="000000"/>
          <w:szCs w:val="24"/>
          <w:lang w:eastAsia="pt-BR"/>
        </w:rPr>
        <w:t>comprobatórios dos gastos realizados e se estes estiverem de acordo com os princípios constitucionais da moralidade, da economicidade e da razoabilidade.</w:t>
      </w:r>
    </w:p>
    <w:p w14:paraId="40096C5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448E11F5" w14:textId="77777777" w:rsidR="00C1679B"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r>
        <w:rPr>
          <w:rFonts w:ascii="Calibri" w:hAnsi="Calibri" w:cs="Calibri"/>
        </w:rPr>
        <w:t>§ 1º O prazo para prestar contas mediante a apresentação dos documentos que trata o caput deste artigo é de 05 (cinco) dias úteis, contados do primeiro dia útil subsequente ao retorno do servidor.</w:t>
      </w:r>
    </w:p>
    <w:p w14:paraId="1953C15E" w14:textId="77777777" w:rsidR="00C1679B"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p>
    <w:p w14:paraId="3D2DF310" w14:textId="77777777" w:rsidR="00C1679B" w:rsidRPr="00A66AE5" w:rsidRDefault="00C1679B" w:rsidP="00C1679B">
      <w:pPr>
        <w:tabs>
          <w:tab w:val="left" w:pos="-2410"/>
          <w:tab w:val="left" w:pos="-1843"/>
          <w:tab w:val="left" w:pos="-1418"/>
          <w:tab w:val="left" w:pos="-1276"/>
          <w:tab w:val="left" w:pos="-1134"/>
          <w:tab w:val="left" w:pos="-709"/>
        </w:tabs>
        <w:ind w:firstLine="709"/>
        <w:jc w:val="both"/>
        <w:rPr>
          <w:rFonts w:ascii="Calibri" w:hAnsi="Calibri" w:cs="Calibri"/>
        </w:rPr>
      </w:pPr>
      <w:r>
        <w:rPr>
          <w:rFonts w:ascii="Calibri" w:hAnsi="Calibri" w:cs="Calibri"/>
        </w:rPr>
        <w:t xml:space="preserve">§ 2º </w:t>
      </w:r>
      <w:r w:rsidRPr="00A66AE5">
        <w:rPr>
          <w:rFonts w:ascii="Calibri" w:hAnsi="Calibri" w:cs="Calibri"/>
        </w:rPr>
        <w:t xml:space="preserve">O servidor que receber </w:t>
      </w:r>
      <w:r>
        <w:rPr>
          <w:rFonts w:ascii="Calibri" w:hAnsi="Calibri" w:cs="Calibri"/>
        </w:rPr>
        <w:t xml:space="preserve">adiantamento </w:t>
      </w:r>
      <w:r w:rsidRPr="00A66AE5">
        <w:rPr>
          <w:rFonts w:ascii="Calibri" w:hAnsi="Calibri" w:cs="Calibri"/>
        </w:rPr>
        <w:t>e não</w:t>
      </w:r>
      <w:r>
        <w:rPr>
          <w:rFonts w:ascii="Calibri" w:hAnsi="Calibri" w:cs="Calibri"/>
        </w:rPr>
        <w:t xml:space="preserve"> se afastar</w:t>
      </w:r>
      <w:r w:rsidRPr="00A66AE5">
        <w:rPr>
          <w:rFonts w:ascii="Calibri" w:hAnsi="Calibri" w:cs="Calibri"/>
        </w:rPr>
        <w:t xml:space="preserve"> da sede, por qualquer motivo, ficará obrigado a restituí-l</w:t>
      </w:r>
      <w:r>
        <w:rPr>
          <w:rFonts w:ascii="Calibri" w:hAnsi="Calibri" w:cs="Calibri"/>
        </w:rPr>
        <w:t>o</w:t>
      </w:r>
      <w:r w:rsidRPr="00A66AE5">
        <w:rPr>
          <w:rFonts w:ascii="Calibri" w:hAnsi="Calibri" w:cs="Calibri"/>
        </w:rPr>
        <w:t xml:space="preserve"> integralmente, no prazo de 5 (cinco) dias</w:t>
      </w:r>
      <w:r>
        <w:rPr>
          <w:rFonts w:ascii="Calibri" w:hAnsi="Calibri" w:cs="Calibri"/>
        </w:rPr>
        <w:t xml:space="preserve"> úteis</w:t>
      </w:r>
      <w:r w:rsidRPr="00A66AE5">
        <w:rPr>
          <w:rFonts w:ascii="Calibri" w:hAnsi="Calibri" w:cs="Calibri"/>
        </w:rPr>
        <w:t>.</w:t>
      </w:r>
    </w:p>
    <w:p w14:paraId="26D2845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752B6A59" w14:textId="72AFD588" w:rsidR="00C1679B" w:rsidRPr="00560606" w:rsidRDefault="00C1679B" w:rsidP="00C1679B">
      <w:pPr>
        <w:tabs>
          <w:tab w:val="left" w:pos="-2410"/>
          <w:tab w:val="left" w:pos="-1843"/>
          <w:tab w:val="left" w:pos="-1418"/>
          <w:tab w:val="left" w:pos="-1276"/>
          <w:tab w:val="left" w:pos="-1134"/>
          <w:tab w:val="left" w:pos="-709"/>
        </w:tabs>
        <w:jc w:val="center"/>
        <w:rPr>
          <w:rFonts w:ascii="Calibri" w:hAnsi="Calibri" w:cs="Calibri"/>
        </w:rPr>
      </w:pPr>
      <w:r>
        <w:rPr>
          <w:rFonts w:ascii="Calibri" w:hAnsi="Calibri" w:cs="Calibri"/>
        </w:rPr>
        <w:t>SUB</w:t>
      </w:r>
      <w:r w:rsidRPr="00560606">
        <w:rPr>
          <w:rFonts w:ascii="Calibri" w:hAnsi="Calibri" w:cs="Calibri"/>
        </w:rPr>
        <w:t>SEÇÃO I</w:t>
      </w:r>
      <w:r>
        <w:rPr>
          <w:rFonts w:ascii="Calibri" w:hAnsi="Calibri" w:cs="Calibri"/>
        </w:rPr>
        <w:t>I</w:t>
      </w:r>
    </w:p>
    <w:p w14:paraId="1D9BBE63" w14:textId="77777777" w:rsidR="00C1679B" w:rsidRPr="00560606" w:rsidRDefault="00C1679B" w:rsidP="00C1679B">
      <w:pPr>
        <w:tabs>
          <w:tab w:val="left" w:pos="-2410"/>
          <w:tab w:val="left" w:pos="-1843"/>
          <w:tab w:val="left" w:pos="-1418"/>
          <w:tab w:val="left" w:pos="-1276"/>
          <w:tab w:val="left" w:pos="-1134"/>
          <w:tab w:val="left" w:pos="-709"/>
        </w:tabs>
        <w:jc w:val="center"/>
        <w:rPr>
          <w:rFonts w:ascii="Calibri" w:hAnsi="Calibri" w:cs="Calibri"/>
        </w:rPr>
      </w:pPr>
      <w:r w:rsidRPr="00560606">
        <w:rPr>
          <w:rFonts w:ascii="Calibri" w:hAnsi="Calibri" w:cs="Calibri"/>
        </w:rPr>
        <w:t>DA</w:t>
      </w:r>
      <w:r>
        <w:rPr>
          <w:rFonts w:ascii="Calibri" w:hAnsi="Calibri" w:cs="Calibri"/>
        </w:rPr>
        <w:t xml:space="preserve"> INDENIZAÇÃO DE TRANSPORTE</w:t>
      </w:r>
    </w:p>
    <w:p w14:paraId="7AE39EB9" w14:textId="77777777" w:rsidR="00C1679B" w:rsidRDefault="00C1679B" w:rsidP="00C1679B">
      <w:pPr>
        <w:shd w:val="clear" w:color="auto" w:fill="FFFFFF"/>
        <w:ind w:firstLine="709"/>
        <w:jc w:val="both"/>
      </w:pPr>
    </w:p>
    <w:p w14:paraId="094D1958" w14:textId="77777777" w:rsidR="00C1679B" w:rsidRPr="008F34F5" w:rsidRDefault="00C1679B" w:rsidP="00C1679B">
      <w:pPr>
        <w:shd w:val="clear" w:color="auto" w:fill="FFFFFF"/>
        <w:ind w:firstLine="709"/>
        <w:jc w:val="both"/>
        <w:rPr>
          <w:rFonts w:ascii="Calibri" w:hAnsi="Calibri" w:cs="Calibri"/>
        </w:rPr>
      </w:pPr>
      <w:r w:rsidRPr="008F34F5">
        <w:rPr>
          <w:rFonts w:ascii="Calibri" w:hAnsi="Calibri" w:cs="Calibri"/>
          <w:b/>
        </w:rPr>
        <w:t xml:space="preserve">Art. 125. </w:t>
      </w:r>
      <w:r w:rsidRPr="008F34F5">
        <w:rPr>
          <w:rFonts w:ascii="Calibri" w:hAnsi="Calibri" w:cs="Calibri"/>
        </w:rPr>
        <w:t xml:space="preserve">Quando a administração da Câmara Municipal não fornecer o meio de transporte ou as passagens aéreas ou rodoviárias interurbanas, será concedida a indenização de transporte ao servidor que realizar despesas com a utilização de meio próprio de locomoção para a execução de serviços externos, por força das atribuições próprias do cargo, </w:t>
      </w:r>
      <w:r w:rsidRPr="00030874">
        <w:rPr>
          <w:rFonts w:ascii="Calibri" w:hAnsi="Calibri" w:cs="Calibri"/>
        </w:rPr>
        <w:t>efetivo ou comissionado,</w:t>
      </w:r>
      <w:r>
        <w:rPr>
          <w:rFonts w:ascii="Calibri" w:hAnsi="Calibri" w:cs="Calibri"/>
        </w:rPr>
        <w:t xml:space="preserve"> </w:t>
      </w:r>
      <w:r w:rsidRPr="008F34F5">
        <w:rPr>
          <w:rFonts w:ascii="Calibri" w:hAnsi="Calibri" w:cs="Calibri"/>
        </w:rPr>
        <w:t>conforme se dispuser em Resolução da Câmara.</w:t>
      </w:r>
    </w:p>
    <w:p w14:paraId="5B74B0FA" w14:textId="77777777" w:rsidR="008716FE" w:rsidRDefault="008716FE" w:rsidP="00C1679B">
      <w:pPr>
        <w:shd w:val="clear" w:color="auto" w:fill="FFFFFF"/>
        <w:jc w:val="center"/>
        <w:rPr>
          <w:rFonts w:ascii="Calibri" w:eastAsia="Times New Roman" w:hAnsi="Calibri" w:cs="Calibri"/>
          <w:color w:val="000000"/>
          <w:szCs w:val="24"/>
          <w:lang w:eastAsia="pt-BR"/>
        </w:rPr>
      </w:pPr>
    </w:p>
    <w:p w14:paraId="50937E24" w14:textId="77777777" w:rsidR="00B0139F" w:rsidRDefault="00B0139F" w:rsidP="00C1679B">
      <w:pPr>
        <w:shd w:val="clear" w:color="auto" w:fill="FFFFFF"/>
        <w:jc w:val="center"/>
        <w:rPr>
          <w:rFonts w:ascii="Calibri" w:eastAsia="Times New Roman" w:hAnsi="Calibri" w:cs="Calibri"/>
          <w:color w:val="000000"/>
          <w:szCs w:val="24"/>
          <w:lang w:eastAsia="pt-BR"/>
        </w:rPr>
      </w:pPr>
    </w:p>
    <w:p w14:paraId="662B5428" w14:textId="30D7598F" w:rsidR="00C1679B" w:rsidRDefault="00C1679B" w:rsidP="00C1679B">
      <w:pPr>
        <w:shd w:val="clear" w:color="auto" w:fill="FFFFFF"/>
        <w:jc w:val="center"/>
        <w:rPr>
          <w:rFonts w:ascii="Calibri" w:eastAsia="Times New Roman" w:hAnsi="Calibri" w:cs="Calibri"/>
          <w:b/>
          <w:bCs/>
          <w:color w:val="000000"/>
          <w:szCs w:val="24"/>
          <w:lang w:eastAsia="pt-BR"/>
        </w:rPr>
      </w:pPr>
      <w:r w:rsidRPr="0017162A">
        <w:rPr>
          <w:rFonts w:ascii="Calibri" w:eastAsia="Times New Roman" w:hAnsi="Calibri" w:cs="Calibri"/>
          <w:color w:val="000000"/>
          <w:szCs w:val="24"/>
          <w:lang w:eastAsia="pt-BR"/>
        </w:rPr>
        <w:t>Capítulo </w:t>
      </w:r>
      <w:r w:rsidRPr="0017162A">
        <w:rPr>
          <w:rFonts w:ascii="Calibri" w:eastAsia="Times New Roman" w:hAnsi="Calibri" w:cs="Calibri"/>
          <w:caps/>
          <w:color w:val="000000"/>
          <w:szCs w:val="24"/>
          <w:lang w:eastAsia="pt-BR"/>
        </w:rPr>
        <w:t>I</w:t>
      </w:r>
      <w:r>
        <w:rPr>
          <w:rFonts w:ascii="Calibri" w:eastAsia="Times New Roman" w:hAnsi="Calibri" w:cs="Calibri"/>
          <w:caps/>
          <w:color w:val="000000"/>
          <w:szCs w:val="24"/>
          <w:lang w:eastAsia="pt-BR"/>
        </w:rPr>
        <w:t>I</w:t>
      </w:r>
      <w:r w:rsidRPr="0017162A">
        <w:rPr>
          <w:rFonts w:ascii="Calibri" w:eastAsia="Times New Roman" w:hAnsi="Calibri" w:cs="Calibri"/>
          <w:caps/>
          <w:color w:val="000000"/>
          <w:szCs w:val="24"/>
          <w:lang w:eastAsia="pt-BR"/>
        </w:rPr>
        <w:t>I</w:t>
      </w:r>
      <w:r w:rsidRPr="0017162A">
        <w:rPr>
          <w:rFonts w:ascii="Calibri" w:eastAsia="Times New Roman" w:hAnsi="Calibri" w:cs="Calibri"/>
          <w:caps/>
          <w:color w:val="000000"/>
          <w:szCs w:val="24"/>
          <w:lang w:eastAsia="pt-BR"/>
        </w:rPr>
        <w:br/>
      </w:r>
      <w:r w:rsidRPr="0017162A">
        <w:rPr>
          <w:rFonts w:ascii="Calibri" w:eastAsia="Times New Roman" w:hAnsi="Calibri" w:cs="Calibri"/>
          <w:color w:val="000000"/>
          <w:szCs w:val="24"/>
          <w:lang w:eastAsia="pt-BR"/>
        </w:rPr>
        <w:t>DA ESTABILIDADE</w:t>
      </w:r>
      <w:r w:rsidRPr="0017162A">
        <w:rPr>
          <w:rFonts w:ascii="Calibri" w:eastAsia="Times New Roman" w:hAnsi="Calibri" w:cs="Calibri"/>
          <w:color w:val="000000"/>
          <w:szCs w:val="24"/>
          <w:lang w:eastAsia="pt-BR"/>
        </w:rPr>
        <w:br/>
      </w:r>
      <w:bookmarkStart w:id="86" w:name="artigo_89"/>
    </w:p>
    <w:p w14:paraId="27486DA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bookmarkEnd w:id="86"/>
      <w:r>
        <w:rPr>
          <w:rFonts w:ascii="Calibri" w:eastAsia="Times New Roman" w:hAnsi="Calibri" w:cs="Calibri"/>
          <w:b/>
          <w:bCs/>
          <w:color w:val="000000"/>
          <w:szCs w:val="24"/>
          <w:lang w:eastAsia="pt-BR"/>
        </w:rPr>
        <w:t>126.</w:t>
      </w:r>
      <w:r w:rsidRPr="0017162A">
        <w:rPr>
          <w:rFonts w:ascii="Calibri" w:eastAsia="Times New Roman" w:hAnsi="Calibri" w:cs="Calibri"/>
          <w:color w:val="000000"/>
          <w:szCs w:val="24"/>
          <w:lang w:eastAsia="pt-BR"/>
        </w:rPr>
        <w:t> O servidor adquire estabilidade depois de 03 (três) anos de efetivo exercício, quando nomeado em virtude de aprovação em concurso público.</w:t>
      </w:r>
    </w:p>
    <w:p w14:paraId="20A47C50" w14:textId="77777777" w:rsidR="00C1679B" w:rsidRDefault="00C1679B" w:rsidP="00C1679B">
      <w:pPr>
        <w:shd w:val="clear" w:color="auto" w:fill="FFFFFF"/>
        <w:ind w:firstLine="709"/>
        <w:jc w:val="both"/>
        <w:rPr>
          <w:rFonts w:ascii="Calibri" w:eastAsia="Times New Roman" w:hAnsi="Calibri" w:cs="Calibri"/>
          <w:b/>
          <w:bCs/>
          <w:color w:val="000000"/>
          <w:szCs w:val="24"/>
          <w:lang w:eastAsia="pt-BR"/>
        </w:rPr>
      </w:pPr>
      <w:bookmarkStart w:id="87" w:name="artigo_90"/>
    </w:p>
    <w:p w14:paraId="6141C33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w:t>
      </w:r>
      <w:r>
        <w:rPr>
          <w:rFonts w:ascii="Calibri" w:eastAsia="Times New Roman" w:hAnsi="Calibri" w:cs="Calibri"/>
          <w:b/>
          <w:bCs/>
          <w:color w:val="000000"/>
          <w:szCs w:val="24"/>
          <w:lang w:eastAsia="pt-BR"/>
        </w:rPr>
        <w:t xml:space="preserve"> 127. </w:t>
      </w:r>
      <w:bookmarkEnd w:id="87"/>
      <w:r w:rsidRPr="0017162A">
        <w:rPr>
          <w:rFonts w:ascii="Calibri" w:eastAsia="Times New Roman" w:hAnsi="Calibri" w:cs="Calibri"/>
          <w:color w:val="000000"/>
          <w:szCs w:val="24"/>
          <w:lang w:eastAsia="pt-BR"/>
        </w:rPr>
        <w:t>O servidor público estável só perderá o cargo em virtude de sentença judicial transitada em julgado, ou ainda mediante processo administrativo em que lhe seja assegurada ampla defesa.</w:t>
      </w:r>
    </w:p>
    <w:p w14:paraId="32EAA04C" w14:textId="77777777" w:rsidR="00C1679B" w:rsidRDefault="00C1679B" w:rsidP="00C1679B">
      <w:pPr>
        <w:shd w:val="clear" w:color="auto" w:fill="FFFFFF"/>
        <w:ind w:firstLine="709"/>
        <w:jc w:val="both"/>
        <w:rPr>
          <w:rFonts w:ascii="Calibri" w:eastAsia="Times New Roman" w:hAnsi="Calibri" w:cs="Calibri"/>
          <w:b/>
          <w:bCs/>
          <w:color w:val="000000"/>
          <w:szCs w:val="24"/>
          <w:lang w:eastAsia="pt-BR"/>
        </w:rPr>
      </w:pPr>
      <w:bookmarkStart w:id="88" w:name="artigo_91"/>
    </w:p>
    <w:p w14:paraId="6E14477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bookmarkEnd w:id="88"/>
      <w:r>
        <w:rPr>
          <w:rFonts w:ascii="Calibri" w:eastAsia="Times New Roman" w:hAnsi="Calibri" w:cs="Calibri"/>
          <w:b/>
          <w:bCs/>
          <w:color w:val="000000"/>
          <w:szCs w:val="24"/>
          <w:lang w:eastAsia="pt-BR"/>
        </w:rPr>
        <w:t>128.</w:t>
      </w:r>
      <w:r w:rsidRPr="0017162A">
        <w:rPr>
          <w:rFonts w:ascii="Calibri" w:eastAsia="Times New Roman" w:hAnsi="Calibri" w:cs="Calibri"/>
          <w:color w:val="000000"/>
          <w:szCs w:val="24"/>
          <w:lang w:eastAsia="pt-BR"/>
        </w:rPr>
        <w:t> O servidor em estágio probatório somente será exonerado do cargo se não for aprovado na avaliação de desempenho ou demitido mediante processo administrativo, quando este se impuser antes de concluído o estágio.</w:t>
      </w:r>
    </w:p>
    <w:p w14:paraId="1B079C58" w14:textId="7C4FA8DF" w:rsidR="00AE772C" w:rsidRDefault="00AE772C" w:rsidP="00C1679B">
      <w:pPr>
        <w:shd w:val="clear" w:color="auto" w:fill="FFFFFF"/>
        <w:jc w:val="center"/>
        <w:rPr>
          <w:rFonts w:ascii="Calibri" w:eastAsia="Times New Roman" w:hAnsi="Calibri" w:cs="Calibri"/>
          <w:color w:val="000000"/>
          <w:szCs w:val="24"/>
          <w:lang w:eastAsia="pt-BR"/>
        </w:rPr>
      </w:pPr>
    </w:p>
    <w:p w14:paraId="52B29C31" w14:textId="77777777" w:rsidR="00B0139F" w:rsidRDefault="00B0139F" w:rsidP="00C1679B">
      <w:pPr>
        <w:shd w:val="clear" w:color="auto" w:fill="FFFFFF"/>
        <w:jc w:val="center"/>
        <w:rPr>
          <w:rFonts w:ascii="Calibri" w:eastAsia="Times New Roman" w:hAnsi="Calibri" w:cs="Calibri"/>
          <w:color w:val="000000"/>
          <w:szCs w:val="24"/>
          <w:lang w:eastAsia="pt-BR"/>
        </w:rPr>
      </w:pPr>
    </w:p>
    <w:p w14:paraId="0E05A148" w14:textId="455B17F3" w:rsidR="00C1679B" w:rsidRDefault="00C1679B" w:rsidP="00C1679B">
      <w:pPr>
        <w:shd w:val="clear" w:color="auto" w:fill="FFFFFF"/>
        <w:jc w:val="center"/>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Capítulo </w:t>
      </w:r>
      <w:r w:rsidRPr="0017162A">
        <w:rPr>
          <w:rFonts w:ascii="Calibri" w:eastAsia="Times New Roman" w:hAnsi="Calibri" w:cs="Calibri"/>
          <w:caps/>
          <w:color w:val="000000"/>
          <w:szCs w:val="24"/>
          <w:lang w:eastAsia="pt-BR"/>
        </w:rPr>
        <w:t>I</w:t>
      </w:r>
      <w:r>
        <w:rPr>
          <w:rFonts w:ascii="Calibri" w:eastAsia="Times New Roman" w:hAnsi="Calibri" w:cs="Calibri"/>
          <w:caps/>
          <w:color w:val="000000"/>
          <w:szCs w:val="24"/>
          <w:lang w:eastAsia="pt-BR"/>
        </w:rPr>
        <w:t>V</w:t>
      </w:r>
      <w:r w:rsidRPr="0017162A">
        <w:rPr>
          <w:rFonts w:ascii="Calibri" w:eastAsia="Times New Roman" w:hAnsi="Calibri" w:cs="Calibri"/>
          <w:color w:val="000000"/>
          <w:szCs w:val="24"/>
          <w:lang w:eastAsia="pt-BR"/>
        </w:rPr>
        <w:t xml:space="preserve"> </w:t>
      </w:r>
    </w:p>
    <w:p w14:paraId="0908FB4F" w14:textId="77777777" w:rsidR="00C1679B" w:rsidRDefault="00C1679B" w:rsidP="00C1679B">
      <w:pPr>
        <w:shd w:val="clear" w:color="auto" w:fill="FFFFFF"/>
        <w:jc w:val="center"/>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DA APOSENTADORIA</w:t>
      </w:r>
      <w:r w:rsidRPr="0017162A">
        <w:rPr>
          <w:rFonts w:ascii="Calibri" w:eastAsia="Times New Roman" w:hAnsi="Calibri" w:cs="Calibri"/>
          <w:color w:val="000000"/>
          <w:szCs w:val="24"/>
          <w:lang w:eastAsia="pt-BR"/>
        </w:rPr>
        <w:br/>
      </w:r>
    </w:p>
    <w:p w14:paraId="389DC95C" w14:textId="77777777" w:rsidR="00C1679B" w:rsidRDefault="00C1679B" w:rsidP="00C1679B">
      <w:pPr>
        <w:shd w:val="clear" w:color="auto" w:fill="FFFFFF"/>
        <w:ind w:firstLine="709"/>
        <w:rPr>
          <w:rFonts w:ascii="Calibri" w:eastAsia="Times New Roman" w:hAnsi="Calibri" w:cs="Calibri"/>
          <w:color w:val="000000"/>
          <w:szCs w:val="24"/>
          <w:lang w:eastAsia="pt-BR"/>
        </w:rPr>
      </w:pPr>
      <w:bookmarkStart w:id="89" w:name="artigo_122"/>
      <w:r w:rsidRPr="0017162A">
        <w:rPr>
          <w:rFonts w:ascii="Calibri" w:eastAsia="Times New Roman" w:hAnsi="Calibri" w:cs="Calibri"/>
          <w:b/>
          <w:bCs/>
          <w:color w:val="000000"/>
          <w:szCs w:val="24"/>
          <w:lang w:eastAsia="pt-BR"/>
        </w:rPr>
        <w:t>Art. 12</w:t>
      </w:r>
      <w:r>
        <w:rPr>
          <w:rFonts w:ascii="Calibri" w:eastAsia="Times New Roman" w:hAnsi="Calibri" w:cs="Calibri"/>
          <w:b/>
          <w:bCs/>
          <w:color w:val="000000"/>
          <w:szCs w:val="24"/>
          <w:lang w:eastAsia="pt-BR"/>
        </w:rPr>
        <w:t>9</w:t>
      </w:r>
      <w:bookmarkEnd w:id="89"/>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É assegurada o servidor público da Câmara Municipal a aposentadoria pelo regime geral de previdência social.</w:t>
      </w:r>
      <w:bookmarkStart w:id="90" w:name="artigo_123"/>
    </w:p>
    <w:p w14:paraId="1842A916" w14:textId="77777777" w:rsidR="00C1679B" w:rsidRDefault="00C1679B" w:rsidP="00C1679B">
      <w:pPr>
        <w:shd w:val="clear" w:color="auto" w:fill="FFFFFF"/>
        <w:ind w:firstLine="709"/>
        <w:rPr>
          <w:rFonts w:ascii="Calibri" w:eastAsia="Times New Roman" w:hAnsi="Calibri" w:cs="Calibri"/>
          <w:color w:val="000000"/>
          <w:szCs w:val="24"/>
          <w:lang w:eastAsia="pt-BR"/>
        </w:rPr>
      </w:pPr>
    </w:p>
    <w:p w14:paraId="505D829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13</w:t>
      </w:r>
      <w:bookmarkEnd w:id="90"/>
      <w:r>
        <w:rPr>
          <w:rFonts w:ascii="Calibri" w:eastAsia="Times New Roman" w:hAnsi="Calibri" w:cs="Calibri"/>
          <w:b/>
          <w:bCs/>
          <w:color w:val="000000"/>
          <w:szCs w:val="24"/>
          <w:lang w:eastAsia="pt-BR"/>
        </w:rPr>
        <w:t>0.</w:t>
      </w:r>
      <w:r w:rsidRPr="0017162A">
        <w:rPr>
          <w:rFonts w:ascii="Calibri" w:eastAsia="Times New Roman" w:hAnsi="Calibri" w:cs="Calibri"/>
          <w:color w:val="000000"/>
          <w:szCs w:val="24"/>
          <w:lang w:eastAsia="pt-BR"/>
        </w:rPr>
        <w:t> Quando do deferimento do pedido de aposentadoria pelo Instituto Nacional do Seguro Social (INSS), o servidor, mediante apresentação da competente carta de concessão, fará jus a indenização a ser paga pelos cofres públicos municipais, equivalente a 0</w:t>
      </w:r>
      <w:r>
        <w:rPr>
          <w:rFonts w:ascii="Calibri" w:eastAsia="Times New Roman" w:hAnsi="Calibri" w:cs="Calibri"/>
          <w:color w:val="000000"/>
          <w:szCs w:val="24"/>
          <w:lang w:eastAsia="pt-BR"/>
        </w:rPr>
        <w:t>5</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cinco</w:t>
      </w:r>
      <w:r w:rsidRPr="0017162A">
        <w:rPr>
          <w:rFonts w:ascii="Calibri" w:eastAsia="Times New Roman" w:hAnsi="Calibri" w:cs="Calibri"/>
          <w:color w:val="000000"/>
          <w:szCs w:val="24"/>
          <w:lang w:eastAsia="pt-BR"/>
        </w:rPr>
        <w:t>) valores de remuneração</w:t>
      </w:r>
      <w:r>
        <w:rPr>
          <w:rFonts w:ascii="Calibri" w:eastAsia="Times New Roman" w:hAnsi="Calibri" w:cs="Calibri"/>
          <w:color w:val="000000"/>
          <w:szCs w:val="24"/>
          <w:lang w:eastAsia="pt-BR"/>
        </w:rPr>
        <w:t>, desde que o servidor tenha prestado, no mínimo, 10 (dez) anos de efetivo serviço público na Câmara Municipal de Tocos do Moji</w:t>
      </w:r>
      <w:r w:rsidRPr="0017162A">
        <w:rPr>
          <w:rFonts w:ascii="Calibri" w:eastAsia="Times New Roman" w:hAnsi="Calibri" w:cs="Calibri"/>
          <w:color w:val="000000"/>
          <w:szCs w:val="24"/>
          <w:lang w:eastAsia="pt-BR"/>
        </w:rPr>
        <w:t>.</w:t>
      </w:r>
    </w:p>
    <w:p w14:paraId="2E67AD4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A6F4F2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xml:space="preserve">§ 1º Caso o servidor tenha prestado menos que 10 (dez) anos de efetivo serviço na Câmara Municipal de Tocos do Moji, a indenização que trata o caput deste artigo será paga proporcionalmente à razão de 01 (um) valor de remuneração para cada 02 (dois) anos de efetivo serviço prestado. </w:t>
      </w:r>
    </w:p>
    <w:p w14:paraId="7B3BE374"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4391CF0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xml:space="preserve">§ 2º </w:t>
      </w:r>
      <w:r w:rsidRPr="0017162A">
        <w:rPr>
          <w:rFonts w:ascii="Calibri" w:eastAsia="Times New Roman" w:hAnsi="Calibri" w:cs="Calibri"/>
          <w:color w:val="000000"/>
          <w:szCs w:val="24"/>
          <w:lang w:eastAsia="pt-BR"/>
        </w:rPr>
        <w:t>A base de cálculo da remuneração que trata este artigo é a última percebida pelo servidor.</w:t>
      </w:r>
    </w:p>
    <w:p w14:paraId="4BBF2890" w14:textId="77777777" w:rsidR="00052123" w:rsidRDefault="00052123" w:rsidP="00B76577">
      <w:pPr>
        <w:shd w:val="clear" w:color="auto" w:fill="FFFFFF"/>
        <w:jc w:val="center"/>
        <w:rPr>
          <w:rFonts w:ascii="Calibri" w:eastAsia="Times New Roman" w:hAnsi="Calibri" w:cs="Calibri"/>
          <w:color w:val="000000"/>
          <w:szCs w:val="24"/>
          <w:lang w:eastAsia="pt-BR"/>
        </w:rPr>
      </w:pPr>
    </w:p>
    <w:p w14:paraId="7F83F5EC" w14:textId="26B65A5D" w:rsidR="00C1679B" w:rsidRDefault="00C1679B" w:rsidP="008716FE">
      <w:pPr>
        <w:shd w:val="clear" w:color="auto" w:fill="FFFFFF"/>
        <w:jc w:val="center"/>
        <w:rPr>
          <w:rFonts w:ascii="Calibri" w:eastAsia="Times New Roman" w:hAnsi="Calibri" w:cs="Calibri"/>
          <w:b/>
          <w:bCs/>
          <w:color w:val="000000"/>
          <w:szCs w:val="24"/>
          <w:lang w:eastAsia="pt-BR"/>
        </w:rPr>
      </w:pPr>
      <w:r w:rsidRPr="0017162A">
        <w:rPr>
          <w:rFonts w:ascii="Calibri" w:eastAsia="Times New Roman" w:hAnsi="Calibri" w:cs="Calibri"/>
          <w:color w:val="000000"/>
          <w:szCs w:val="24"/>
          <w:lang w:eastAsia="pt-BR"/>
        </w:rPr>
        <w:t>Capítulo </w:t>
      </w:r>
      <w:r w:rsidR="003C6BF3">
        <w:rPr>
          <w:rFonts w:ascii="Calibri" w:eastAsia="Times New Roman" w:hAnsi="Calibri" w:cs="Calibri"/>
          <w:color w:val="000000"/>
          <w:szCs w:val="24"/>
          <w:lang w:eastAsia="pt-BR"/>
        </w:rPr>
        <w:t>V</w:t>
      </w:r>
      <w:r w:rsidRPr="0017162A">
        <w:rPr>
          <w:rFonts w:ascii="Calibri" w:eastAsia="Times New Roman" w:hAnsi="Calibri" w:cs="Calibri"/>
          <w:caps/>
          <w:color w:val="000000"/>
          <w:szCs w:val="24"/>
          <w:lang w:eastAsia="pt-BR"/>
        </w:rPr>
        <w:br/>
        <w:t>DO DIREITO DE PETIÇÃO</w:t>
      </w:r>
      <w:r w:rsidRPr="0017162A">
        <w:rPr>
          <w:rFonts w:ascii="Calibri" w:eastAsia="Times New Roman" w:hAnsi="Calibri" w:cs="Calibri"/>
          <w:color w:val="000000"/>
          <w:szCs w:val="24"/>
          <w:lang w:eastAsia="pt-BR"/>
        </w:rPr>
        <w:br/>
      </w:r>
    </w:p>
    <w:p w14:paraId="047E683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1</w:t>
      </w:r>
      <w:r>
        <w:rPr>
          <w:rFonts w:ascii="Calibri" w:eastAsia="Times New Roman" w:hAnsi="Calibri" w:cs="Calibri"/>
          <w:b/>
          <w:bCs/>
          <w:color w:val="000000"/>
          <w:szCs w:val="24"/>
          <w:lang w:eastAsia="pt-BR"/>
        </w:rPr>
        <w:t>31.</w:t>
      </w:r>
      <w:r w:rsidRPr="0017162A">
        <w:rPr>
          <w:rFonts w:ascii="Calibri" w:eastAsia="Times New Roman" w:hAnsi="Calibri" w:cs="Calibri"/>
          <w:color w:val="000000"/>
          <w:szCs w:val="24"/>
          <w:lang w:eastAsia="pt-BR"/>
        </w:rPr>
        <w:t xml:space="preserve"> É assegurado ao servidor </w:t>
      </w:r>
      <w:r>
        <w:rPr>
          <w:rFonts w:ascii="Calibri" w:eastAsia="Times New Roman" w:hAnsi="Calibri" w:cs="Calibri"/>
          <w:color w:val="000000"/>
          <w:szCs w:val="24"/>
          <w:lang w:eastAsia="pt-BR"/>
        </w:rPr>
        <w:t xml:space="preserve">o direito de petição e o acesso aos recursos pertinentes </w:t>
      </w:r>
      <w:r w:rsidRPr="0017162A">
        <w:rPr>
          <w:rFonts w:ascii="Calibri" w:eastAsia="Times New Roman" w:hAnsi="Calibri" w:cs="Calibri"/>
          <w:color w:val="000000"/>
          <w:szCs w:val="24"/>
          <w:lang w:eastAsia="pt-BR"/>
        </w:rPr>
        <w:t>em defesa de direito ou de interesse legítimo</w:t>
      </w:r>
      <w:r>
        <w:rPr>
          <w:rFonts w:ascii="Calibri" w:eastAsia="Times New Roman" w:hAnsi="Calibri" w:cs="Calibri"/>
          <w:color w:val="000000"/>
          <w:szCs w:val="24"/>
          <w:lang w:eastAsia="pt-BR"/>
        </w:rPr>
        <w:t>, na forma prevista no Estatuto dos Servidores Civis do Município de Tocos do Moji, MG</w:t>
      </w:r>
      <w:r w:rsidRPr="0017162A">
        <w:rPr>
          <w:rFonts w:ascii="Calibri" w:eastAsia="Times New Roman" w:hAnsi="Calibri" w:cs="Calibri"/>
          <w:color w:val="000000"/>
          <w:szCs w:val="24"/>
          <w:lang w:eastAsia="pt-BR"/>
        </w:rPr>
        <w:t>.</w:t>
      </w:r>
    </w:p>
    <w:p w14:paraId="00715EE7" w14:textId="7C51AD6B" w:rsidR="00052123" w:rsidRDefault="00052123" w:rsidP="00C1679B">
      <w:pPr>
        <w:shd w:val="clear" w:color="auto" w:fill="FFFFFF"/>
        <w:ind w:firstLine="709"/>
        <w:jc w:val="center"/>
        <w:rPr>
          <w:rFonts w:ascii="Calibri" w:eastAsia="Times New Roman" w:hAnsi="Calibri" w:cs="Calibri"/>
          <w:color w:val="000000"/>
          <w:szCs w:val="24"/>
          <w:lang w:eastAsia="pt-BR"/>
        </w:rPr>
      </w:pPr>
    </w:p>
    <w:p w14:paraId="3FA3CEEE" w14:textId="77777777" w:rsidR="00B76577" w:rsidRDefault="00B76577" w:rsidP="00C1679B">
      <w:pPr>
        <w:shd w:val="clear" w:color="auto" w:fill="FFFFFF"/>
        <w:ind w:firstLine="709"/>
        <w:jc w:val="center"/>
        <w:rPr>
          <w:rFonts w:ascii="Calibri" w:eastAsia="Times New Roman" w:hAnsi="Calibri" w:cs="Calibri"/>
          <w:color w:val="000000"/>
          <w:szCs w:val="24"/>
          <w:lang w:eastAsia="pt-BR"/>
        </w:rPr>
      </w:pPr>
    </w:p>
    <w:p w14:paraId="185271A1" w14:textId="170E6967" w:rsidR="00C1679B" w:rsidRPr="0017162A" w:rsidRDefault="00C1679B" w:rsidP="00B0139F">
      <w:pPr>
        <w:shd w:val="clear" w:color="auto" w:fill="FFFFFF"/>
        <w:jc w:val="center"/>
        <w:rPr>
          <w:rFonts w:ascii="Calibri" w:eastAsia="Times New Roman" w:hAnsi="Calibri" w:cs="Calibri"/>
          <w:caps/>
          <w:color w:val="000000"/>
          <w:szCs w:val="24"/>
          <w:lang w:eastAsia="pt-BR"/>
        </w:rPr>
      </w:pPr>
      <w:r w:rsidRPr="0017162A">
        <w:rPr>
          <w:rFonts w:ascii="Calibri" w:eastAsia="Times New Roman" w:hAnsi="Calibri" w:cs="Calibri"/>
          <w:caps/>
          <w:color w:val="000000"/>
          <w:szCs w:val="24"/>
          <w:lang w:eastAsia="pt-BR"/>
        </w:rPr>
        <w:t>TÍT</w:t>
      </w:r>
      <w:r>
        <w:rPr>
          <w:rFonts w:ascii="Calibri" w:eastAsia="Times New Roman" w:hAnsi="Calibri" w:cs="Calibri"/>
          <w:caps/>
          <w:color w:val="000000"/>
          <w:szCs w:val="24"/>
          <w:lang w:eastAsia="pt-BR"/>
        </w:rPr>
        <w:t>ULO VIII</w:t>
      </w:r>
      <w:r>
        <w:rPr>
          <w:rFonts w:ascii="Calibri" w:eastAsia="Times New Roman" w:hAnsi="Calibri" w:cs="Calibri"/>
          <w:caps/>
          <w:color w:val="000000"/>
          <w:szCs w:val="24"/>
          <w:lang w:eastAsia="pt-BR"/>
        </w:rPr>
        <w:br/>
        <w:t>DO TRABALHO TEMPORÁRIO</w:t>
      </w:r>
    </w:p>
    <w:p w14:paraId="2DDDD953" w14:textId="77777777" w:rsidR="00C1679B" w:rsidRDefault="00C1679B" w:rsidP="00C1679B">
      <w:pPr>
        <w:shd w:val="clear" w:color="auto" w:fill="FFFFFF"/>
        <w:jc w:val="center"/>
        <w:rPr>
          <w:rFonts w:ascii="Calibri" w:eastAsia="Times New Roman" w:hAnsi="Calibri" w:cs="Calibri"/>
          <w:color w:val="000000"/>
          <w:szCs w:val="24"/>
          <w:lang w:eastAsia="pt-BR"/>
        </w:rPr>
      </w:pPr>
    </w:p>
    <w:p w14:paraId="32E70E1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91" w:name="artigo_138"/>
      <w:r w:rsidRPr="0017162A">
        <w:rPr>
          <w:rFonts w:ascii="Calibri" w:eastAsia="Times New Roman" w:hAnsi="Calibri" w:cs="Calibri"/>
          <w:b/>
          <w:bCs/>
          <w:color w:val="000000"/>
          <w:szCs w:val="24"/>
          <w:lang w:eastAsia="pt-BR"/>
        </w:rPr>
        <w:t>Art. 13</w:t>
      </w:r>
      <w:r>
        <w:rPr>
          <w:rFonts w:ascii="Calibri" w:eastAsia="Times New Roman" w:hAnsi="Calibri" w:cs="Calibri"/>
          <w:b/>
          <w:bCs/>
          <w:color w:val="000000"/>
          <w:szCs w:val="24"/>
          <w:lang w:eastAsia="pt-BR"/>
        </w:rPr>
        <w:t>2</w:t>
      </w:r>
      <w:bookmarkEnd w:id="91"/>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w:t>
      </w:r>
      <w:r w:rsidRPr="00B974F7">
        <w:rPr>
          <w:rFonts w:ascii="Calibri" w:eastAsia="Times New Roman" w:hAnsi="Calibri" w:cs="Calibri"/>
          <w:color w:val="000000"/>
          <w:szCs w:val="24"/>
          <w:lang w:eastAsia="pt-BR"/>
        </w:rPr>
        <w:t>Para atender à necessidade temporária d</w:t>
      </w:r>
      <w:r>
        <w:rPr>
          <w:rFonts w:ascii="Calibri" w:eastAsia="Times New Roman" w:hAnsi="Calibri" w:cs="Calibri"/>
          <w:color w:val="000000"/>
          <w:szCs w:val="24"/>
          <w:lang w:eastAsia="pt-BR"/>
        </w:rPr>
        <w:t xml:space="preserve">e excepcional interesse público e para </w:t>
      </w:r>
      <w:r w:rsidRPr="0017162A">
        <w:rPr>
          <w:rFonts w:ascii="Calibri" w:eastAsia="Times New Roman" w:hAnsi="Calibri" w:cs="Calibri"/>
          <w:color w:val="000000"/>
          <w:szCs w:val="24"/>
          <w:lang w:eastAsia="pt-BR"/>
        </w:rPr>
        <w:t>atendimento a trabalhos temporários em vista das necessidades criadas pela expansão do sistema</w:t>
      </w:r>
      <w:r>
        <w:rPr>
          <w:rFonts w:ascii="Calibri" w:eastAsia="Times New Roman" w:hAnsi="Calibri" w:cs="Calibri"/>
          <w:color w:val="000000"/>
          <w:szCs w:val="24"/>
          <w:lang w:eastAsia="pt-BR"/>
        </w:rPr>
        <w:t>,</w:t>
      </w:r>
      <w:r w:rsidRPr="00B974F7">
        <w:rPr>
          <w:rFonts w:ascii="Calibri" w:eastAsia="Times New Roman" w:hAnsi="Calibri" w:cs="Calibri"/>
          <w:color w:val="000000"/>
          <w:szCs w:val="24"/>
          <w:lang w:eastAsia="pt-BR"/>
        </w:rPr>
        <w:t xml:space="preserve"> a </w:t>
      </w:r>
      <w:r>
        <w:rPr>
          <w:rFonts w:ascii="Calibri" w:eastAsia="Times New Roman" w:hAnsi="Calibri" w:cs="Calibri"/>
          <w:color w:val="000000"/>
          <w:szCs w:val="24"/>
          <w:lang w:eastAsia="pt-BR"/>
        </w:rPr>
        <w:t>a</w:t>
      </w:r>
      <w:r w:rsidRPr="00B974F7">
        <w:rPr>
          <w:rFonts w:ascii="Calibri" w:eastAsia="Times New Roman" w:hAnsi="Calibri" w:cs="Calibri"/>
          <w:color w:val="000000"/>
          <w:szCs w:val="24"/>
          <w:lang w:eastAsia="pt-BR"/>
        </w:rPr>
        <w:t>dministração</w:t>
      </w:r>
      <w:r>
        <w:rPr>
          <w:rFonts w:ascii="Calibri" w:eastAsia="Times New Roman" w:hAnsi="Calibri" w:cs="Calibri"/>
          <w:color w:val="000000"/>
          <w:szCs w:val="24"/>
          <w:lang w:eastAsia="pt-BR"/>
        </w:rPr>
        <w:t xml:space="preserve"> da Câmara </w:t>
      </w:r>
      <w:r w:rsidRPr="00B974F7">
        <w:rPr>
          <w:rFonts w:ascii="Calibri" w:eastAsia="Times New Roman" w:hAnsi="Calibri" w:cs="Calibri"/>
          <w:color w:val="000000"/>
          <w:szCs w:val="24"/>
          <w:lang w:eastAsia="pt-BR"/>
        </w:rPr>
        <w:t>Municipal poderá efetuar contratações de pessoal por tempo determinado, mediante contrato administrativo, conforme dispõe o art. 37 da Lei Orgânica do Município e nos termos do art. 37, IX, da Constituição Federal</w:t>
      </w:r>
      <w:r>
        <w:rPr>
          <w:rFonts w:ascii="Calibri" w:eastAsia="Times New Roman" w:hAnsi="Calibri" w:cs="Calibri"/>
          <w:color w:val="000000"/>
          <w:szCs w:val="24"/>
          <w:lang w:eastAsia="pt-BR"/>
        </w:rPr>
        <w:t xml:space="preserve">, </w:t>
      </w:r>
      <w:r w:rsidRPr="0017162A">
        <w:rPr>
          <w:rFonts w:ascii="Calibri" w:eastAsia="Times New Roman" w:hAnsi="Calibri" w:cs="Calibri"/>
          <w:color w:val="000000"/>
          <w:szCs w:val="24"/>
          <w:lang w:eastAsia="pt-BR"/>
        </w:rPr>
        <w:t>c</w:t>
      </w:r>
      <w:r>
        <w:rPr>
          <w:rFonts w:ascii="Calibri" w:eastAsia="Times New Roman" w:hAnsi="Calibri" w:cs="Calibri"/>
          <w:color w:val="000000"/>
          <w:szCs w:val="24"/>
          <w:lang w:eastAsia="pt-BR"/>
        </w:rPr>
        <w:t xml:space="preserve">elebrado </w:t>
      </w:r>
      <w:r w:rsidRPr="0017162A">
        <w:rPr>
          <w:rFonts w:ascii="Calibri" w:eastAsia="Times New Roman" w:hAnsi="Calibri" w:cs="Calibri"/>
          <w:color w:val="000000"/>
          <w:szCs w:val="24"/>
          <w:lang w:eastAsia="pt-BR"/>
        </w:rPr>
        <w:t>em conformidade com a legislação específica em vigor.</w:t>
      </w:r>
    </w:p>
    <w:p w14:paraId="6514951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61A921F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1º Consideram-se necessidades temporárias</w:t>
      </w:r>
      <w:r>
        <w:rPr>
          <w:rFonts w:ascii="Calibri" w:eastAsia="Times New Roman" w:hAnsi="Calibri" w:cs="Calibri"/>
          <w:color w:val="000000"/>
          <w:szCs w:val="24"/>
          <w:lang w:eastAsia="pt-BR"/>
        </w:rPr>
        <w:t>,</w:t>
      </w:r>
      <w:r w:rsidRPr="0017162A">
        <w:rPr>
          <w:rFonts w:ascii="Calibri" w:eastAsia="Times New Roman" w:hAnsi="Calibri" w:cs="Calibri"/>
          <w:color w:val="000000"/>
          <w:szCs w:val="24"/>
          <w:lang w:eastAsia="pt-BR"/>
        </w:rPr>
        <w:t xml:space="preserve"> para fins deste artigo</w:t>
      </w:r>
      <w:r>
        <w:rPr>
          <w:rFonts w:ascii="Calibri" w:eastAsia="Times New Roman" w:hAnsi="Calibri" w:cs="Calibri"/>
          <w:color w:val="000000"/>
          <w:szCs w:val="24"/>
          <w:lang w:eastAsia="pt-BR"/>
        </w:rPr>
        <w:t>, as contratações que visem a</w:t>
      </w:r>
      <w:r w:rsidRPr="0017162A">
        <w:rPr>
          <w:rFonts w:ascii="Calibri" w:eastAsia="Times New Roman" w:hAnsi="Calibri" w:cs="Calibri"/>
          <w:color w:val="000000"/>
          <w:szCs w:val="24"/>
          <w:lang w:eastAsia="pt-BR"/>
        </w:rPr>
        <w:t>:</w:t>
      </w:r>
    </w:p>
    <w:p w14:paraId="3088A0C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I </w:t>
      </w:r>
      <w:r>
        <w:rPr>
          <w:rFonts w:ascii="Calibri" w:eastAsia="Times New Roman" w:hAnsi="Calibri" w:cs="Calibri"/>
          <w:color w:val="000000"/>
          <w:szCs w:val="24"/>
          <w:lang w:eastAsia="pt-BR"/>
        </w:rPr>
        <w:t>–</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 xml:space="preserve">atender às situações de emergência, de </w:t>
      </w:r>
      <w:r w:rsidRPr="0017162A">
        <w:rPr>
          <w:rFonts w:ascii="Calibri" w:eastAsia="Times New Roman" w:hAnsi="Calibri" w:cs="Calibri"/>
          <w:color w:val="000000"/>
          <w:szCs w:val="24"/>
          <w:lang w:eastAsia="pt-BR"/>
        </w:rPr>
        <w:t>calamidade pública</w:t>
      </w:r>
      <w:r>
        <w:rPr>
          <w:rFonts w:ascii="Calibri" w:eastAsia="Times New Roman" w:hAnsi="Calibri" w:cs="Calibri"/>
          <w:color w:val="000000"/>
          <w:szCs w:val="24"/>
          <w:lang w:eastAsia="pt-BR"/>
        </w:rPr>
        <w:t xml:space="preserve"> e de </w:t>
      </w:r>
      <w:r w:rsidRPr="00B974F7">
        <w:rPr>
          <w:rFonts w:ascii="Calibri" w:eastAsia="Times New Roman" w:hAnsi="Calibri" w:cs="Calibri"/>
          <w:color w:val="000000"/>
          <w:szCs w:val="24"/>
          <w:lang w:eastAsia="pt-BR"/>
        </w:rPr>
        <w:t>combate</w:t>
      </w:r>
      <w:r>
        <w:rPr>
          <w:rFonts w:ascii="Calibri" w:eastAsia="Times New Roman" w:hAnsi="Calibri" w:cs="Calibri"/>
          <w:color w:val="000000"/>
          <w:szCs w:val="24"/>
          <w:lang w:eastAsia="pt-BR"/>
        </w:rPr>
        <w:t xml:space="preserve"> a</w:t>
      </w:r>
      <w:r w:rsidRPr="00B974F7">
        <w:rPr>
          <w:rFonts w:ascii="Calibri" w:eastAsia="Times New Roman" w:hAnsi="Calibri" w:cs="Calibri"/>
          <w:color w:val="000000"/>
          <w:szCs w:val="24"/>
          <w:lang w:eastAsia="pt-BR"/>
        </w:rPr>
        <w:t xml:space="preserve"> surtos epidêmicos</w:t>
      </w:r>
      <w:r w:rsidRPr="0017162A">
        <w:rPr>
          <w:rFonts w:ascii="Calibri" w:eastAsia="Times New Roman" w:hAnsi="Calibri" w:cs="Calibri"/>
          <w:color w:val="000000"/>
          <w:szCs w:val="24"/>
          <w:lang w:eastAsia="pt-BR"/>
        </w:rPr>
        <w:t>;</w:t>
      </w:r>
    </w:p>
    <w:p w14:paraId="048DA86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II </w:t>
      </w:r>
      <w:r>
        <w:rPr>
          <w:rFonts w:ascii="Calibri" w:eastAsia="Times New Roman" w:hAnsi="Calibri" w:cs="Calibri"/>
          <w:color w:val="000000"/>
          <w:szCs w:val="24"/>
          <w:lang w:eastAsia="pt-BR"/>
        </w:rPr>
        <w:t>–</w:t>
      </w:r>
      <w:r w:rsidRPr="0017162A">
        <w:rPr>
          <w:rFonts w:ascii="Calibri" w:eastAsia="Times New Roman" w:hAnsi="Calibri" w:cs="Calibri"/>
          <w:color w:val="000000"/>
          <w:szCs w:val="24"/>
          <w:lang w:eastAsia="pt-BR"/>
        </w:rPr>
        <w:t xml:space="preserve"> implantação</w:t>
      </w:r>
      <w:r>
        <w:rPr>
          <w:rFonts w:ascii="Calibri" w:eastAsia="Times New Roman" w:hAnsi="Calibri" w:cs="Calibri"/>
          <w:color w:val="000000"/>
          <w:szCs w:val="24"/>
          <w:lang w:eastAsia="pt-BR"/>
        </w:rPr>
        <w:t xml:space="preserve"> </w:t>
      </w:r>
      <w:r w:rsidRPr="0017162A">
        <w:rPr>
          <w:rFonts w:ascii="Calibri" w:eastAsia="Times New Roman" w:hAnsi="Calibri" w:cs="Calibri"/>
          <w:color w:val="000000"/>
          <w:szCs w:val="24"/>
          <w:lang w:eastAsia="pt-BR"/>
        </w:rPr>
        <w:t>de serviço urgente e inadiável;</w:t>
      </w:r>
    </w:p>
    <w:p w14:paraId="498309C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III - execução de serviço absolutamente transitório e de necessidade esporádica</w:t>
      </w:r>
      <w:r>
        <w:rPr>
          <w:rFonts w:ascii="Calibri" w:eastAsia="Times New Roman" w:hAnsi="Calibri" w:cs="Calibri"/>
          <w:color w:val="000000"/>
          <w:szCs w:val="24"/>
          <w:lang w:eastAsia="pt-BR"/>
        </w:rPr>
        <w:t>, de curta duração, que não possa ser executado pelos servidores efetivos</w:t>
      </w:r>
      <w:r w:rsidRPr="0017162A">
        <w:rPr>
          <w:rFonts w:ascii="Calibri" w:eastAsia="Times New Roman" w:hAnsi="Calibri" w:cs="Calibri"/>
          <w:color w:val="000000"/>
          <w:szCs w:val="24"/>
          <w:lang w:eastAsia="pt-BR"/>
        </w:rPr>
        <w:t>;</w:t>
      </w:r>
    </w:p>
    <w:p w14:paraId="431C041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I</w:t>
      </w:r>
      <w:r w:rsidRPr="0017162A">
        <w:rPr>
          <w:rFonts w:ascii="Calibri" w:eastAsia="Times New Roman" w:hAnsi="Calibri" w:cs="Calibri"/>
          <w:color w:val="000000"/>
          <w:szCs w:val="24"/>
          <w:lang w:eastAsia="pt-BR"/>
        </w:rPr>
        <w:t>V - contratação temporária até a realização de concurso público para preenchimento das vagas;</w:t>
      </w:r>
    </w:p>
    <w:p w14:paraId="24D6DC6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V</w:t>
      </w:r>
      <w:r>
        <w:rPr>
          <w:rFonts w:ascii="Calibri" w:eastAsia="Times New Roman" w:hAnsi="Calibri" w:cs="Calibri"/>
          <w:color w:val="000000"/>
          <w:szCs w:val="24"/>
          <w:lang w:eastAsia="pt-BR"/>
        </w:rPr>
        <w:t xml:space="preserve"> </w:t>
      </w:r>
      <w:r w:rsidRPr="0017162A">
        <w:rPr>
          <w:rFonts w:ascii="Calibri" w:eastAsia="Times New Roman" w:hAnsi="Calibri" w:cs="Calibri"/>
          <w:color w:val="000000"/>
          <w:szCs w:val="24"/>
          <w:lang w:eastAsia="pt-BR"/>
        </w:rPr>
        <w:t xml:space="preserve">- </w:t>
      </w:r>
      <w:r w:rsidRPr="00B974F7">
        <w:rPr>
          <w:rFonts w:ascii="Calibri" w:eastAsia="Times New Roman" w:hAnsi="Calibri" w:cs="Calibri"/>
          <w:color w:val="000000"/>
          <w:szCs w:val="24"/>
          <w:lang w:eastAsia="pt-BR"/>
        </w:rPr>
        <w:t>substituir servidores efetivos da Câmara Municipal</w:t>
      </w:r>
      <w:r>
        <w:rPr>
          <w:rFonts w:ascii="Calibri" w:eastAsia="Times New Roman" w:hAnsi="Calibri" w:cs="Calibri"/>
          <w:color w:val="000000"/>
          <w:szCs w:val="24"/>
          <w:lang w:eastAsia="pt-BR"/>
        </w:rPr>
        <w:t xml:space="preserve"> que se achem </w:t>
      </w:r>
      <w:r w:rsidRPr="00B974F7">
        <w:rPr>
          <w:rFonts w:ascii="Calibri" w:eastAsia="Times New Roman" w:hAnsi="Calibri" w:cs="Calibri"/>
          <w:color w:val="000000"/>
          <w:szCs w:val="24"/>
          <w:lang w:eastAsia="pt-BR"/>
        </w:rPr>
        <w:t>em gozo de licença ou outra situa</w:t>
      </w:r>
      <w:r>
        <w:rPr>
          <w:rFonts w:ascii="Calibri" w:eastAsia="Times New Roman" w:hAnsi="Calibri" w:cs="Calibri"/>
          <w:color w:val="000000"/>
          <w:szCs w:val="24"/>
          <w:lang w:eastAsia="pt-BR"/>
        </w:rPr>
        <w:t>ção de afastamento temporário;</w:t>
      </w:r>
    </w:p>
    <w:p w14:paraId="61D2054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B974F7">
        <w:rPr>
          <w:rFonts w:ascii="Calibri" w:eastAsia="Times New Roman" w:hAnsi="Calibri" w:cs="Calibri"/>
          <w:color w:val="000000"/>
          <w:szCs w:val="24"/>
          <w:lang w:eastAsia="pt-BR"/>
        </w:rPr>
        <w:t>V</w:t>
      </w:r>
      <w:r>
        <w:rPr>
          <w:rFonts w:ascii="Calibri" w:eastAsia="Times New Roman" w:hAnsi="Calibri" w:cs="Calibri"/>
          <w:color w:val="000000"/>
          <w:szCs w:val="24"/>
          <w:lang w:eastAsia="pt-BR"/>
        </w:rPr>
        <w:t>I</w:t>
      </w:r>
      <w:r w:rsidRPr="00B974F7">
        <w:rPr>
          <w:rFonts w:ascii="Calibri" w:eastAsia="Times New Roman" w:hAnsi="Calibri" w:cs="Calibri"/>
          <w:color w:val="000000"/>
          <w:szCs w:val="24"/>
          <w:lang w:eastAsia="pt-BR"/>
        </w:rPr>
        <w:t xml:space="preserve"> - permitir a execução de serviço por profissional de notória especialização;</w:t>
      </w:r>
      <w:r>
        <w:rPr>
          <w:rFonts w:ascii="Calibri" w:eastAsia="Times New Roman" w:hAnsi="Calibri" w:cs="Calibri"/>
          <w:color w:val="000000"/>
          <w:szCs w:val="24"/>
          <w:lang w:eastAsia="pt-BR"/>
        </w:rPr>
        <w:t xml:space="preserve"> e</w:t>
      </w:r>
    </w:p>
    <w:p w14:paraId="5122496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V</w:t>
      </w:r>
      <w:r w:rsidRPr="00B974F7">
        <w:rPr>
          <w:rFonts w:ascii="Calibri" w:eastAsia="Times New Roman" w:hAnsi="Calibri" w:cs="Calibri"/>
          <w:color w:val="000000"/>
          <w:szCs w:val="24"/>
          <w:lang w:eastAsia="pt-BR"/>
        </w:rPr>
        <w:t>I</w:t>
      </w:r>
      <w:r>
        <w:rPr>
          <w:rFonts w:ascii="Calibri" w:eastAsia="Times New Roman" w:hAnsi="Calibri" w:cs="Calibri"/>
          <w:color w:val="000000"/>
          <w:szCs w:val="24"/>
          <w:lang w:eastAsia="pt-BR"/>
        </w:rPr>
        <w:t>I</w:t>
      </w:r>
      <w:r w:rsidRPr="00B974F7">
        <w:rPr>
          <w:rFonts w:ascii="Calibri" w:eastAsia="Times New Roman" w:hAnsi="Calibri" w:cs="Calibri"/>
          <w:color w:val="000000"/>
          <w:szCs w:val="24"/>
          <w:lang w:eastAsia="pt-BR"/>
        </w:rPr>
        <w:t xml:space="preserve"> - atender a outras situações de urgência devidamente justificadas em processo específico e mediante autorização expressa do Presiden</w:t>
      </w:r>
      <w:r>
        <w:rPr>
          <w:rFonts w:ascii="Calibri" w:eastAsia="Times New Roman" w:hAnsi="Calibri" w:cs="Calibri"/>
          <w:color w:val="000000"/>
          <w:szCs w:val="24"/>
          <w:lang w:eastAsia="pt-BR"/>
        </w:rPr>
        <w:t>te da Câmara.</w:t>
      </w:r>
    </w:p>
    <w:p w14:paraId="2B675DAC" w14:textId="77777777" w:rsidR="00C1679B" w:rsidRPr="00B974F7" w:rsidRDefault="00C1679B" w:rsidP="00C1679B">
      <w:pPr>
        <w:shd w:val="clear" w:color="auto" w:fill="FFFFFF"/>
        <w:ind w:firstLine="709"/>
        <w:jc w:val="both"/>
        <w:rPr>
          <w:rFonts w:ascii="Calibri" w:eastAsia="Times New Roman" w:hAnsi="Calibri" w:cs="Calibri"/>
          <w:color w:val="000000"/>
          <w:szCs w:val="24"/>
          <w:lang w:eastAsia="pt-BR"/>
        </w:rPr>
      </w:pPr>
    </w:p>
    <w:p w14:paraId="3781541F" w14:textId="77777777" w:rsidR="00C1679B" w:rsidRPr="00B974F7"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w:t>
      </w:r>
      <w:r w:rsidRPr="00B974F7">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2</w:t>
      </w:r>
      <w:r w:rsidRPr="00B974F7">
        <w:rPr>
          <w:rFonts w:ascii="Calibri" w:eastAsia="Times New Roman" w:hAnsi="Calibri" w:cs="Calibri"/>
          <w:color w:val="000000"/>
          <w:szCs w:val="24"/>
          <w:lang w:eastAsia="pt-BR"/>
        </w:rPr>
        <w:t>º As contratações de pessoal de que trata est</w:t>
      </w:r>
      <w:r>
        <w:rPr>
          <w:rFonts w:ascii="Calibri" w:eastAsia="Times New Roman" w:hAnsi="Calibri" w:cs="Calibri"/>
          <w:color w:val="000000"/>
          <w:szCs w:val="24"/>
          <w:lang w:eastAsia="pt-BR"/>
        </w:rPr>
        <w:t xml:space="preserve">e artigo </w:t>
      </w:r>
      <w:r w:rsidRPr="00B974F7">
        <w:rPr>
          <w:rFonts w:ascii="Calibri" w:eastAsia="Times New Roman" w:hAnsi="Calibri" w:cs="Calibri"/>
          <w:color w:val="000000"/>
          <w:szCs w:val="24"/>
          <w:lang w:eastAsia="pt-BR"/>
        </w:rPr>
        <w:t xml:space="preserve">somente poderão ser feitas com observância da dotação orçamentária específica e mediante autorização do Presidente da Câmara Municipal, </w:t>
      </w:r>
      <w:r>
        <w:rPr>
          <w:rFonts w:ascii="Calibri" w:eastAsia="Times New Roman" w:hAnsi="Calibri" w:cs="Calibri"/>
          <w:color w:val="000000"/>
          <w:szCs w:val="24"/>
          <w:lang w:eastAsia="pt-BR"/>
        </w:rPr>
        <w:t>devendo observar os seguintes prazos:</w:t>
      </w:r>
    </w:p>
    <w:p w14:paraId="7784EB6C" w14:textId="77777777" w:rsidR="00C1679B" w:rsidRPr="00B974F7" w:rsidRDefault="00C1679B" w:rsidP="00C1679B">
      <w:pPr>
        <w:shd w:val="clear" w:color="auto" w:fill="FFFFFF"/>
        <w:ind w:firstLine="709"/>
        <w:jc w:val="both"/>
        <w:rPr>
          <w:rFonts w:ascii="Calibri" w:eastAsia="Times New Roman" w:hAnsi="Calibri" w:cs="Calibri"/>
          <w:color w:val="000000"/>
          <w:szCs w:val="24"/>
          <w:lang w:eastAsia="pt-BR"/>
        </w:rPr>
      </w:pPr>
      <w:r w:rsidRPr="00B974F7">
        <w:rPr>
          <w:rFonts w:ascii="Calibri" w:eastAsia="Times New Roman" w:hAnsi="Calibri" w:cs="Calibri"/>
          <w:color w:val="000000"/>
          <w:szCs w:val="24"/>
          <w:lang w:eastAsia="pt-BR"/>
        </w:rPr>
        <w:t>I - nas hipóteses dos incisos</w:t>
      </w:r>
      <w:r>
        <w:rPr>
          <w:rFonts w:ascii="Calibri" w:eastAsia="Times New Roman" w:hAnsi="Calibri" w:cs="Calibri"/>
          <w:color w:val="000000"/>
          <w:szCs w:val="24"/>
          <w:lang w:eastAsia="pt-BR"/>
        </w:rPr>
        <w:t xml:space="preserve"> I,</w:t>
      </w:r>
      <w:r w:rsidRPr="00B974F7">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II</w:t>
      </w:r>
      <w:r w:rsidRPr="00B974F7">
        <w:rPr>
          <w:rFonts w:ascii="Calibri" w:eastAsia="Times New Roman" w:hAnsi="Calibri" w:cs="Calibri"/>
          <w:color w:val="000000"/>
          <w:szCs w:val="24"/>
          <w:lang w:eastAsia="pt-BR"/>
        </w:rPr>
        <w:t xml:space="preserve">I, </w:t>
      </w:r>
      <w:r>
        <w:rPr>
          <w:rFonts w:ascii="Calibri" w:eastAsia="Times New Roman" w:hAnsi="Calibri" w:cs="Calibri"/>
          <w:color w:val="000000"/>
          <w:szCs w:val="24"/>
          <w:lang w:eastAsia="pt-BR"/>
        </w:rPr>
        <w:t xml:space="preserve">IV, </w:t>
      </w:r>
      <w:r w:rsidRPr="00B974F7">
        <w:rPr>
          <w:rFonts w:ascii="Calibri" w:eastAsia="Times New Roman" w:hAnsi="Calibri" w:cs="Calibri"/>
          <w:color w:val="000000"/>
          <w:szCs w:val="24"/>
          <w:lang w:eastAsia="pt-BR"/>
        </w:rPr>
        <w:t xml:space="preserve">e </w:t>
      </w:r>
      <w:r>
        <w:rPr>
          <w:rFonts w:ascii="Calibri" w:eastAsia="Times New Roman" w:hAnsi="Calibri" w:cs="Calibri"/>
          <w:color w:val="000000"/>
          <w:szCs w:val="24"/>
          <w:lang w:eastAsia="pt-BR"/>
        </w:rPr>
        <w:t>VII</w:t>
      </w:r>
      <w:r w:rsidRPr="00B974F7">
        <w:rPr>
          <w:rFonts w:ascii="Calibri" w:eastAsia="Times New Roman" w:hAnsi="Calibri" w:cs="Calibri"/>
          <w:color w:val="000000"/>
          <w:szCs w:val="24"/>
          <w:lang w:eastAsia="pt-BR"/>
        </w:rPr>
        <w:t xml:space="preserve"> do </w:t>
      </w:r>
      <w:r>
        <w:rPr>
          <w:rFonts w:ascii="Calibri" w:eastAsia="Times New Roman" w:hAnsi="Calibri" w:cs="Calibri"/>
          <w:color w:val="000000"/>
          <w:szCs w:val="24"/>
          <w:lang w:eastAsia="pt-BR"/>
        </w:rPr>
        <w:t>§ 1</w:t>
      </w:r>
      <w:r w:rsidRPr="00B974F7">
        <w:rPr>
          <w:rFonts w:ascii="Calibri" w:eastAsia="Times New Roman" w:hAnsi="Calibri" w:cs="Calibri"/>
          <w:color w:val="000000"/>
          <w:szCs w:val="24"/>
          <w:lang w:eastAsia="pt-BR"/>
        </w:rPr>
        <w:t>º</w:t>
      </w:r>
      <w:r>
        <w:rPr>
          <w:rFonts w:ascii="Calibri" w:eastAsia="Times New Roman" w:hAnsi="Calibri" w:cs="Calibri"/>
          <w:color w:val="000000"/>
          <w:szCs w:val="24"/>
          <w:lang w:eastAsia="pt-BR"/>
        </w:rPr>
        <w:t xml:space="preserve"> deste artigo</w:t>
      </w:r>
      <w:r w:rsidRPr="00B974F7">
        <w:rPr>
          <w:rFonts w:ascii="Calibri" w:eastAsia="Times New Roman" w:hAnsi="Calibri" w:cs="Calibri"/>
          <w:color w:val="000000"/>
          <w:szCs w:val="24"/>
          <w:lang w:eastAsia="pt-BR"/>
        </w:rPr>
        <w:t xml:space="preserve">, até 6 (seis) meses; </w:t>
      </w:r>
    </w:p>
    <w:p w14:paraId="414876FC" w14:textId="77777777" w:rsidR="00C1679B" w:rsidRPr="00B974F7" w:rsidRDefault="00C1679B" w:rsidP="00C1679B">
      <w:pPr>
        <w:shd w:val="clear" w:color="auto" w:fill="FFFFFF"/>
        <w:ind w:firstLine="709"/>
        <w:jc w:val="both"/>
        <w:rPr>
          <w:rFonts w:ascii="Calibri" w:eastAsia="Times New Roman" w:hAnsi="Calibri" w:cs="Calibri"/>
          <w:color w:val="000000"/>
          <w:szCs w:val="24"/>
          <w:lang w:eastAsia="pt-BR"/>
        </w:rPr>
      </w:pPr>
      <w:r w:rsidRPr="00B974F7">
        <w:rPr>
          <w:rFonts w:ascii="Calibri" w:eastAsia="Times New Roman" w:hAnsi="Calibri" w:cs="Calibri"/>
          <w:color w:val="000000"/>
          <w:szCs w:val="24"/>
          <w:lang w:eastAsia="pt-BR"/>
        </w:rPr>
        <w:t>II - nas hipóteses dos incisos</w:t>
      </w:r>
      <w:r>
        <w:rPr>
          <w:rFonts w:ascii="Calibri" w:eastAsia="Times New Roman" w:hAnsi="Calibri" w:cs="Calibri"/>
          <w:color w:val="000000"/>
          <w:szCs w:val="24"/>
          <w:lang w:eastAsia="pt-BR"/>
        </w:rPr>
        <w:t xml:space="preserve"> VI </w:t>
      </w:r>
      <w:r w:rsidRPr="00B974F7">
        <w:rPr>
          <w:rFonts w:ascii="Calibri" w:eastAsia="Times New Roman" w:hAnsi="Calibri" w:cs="Calibri"/>
          <w:color w:val="000000"/>
          <w:szCs w:val="24"/>
          <w:lang w:eastAsia="pt-BR"/>
        </w:rPr>
        <w:t xml:space="preserve">do </w:t>
      </w:r>
      <w:r>
        <w:rPr>
          <w:rFonts w:ascii="Calibri" w:eastAsia="Times New Roman" w:hAnsi="Calibri" w:cs="Calibri"/>
          <w:color w:val="000000"/>
          <w:szCs w:val="24"/>
          <w:lang w:eastAsia="pt-BR"/>
        </w:rPr>
        <w:t>§ 1</w:t>
      </w:r>
      <w:r w:rsidRPr="00B974F7">
        <w:rPr>
          <w:rFonts w:ascii="Calibri" w:eastAsia="Times New Roman" w:hAnsi="Calibri" w:cs="Calibri"/>
          <w:color w:val="000000"/>
          <w:szCs w:val="24"/>
          <w:lang w:eastAsia="pt-BR"/>
        </w:rPr>
        <w:t>º</w:t>
      </w:r>
      <w:r>
        <w:rPr>
          <w:rFonts w:ascii="Calibri" w:eastAsia="Times New Roman" w:hAnsi="Calibri" w:cs="Calibri"/>
          <w:color w:val="000000"/>
          <w:szCs w:val="24"/>
          <w:lang w:eastAsia="pt-BR"/>
        </w:rPr>
        <w:t xml:space="preserve"> deste artigo</w:t>
      </w:r>
      <w:r w:rsidRPr="00B974F7">
        <w:rPr>
          <w:rFonts w:ascii="Calibri" w:eastAsia="Times New Roman" w:hAnsi="Calibri" w:cs="Calibri"/>
          <w:color w:val="000000"/>
          <w:szCs w:val="24"/>
          <w:lang w:eastAsia="pt-BR"/>
        </w:rPr>
        <w:t>, até 12(doze) meses; e</w:t>
      </w:r>
    </w:p>
    <w:p w14:paraId="140978FE" w14:textId="77777777" w:rsidR="00C1679B" w:rsidRPr="00B974F7" w:rsidRDefault="00C1679B" w:rsidP="00C1679B">
      <w:pPr>
        <w:shd w:val="clear" w:color="auto" w:fill="FFFFFF"/>
        <w:ind w:firstLine="709"/>
        <w:jc w:val="both"/>
        <w:rPr>
          <w:rFonts w:ascii="Calibri" w:eastAsia="Times New Roman" w:hAnsi="Calibri" w:cs="Calibri"/>
          <w:color w:val="000000"/>
          <w:szCs w:val="24"/>
          <w:lang w:eastAsia="pt-BR"/>
        </w:rPr>
      </w:pPr>
      <w:r w:rsidRPr="00B974F7">
        <w:rPr>
          <w:rFonts w:ascii="Calibri" w:eastAsia="Times New Roman" w:hAnsi="Calibri" w:cs="Calibri"/>
          <w:color w:val="000000"/>
          <w:szCs w:val="24"/>
          <w:lang w:eastAsia="pt-BR"/>
        </w:rPr>
        <w:t>III - na hipótese do</w:t>
      </w:r>
      <w:r>
        <w:rPr>
          <w:rFonts w:ascii="Calibri" w:eastAsia="Times New Roman" w:hAnsi="Calibri" w:cs="Calibri"/>
          <w:color w:val="000000"/>
          <w:szCs w:val="24"/>
          <w:lang w:eastAsia="pt-BR"/>
        </w:rPr>
        <w:t>s</w:t>
      </w:r>
      <w:r w:rsidRPr="00B974F7">
        <w:rPr>
          <w:rFonts w:ascii="Calibri" w:eastAsia="Times New Roman" w:hAnsi="Calibri" w:cs="Calibri"/>
          <w:color w:val="000000"/>
          <w:szCs w:val="24"/>
          <w:lang w:eastAsia="pt-BR"/>
        </w:rPr>
        <w:t xml:space="preserve"> inciso</w:t>
      </w:r>
      <w:r>
        <w:rPr>
          <w:rFonts w:ascii="Calibri" w:eastAsia="Times New Roman" w:hAnsi="Calibri" w:cs="Calibri"/>
          <w:color w:val="000000"/>
          <w:szCs w:val="24"/>
          <w:lang w:eastAsia="pt-BR"/>
        </w:rPr>
        <w:t>s II e</w:t>
      </w:r>
      <w:r w:rsidRPr="00B974F7">
        <w:rPr>
          <w:rFonts w:ascii="Calibri" w:eastAsia="Times New Roman" w:hAnsi="Calibri" w:cs="Calibri"/>
          <w:color w:val="000000"/>
          <w:szCs w:val="24"/>
          <w:lang w:eastAsia="pt-BR"/>
        </w:rPr>
        <w:t xml:space="preserve"> V do </w:t>
      </w:r>
      <w:r>
        <w:rPr>
          <w:rFonts w:ascii="Calibri" w:eastAsia="Times New Roman" w:hAnsi="Calibri" w:cs="Calibri"/>
          <w:color w:val="000000"/>
          <w:szCs w:val="24"/>
          <w:lang w:eastAsia="pt-BR"/>
        </w:rPr>
        <w:t>§ 1</w:t>
      </w:r>
      <w:r w:rsidRPr="00B974F7">
        <w:rPr>
          <w:rFonts w:ascii="Calibri" w:eastAsia="Times New Roman" w:hAnsi="Calibri" w:cs="Calibri"/>
          <w:color w:val="000000"/>
          <w:szCs w:val="24"/>
          <w:lang w:eastAsia="pt-BR"/>
        </w:rPr>
        <w:t>º</w:t>
      </w:r>
      <w:r>
        <w:rPr>
          <w:rFonts w:ascii="Calibri" w:eastAsia="Times New Roman" w:hAnsi="Calibri" w:cs="Calibri"/>
          <w:color w:val="000000"/>
          <w:szCs w:val="24"/>
          <w:lang w:eastAsia="pt-BR"/>
        </w:rPr>
        <w:t xml:space="preserve"> deste artigo</w:t>
      </w:r>
      <w:r w:rsidRPr="00B974F7">
        <w:rPr>
          <w:rFonts w:ascii="Calibri" w:eastAsia="Times New Roman" w:hAnsi="Calibri" w:cs="Calibri"/>
          <w:color w:val="000000"/>
          <w:szCs w:val="24"/>
          <w:lang w:eastAsia="pt-BR"/>
        </w:rPr>
        <w:t>, até 6 (seis) meses, podendo ser prorrogado uma única vez por igual período, mediante celebração de termo aditivo ao contrato.</w:t>
      </w:r>
    </w:p>
    <w:p w14:paraId="4A735AC6" w14:textId="77777777" w:rsidR="00C1679B" w:rsidRPr="00B974F7" w:rsidRDefault="00C1679B" w:rsidP="00C1679B">
      <w:pPr>
        <w:shd w:val="clear" w:color="auto" w:fill="FFFFFF"/>
        <w:ind w:firstLine="709"/>
        <w:jc w:val="both"/>
        <w:rPr>
          <w:rFonts w:ascii="Calibri" w:eastAsia="Times New Roman" w:hAnsi="Calibri" w:cs="Calibri"/>
          <w:color w:val="000000"/>
          <w:szCs w:val="24"/>
          <w:lang w:eastAsia="pt-BR"/>
        </w:rPr>
      </w:pPr>
    </w:p>
    <w:p w14:paraId="466E481A" w14:textId="77777777" w:rsidR="00C1679B" w:rsidRPr="00B974F7" w:rsidRDefault="00C1679B" w:rsidP="00C1679B">
      <w:pPr>
        <w:shd w:val="clear" w:color="auto" w:fill="FFFFFF"/>
        <w:ind w:firstLine="709"/>
        <w:jc w:val="both"/>
        <w:rPr>
          <w:rFonts w:ascii="Calibri" w:eastAsia="Times New Roman" w:hAnsi="Calibri" w:cs="Calibri"/>
          <w:color w:val="000000"/>
          <w:szCs w:val="24"/>
          <w:lang w:eastAsia="pt-BR"/>
        </w:rPr>
      </w:pPr>
      <w:r w:rsidRPr="00B974F7">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3º O</w:t>
      </w:r>
      <w:r w:rsidRPr="00B974F7">
        <w:rPr>
          <w:rFonts w:ascii="Calibri" w:eastAsia="Times New Roman" w:hAnsi="Calibri" w:cs="Calibri"/>
          <w:color w:val="000000"/>
          <w:szCs w:val="24"/>
          <w:lang w:eastAsia="pt-BR"/>
        </w:rPr>
        <w:t>s prazos de que trata os incisos I e II d</w:t>
      </w:r>
      <w:r>
        <w:rPr>
          <w:rFonts w:ascii="Calibri" w:eastAsia="Times New Roman" w:hAnsi="Calibri" w:cs="Calibri"/>
          <w:color w:val="000000"/>
          <w:szCs w:val="24"/>
          <w:lang w:eastAsia="pt-BR"/>
        </w:rPr>
        <w:t>o § 2º d</w:t>
      </w:r>
      <w:r w:rsidRPr="00B974F7">
        <w:rPr>
          <w:rFonts w:ascii="Calibri" w:eastAsia="Times New Roman" w:hAnsi="Calibri" w:cs="Calibri"/>
          <w:color w:val="000000"/>
          <w:szCs w:val="24"/>
          <w:lang w:eastAsia="pt-BR"/>
        </w:rPr>
        <w:t>es</w:t>
      </w:r>
      <w:r>
        <w:rPr>
          <w:rFonts w:ascii="Calibri" w:eastAsia="Times New Roman" w:hAnsi="Calibri" w:cs="Calibri"/>
          <w:color w:val="000000"/>
          <w:szCs w:val="24"/>
          <w:lang w:eastAsia="pt-BR"/>
        </w:rPr>
        <w:t>t</w:t>
      </w:r>
      <w:r w:rsidRPr="00B974F7">
        <w:rPr>
          <w:rFonts w:ascii="Calibri" w:eastAsia="Times New Roman" w:hAnsi="Calibri" w:cs="Calibri"/>
          <w:color w:val="000000"/>
          <w:szCs w:val="24"/>
          <w:lang w:eastAsia="pt-BR"/>
        </w:rPr>
        <w:t>e artigo são improrrogáveis.</w:t>
      </w:r>
    </w:p>
    <w:p w14:paraId="0FD0F60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E7BF3B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xml:space="preserve">§ </w:t>
      </w:r>
      <w:r w:rsidRPr="00B974F7">
        <w:rPr>
          <w:rFonts w:ascii="Calibri" w:eastAsia="Times New Roman" w:hAnsi="Calibri" w:cs="Calibri"/>
          <w:color w:val="000000"/>
          <w:szCs w:val="24"/>
          <w:lang w:eastAsia="pt-BR"/>
        </w:rPr>
        <w:t xml:space="preserve">4º O recrutamento será feito mediante processo seletivo simplificado, com ampla divulgação em jornal de circulação na região, dispensável nas hipóteses dos incisos </w:t>
      </w:r>
      <w:r>
        <w:rPr>
          <w:rFonts w:ascii="Calibri" w:eastAsia="Times New Roman" w:hAnsi="Calibri" w:cs="Calibri"/>
          <w:color w:val="000000"/>
          <w:szCs w:val="24"/>
          <w:lang w:eastAsia="pt-BR"/>
        </w:rPr>
        <w:t xml:space="preserve">I, </w:t>
      </w:r>
      <w:r w:rsidRPr="00B974F7">
        <w:rPr>
          <w:rFonts w:ascii="Calibri" w:eastAsia="Times New Roman" w:hAnsi="Calibri" w:cs="Calibri"/>
          <w:color w:val="000000"/>
          <w:szCs w:val="24"/>
          <w:lang w:eastAsia="pt-BR"/>
        </w:rPr>
        <w:t>II, IV, V e VII do art. 2º desta Lei.</w:t>
      </w:r>
    </w:p>
    <w:p w14:paraId="544186A6"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70D77FF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5</w:t>
      </w:r>
      <w:r w:rsidRPr="0017162A">
        <w:rPr>
          <w:rFonts w:ascii="Calibri" w:eastAsia="Times New Roman" w:hAnsi="Calibri" w:cs="Calibri"/>
          <w:color w:val="000000"/>
          <w:szCs w:val="24"/>
          <w:lang w:eastAsia="pt-BR"/>
        </w:rPr>
        <w:t>º Os servidores ocupantes das funções públicas previstas neste artigo, ficam vinculados ao Regime Geral da Previdência Social.</w:t>
      </w:r>
    </w:p>
    <w:p w14:paraId="2FCAFAD2" w14:textId="77777777" w:rsidR="00B0139F" w:rsidRDefault="00B0139F" w:rsidP="00C1679B">
      <w:pPr>
        <w:ind w:firstLine="709"/>
        <w:jc w:val="both"/>
        <w:rPr>
          <w:rFonts w:ascii="Calibri" w:hAnsi="Calibri" w:cs="Calibri"/>
        </w:rPr>
      </w:pPr>
    </w:p>
    <w:p w14:paraId="5EEB2C27" w14:textId="180C6D54" w:rsidR="00C1679B" w:rsidRDefault="00C1679B" w:rsidP="00C1679B">
      <w:pPr>
        <w:ind w:firstLine="709"/>
        <w:jc w:val="both"/>
        <w:rPr>
          <w:rFonts w:ascii="Calibri" w:hAnsi="Calibri" w:cs="Calibri"/>
        </w:rPr>
      </w:pPr>
      <w:r>
        <w:rPr>
          <w:rFonts w:ascii="Calibri" w:hAnsi="Calibri" w:cs="Calibri"/>
        </w:rPr>
        <w:t xml:space="preserve">§ 6º Os servidores contratados de acordo com este artigo </w:t>
      </w:r>
      <w:r w:rsidRPr="00752748">
        <w:rPr>
          <w:rFonts w:ascii="Calibri" w:hAnsi="Calibri" w:cs="Calibri"/>
        </w:rPr>
        <w:t>não far</w:t>
      </w:r>
      <w:r>
        <w:rPr>
          <w:rFonts w:ascii="Calibri" w:hAnsi="Calibri" w:cs="Calibri"/>
        </w:rPr>
        <w:t xml:space="preserve">ão </w:t>
      </w:r>
      <w:r w:rsidRPr="00752748">
        <w:rPr>
          <w:rFonts w:ascii="Calibri" w:hAnsi="Calibri" w:cs="Calibri"/>
        </w:rPr>
        <w:t>jus ao depósito de FGTS</w:t>
      </w:r>
      <w:r>
        <w:rPr>
          <w:rFonts w:ascii="Calibri" w:hAnsi="Calibri" w:cs="Calibri"/>
        </w:rPr>
        <w:t xml:space="preserve"> (Fundo de Garantia de Tempo de Serviço)</w:t>
      </w:r>
      <w:r w:rsidRPr="00752748">
        <w:rPr>
          <w:rFonts w:ascii="Calibri" w:hAnsi="Calibri" w:cs="Calibri"/>
        </w:rPr>
        <w:t>.</w:t>
      </w:r>
    </w:p>
    <w:p w14:paraId="7F09CCCD" w14:textId="77777777" w:rsidR="00C1679B" w:rsidRDefault="00C1679B" w:rsidP="00C1679B">
      <w:pPr>
        <w:ind w:firstLine="709"/>
        <w:jc w:val="both"/>
        <w:rPr>
          <w:rFonts w:ascii="Calibri" w:hAnsi="Calibri" w:cs="Calibri"/>
        </w:rPr>
      </w:pPr>
    </w:p>
    <w:p w14:paraId="3602BF3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7º O vencimento básico que será pago ao servidor contratado, de acordo com este artigo, é o do Nível “A” da classe a que pertencer o cargo, cujas funções serão exercidas temporariamente em razão do contrato.</w:t>
      </w:r>
    </w:p>
    <w:p w14:paraId="226FA79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307CD4D9"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Pr>
          <w:rFonts w:ascii="Calibri" w:eastAsia="Times New Roman" w:hAnsi="Calibri" w:cs="Calibri"/>
          <w:color w:val="000000"/>
          <w:szCs w:val="24"/>
          <w:lang w:eastAsia="pt-BR"/>
        </w:rPr>
        <w:t>§ 8º O servidor contratado não fará jus à promoção, inclusive a por conhecimento, ainda que possua os cursos que trata o art. 25 desta Lei.</w:t>
      </w:r>
    </w:p>
    <w:p w14:paraId="3FFE5AE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1BF13F9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9</w:t>
      </w:r>
      <w:r w:rsidRPr="0017162A">
        <w:rPr>
          <w:rFonts w:ascii="Calibri" w:eastAsia="Times New Roman" w:hAnsi="Calibri" w:cs="Calibri"/>
          <w:color w:val="000000"/>
          <w:szCs w:val="24"/>
          <w:lang w:eastAsia="pt-BR"/>
        </w:rPr>
        <w:t xml:space="preserve">º O servidor ocupante de função pública temporária ou eventual, </w:t>
      </w:r>
      <w:r>
        <w:rPr>
          <w:rFonts w:ascii="Calibri" w:eastAsia="Times New Roman" w:hAnsi="Calibri" w:cs="Calibri"/>
          <w:color w:val="000000"/>
          <w:szCs w:val="24"/>
          <w:lang w:eastAsia="pt-BR"/>
        </w:rPr>
        <w:t xml:space="preserve">de acordo com este artigo, </w:t>
      </w:r>
      <w:r w:rsidRPr="0017162A">
        <w:rPr>
          <w:rFonts w:ascii="Calibri" w:eastAsia="Times New Roman" w:hAnsi="Calibri" w:cs="Calibri"/>
          <w:color w:val="000000"/>
          <w:szCs w:val="24"/>
          <w:lang w:eastAsia="pt-BR"/>
        </w:rPr>
        <w:t>só fará jus aos aumentos e reajustes legais de vencimentos, não gozando das demais vantagens fixadas nesta Lei.</w:t>
      </w:r>
    </w:p>
    <w:p w14:paraId="1121FD4B"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FFEF3DF" w14:textId="77777777" w:rsidR="00052123" w:rsidRDefault="00052123" w:rsidP="00C1679B">
      <w:pPr>
        <w:shd w:val="clear" w:color="auto" w:fill="FFFFFF"/>
        <w:ind w:firstLine="709"/>
        <w:jc w:val="both"/>
        <w:rPr>
          <w:rFonts w:ascii="Calibri" w:eastAsia="Times New Roman" w:hAnsi="Calibri" w:cs="Calibri"/>
          <w:color w:val="000000"/>
          <w:szCs w:val="24"/>
          <w:lang w:eastAsia="pt-BR"/>
        </w:rPr>
      </w:pPr>
    </w:p>
    <w:p w14:paraId="52DE92BE" w14:textId="77777777" w:rsidR="00C1679B" w:rsidRPr="008F34F5" w:rsidRDefault="00C1679B" w:rsidP="00C1679B">
      <w:pPr>
        <w:tabs>
          <w:tab w:val="left" w:pos="-2410"/>
          <w:tab w:val="left" w:pos="-1843"/>
          <w:tab w:val="left" w:pos="-1418"/>
          <w:tab w:val="left" w:pos="-1276"/>
          <w:tab w:val="left" w:pos="-1134"/>
          <w:tab w:val="left" w:pos="-709"/>
        </w:tabs>
        <w:jc w:val="center"/>
        <w:rPr>
          <w:rFonts w:ascii="Calibri" w:hAnsi="Calibri" w:cs="Calibri"/>
        </w:rPr>
      </w:pPr>
      <w:r w:rsidRPr="008F34F5">
        <w:rPr>
          <w:rFonts w:ascii="Calibri" w:hAnsi="Calibri" w:cs="Calibri"/>
        </w:rPr>
        <w:t>TÍTULO IX</w:t>
      </w:r>
    </w:p>
    <w:p w14:paraId="3FB06FF8" w14:textId="77777777" w:rsidR="00C1679B" w:rsidRPr="008F34F5" w:rsidRDefault="00C1679B" w:rsidP="00C1679B">
      <w:pPr>
        <w:tabs>
          <w:tab w:val="left" w:pos="-2410"/>
          <w:tab w:val="left" w:pos="-1843"/>
          <w:tab w:val="left" w:pos="-1418"/>
          <w:tab w:val="left" w:pos="-1276"/>
          <w:tab w:val="left" w:pos="-1134"/>
          <w:tab w:val="left" w:pos="-709"/>
        </w:tabs>
        <w:jc w:val="center"/>
        <w:rPr>
          <w:rFonts w:ascii="Calibri" w:hAnsi="Calibri" w:cs="Calibri"/>
        </w:rPr>
      </w:pPr>
      <w:r w:rsidRPr="008F34F5">
        <w:rPr>
          <w:rFonts w:ascii="Calibri" w:hAnsi="Calibri" w:cs="Calibri"/>
        </w:rPr>
        <w:t>DO REGIME DISCIPLINAR</w:t>
      </w:r>
    </w:p>
    <w:p w14:paraId="6EC45AF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7DE3198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1</w:t>
      </w:r>
      <w:r>
        <w:rPr>
          <w:rFonts w:ascii="Calibri" w:eastAsia="Times New Roman" w:hAnsi="Calibri" w:cs="Calibri"/>
          <w:b/>
          <w:bCs/>
          <w:color w:val="000000"/>
          <w:szCs w:val="24"/>
          <w:lang w:eastAsia="pt-BR"/>
        </w:rPr>
        <w:t xml:space="preserve">33. </w:t>
      </w:r>
      <w:r w:rsidRPr="00E06185">
        <w:rPr>
          <w:rFonts w:ascii="Calibri" w:eastAsia="Times New Roman" w:hAnsi="Calibri" w:cs="Calibri"/>
          <w:bCs/>
          <w:color w:val="000000"/>
          <w:szCs w:val="24"/>
          <w:lang w:eastAsia="pt-BR"/>
        </w:rPr>
        <w:t>Os</w:t>
      </w:r>
      <w:r>
        <w:rPr>
          <w:rFonts w:ascii="Calibri" w:eastAsia="Times New Roman" w:hAnsi="Calibri" w:cs="Calibri"/>
          <w:color w:val="000000"/>
          <w:szCs w:val="24"/>
          <w:lang w:eastAsia="pt-BR"/>
        </w:rPr>
        <w:t xml:space="preserve"> deveres, as proibições e as responsabilidades dos servidores da Câmara Municipal são aqueles previstos no Estatuto dos Servidores Civis do Município de Tocos do Moji, MG, bem como, as penalidades por infração aos mesmos.</w:t>
      </w:r>
    </w:p>
    <w:p w14:paraId="0C5697A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7103914A"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Art. 1</w:t>
      </w:r>
      <w:r>
        <w:rPr>
          <w:rFonts w:ascii="Calibri" w:eastAsia="Times New Roman" w:hAnsi="Calibri" w:cs="Calibri"/>
          <w:b/>
          <w:bCs/>
          <w:color w:val="000000"/>
          <w:szCs w:val="24"/>
          <w:lang w:eastAsia="pt-BR"/>
        </w:rPr>
        <w:t xml:space="preserve">34. </w:t>
      </w:r>
      <w:r w:rsidRPr="0036770E">
        <w:rPr>
          <w:rFonts w:ascii="Calibri" w:eastAsia="Times New Roman" w:hAnsi="Calibri" w:cs="Calibri"/>
          <w:bCs/>
          <w:color w:val="000000"/>
          <w:szCs w:val="24"/>
          <w:lang w:eastAsia="pt-BR"/>
        </w:rPr>
        <w:t>T</w:t>
      </w:r>
      <w:r>
        <w:rPr>
          <w:rFonts w:ascii="Calibri" w:eastAsia="Times New Roman" w:hAnsi="Calibri" w:cs="Calibri"/>
          <w:bCs/>
          <w:color w:val="000000"/>
          <w:szCs w:val="24"/>
          <w:lang w:eastAsia="pt-BR"/>
        </w:rPr>
        <w:t>ambém, p</w:t>
      </w:r>
      <w:r w:rsidRPr="0036770E">
        <w:rPr>
          <w:rFonts w:ascii="Calibri" w:eastAsia="Times New Roman" w:hAnsi="Calibri" w:cs="Calibri"/>
          <w:bCs/>
          <w:color w:val="000000"/>
          <w:szCs w:val="24"/>
          <w:lang w:eastAsia="pt-BR"/>
        </w:rPr>
        <w:t>ara</w:t>
      </w:r>
      <w:r>
        <w:rPr>
          <w:rFonts w:ascii="Calibri" w:eastAsia="Times New Roman" w:hAnsi="Calibri" w:cs="Calibri"/>
          <w:bCs/>
          <w:color w:val="000000"/>
          <w:szCs w:val="24"/>
          <w:lang w:eastAsia="pt-BR"/>
        </w:rPr>
        <w:t xml:space="preserve"> a apuração das infrações poderá ser instaurado processo administrativo disciplinar conforme dispõe o </w:t>
      </w:r>
      <w:r>
        <w:rPr>
          <w:rFonts w:ascii="Calibri" w:eastAsia="Times New Roman" w:hAnsi="Calibri" w:cs="Calibri"/>
          <w:color w:val="000000"/>
          <w:szCs w:val="24"/>
          <w:lang w:eastAsia="pt-BR"/>
        </w:rPr>
        <w:t>Estatuto dos Servidores Civis do Município de Tocos do Moji, MG.</w:t>
      </w:r>
    </w:p>
    <w:p w14:paraId="12427B42" w14:textId="77777777" w:rsidR="00052123" w:rsidRDefault="00052123" w:rsidP="00C1679B">
      <w:pPr>
        <w:shd w:val="clear" w:color="auto" w:fill="FFFFFF"/>
        <w:ind w:firstLine="709"/>
        <w:jc w:val="center"/>
        <w:rPr>
          <w:rFonts w:ascii="Calibri" w:eastAsia="Times New Roman" w:hAnsi="Calibri" w:cs="Calibri"/>
          <w:color w:val="000000"/>
          <w:szCs w:val="24"/>
          <w:lang w:eastAsia="pt-BR"/>
        </w:rPr>
      </w:pPr>
    </w:p>
    <w:p w14:paraId="1B7F4DDF" w14:textId="77777777" w:rsidR="00052123" w:rsidRDefault="00052123" w:rsidP="00C1679B">
      <w:pPr>
        <w:shd w:val="clear" w:color="auto" w:fill="FFFFFF"/>
        <w:ind w:firstLine="709"/>
        <w:jc w:val="center"/>
        <w:rPr>
          <w:rFonts w:ascii="Calibri" w:eastAsia="Times New Roman" w:hAnsi="Calibri" w:cs="Calibri"/>
          <w:color w:val="000000"/>
          <w:szCs w:val="24"/>
          <w:lang w:eastAsia="pt-BR"/>
        </w:rPr>
      </w:pPr>
    </w:p>
    <w:p w14:paraId="7DDB3501" w14:textId="77777777" w:rsidR="00C1679B" w:rsidRDefault="00C1679B" w:rsidP="00052123">
      <w:pPr>
        <w:shd w:val="clear" w:color="auto" w:fill="FFFFFF"/>
        <w:jc w:val="center"/>
        <w:rPr>
          <w:rFonts w:ascii="Calibri" w:eastAsia="Times New Roman" w:hAnsi="Calibri" w:cs="Calibri"/>
          <w:color w:val="000000"/>
          <w:szCs w:val="24"/>
          <w:lang w:eastAsia="pt-BR"/>
        </w:rPr>
      </w:pPr>
      <w:r w:rsidRPr="0017162A">
        <w:rPr>
          <w:rFonts w:ascii="Calibri" w:eastAsia="Times New Roman" w:hAnsi="Calibri" w:cs="Calibri"/>
          <w:caps/>
          <w:color w:val="000000"/>
          <w:szCs w:val="24"/>
          <w:lang w:eastAsia="pt-BR"/>
        </w:rPr>
        <w:t>TÍTULO X</w:t>
      </w:r>
      <w:r w:rsidRPr="0017162A">
        <w:rPr>
          <w:rFonts w:ascii="Calibri" w:eastAsia="Times New Roman" w:hAnsi="Calibri" w:cs="Calibri"/>
          <w:caps/>
          <w:color w:val="000000"/>
          <w:szCs w:val="24"/>
          <w:lang w:eastAsia="pt-BR"/>
        </w:rPr>
        <w:br/>
        <w:t>DAS DISPOSIÇÕES FINAIS</w:t>
      </w:r>
      <w:r w:rsidRPr="0017162A">
        <w:rPr>
          <w:rFonts w:ascii="Calibri" w:eastAsia="Times New Roman" w:hAnsi="Calibri" w:cs="Calibri"/>
          <w:caps/>
          <w:color w:val="000000"/>
          <w:szCs w:val="24"/>
          <w:lang w:eastAsia="pt-BR"/>
        </w:rPr>
        <w:br/>
      </w:r>
    </w:p>
    <w:p w14:paraId="5D8D752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92" w:name="artigo_218"/>
      <w:r w:rsidRPr="0017162A">
        <w:rPr>
          <w:rFonts w:ascii="Calibri" w:eastAsia="Times New Roman" w:hAnsi="Calibri" w:cs="Calibri"/>
          <w:b/>
          <w:bCs/>
          <w:color w:val="000000"/>
          <w:szCs w:val="24"/>
          <w:lang w:eastAsia="pt-BR"/>
        </w:rPr>
        <w:t xml:space="preserve">Art. </w:t>
      </w:r>
      <w:bookmarkEnd w:id="92"/>
      <w:r>
        <w:rPr>
          <w:rFonts w:ascii="Calibri" w:eastAsia="Times New Roman" w:hAnsi="Calibri" w:cs="Calibri"/>
          <w:b/>
          <w:bCs/>
          <w:color w:val="000000"/>
          <w:szCs w:val="24"/>
          <w:lang w:eastAsia="pt-BR"/>
        </w:rPr>
        <w:t>135.</w:t>
      </w:r>
      <w:r w:rsidRPr="0017162A">
        <w:rPr>
          <w:rFonts w:ascii="Calibri" w:eastAsia="Times New Roman" w:hAnsi="Calibri" w:cs="Calibri"/>
          <w:color w:val="000000"/>
          <w:szCs w:val="24"/>
          <w:lang w:eastAsia="pt-BR"/>
        </w:rPr>
        <w:t> O servidor efetivo do Poder Legislativo que for convocado a ocupar cargo em Comissão em outro Poder ou órgão</w:t>
      </w:r>
      <w:r>
        <w:rPr>
          <w:rFonts w:ascii="Calibri" w:eastAsia="Times New Roman" w:hAnsi="Calibri" w:cs="Calibri"/>
          <w:color w:val="000000"/>
          <w:szCs w:val="24"/>
          <w:lang w:eastAsia="pt-BR"/>
        </w:rPr>
        <w:t xml:space="preserve"> público</w:t>
      </w:r>
      <w:r w:rsidRPr="0017162A">
        <w:rPr>
          <w:rFonts w:ascii="Calibri" w:eastAsia="Times New Roman" w:hAnsi="Calibri" w:cs="Calibri"/>
          <w:color w:val="000000"/>
          <w:szCs w:val="24"/>
          <w:lang w:eastAsia="pt-BR"/>
        </w:rPr>
        <w:t>, não sofrerá quaisquer prejuízos na contagem de tempo de serviço, no cargo de origem.</w:t>
      </w:r>
    </w:p>
    <w:p w14:paraId="16D33FF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4148C8E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93" w:name="artigo_219"/>
      <w:r w:rsidRPr="0017162A">
        <w:rPr>
          <w:rFonts w:ascii="Calibri" w:eastAsia="Times New Roman" w:hAnsi="Calibri" w:cs="Calibri"/>
          <w:b/>
          <w:bCs/>
          <w:color w:val="000000"/>
          <w:szCs w:val="24"/>
          <w:lang w:eastAsia="pt-BR"/>
        </w:rPr>
        <w:t xml:space="preserve">Art. </w:t>
      </w:r>
      <w:bookmarkEnd w:id="93"/>
      <w:r>
        <w:rPr>
          <w:rFonts w:ascii="Calibri" w:eastAsia="Times New Roman" w:hAnsi="Calibri" w:cs="Calibri"/>
          <w:b/>
          <w:bCs/>
          <w:color w:val="000000"/>
          <w:szCs w:val="24"/>
          <w:lang w:eastAsia="pt-BR"/>
        </w:rPr>
        <w:t>136.</w:t>
      </w:r>
      <w:r w:rsidRPr="0017162A">
        <w:rPr>
          <w:rFonts w:ascii="Calibri" w:eastAsia="Times New Roman" w:hAnsi="Calibri" w:cs="Calibri"/>
          <w:color w:val="000000"/>
          <w:szCs w:val="24"/>
          <w:lang w:eastAsia="pt-BR"/>
        </w:rPr>
        <w:t> </w:t>
      </w:r>
      <w:r>
        <w:rPr>
          <w:rFonts w:ascii="Calibri" w:eastAsia="Times New Roman" w:hAnsi="Calibri" w:cs="Calibri"/>
          <w:color w:val="000000"/>
          <w:szCs w:val="24"/>
          <w:lang w:eastAsia="pt-BR"/>
        </w:rPr>
        <w:t xml:space="preserve">Os </w:t>
      </w:r>
      <w:r w:rsidRPr="0017162A">
        <w:rPr>
          <w:rFonts w:ascii="Calibri" w:eastAsia="Times New Roman" w:hAnsi="Calibri" w:cs="Calibri"/>
          <w:color w:val="000000"/>
          <w:szCs w:val="24"/>
          <w:lang w:eastAsia="pt-BR"/>
        </w:rPr>
        <w:t xml:space="preserve">cargos públicos </w:t>
      </w:r>
      <w:r>
        <w:rPr>
          <w:rFonts w:ascii="Calibri" w:eastAsia="Times New Roman" w:hAnsi="Calibri" w:cs="Calibri"/>
          <w:color w:val="000000"/>
          <w:szCs w:val="24"/>
          <w:lang w:eastAsia="pt-BR"/>
        </w:rPr>
        <w:t xml:space="preserve">do Poder Legislativo </w:t>
      </w:r>
      <w:r w:rsidRPr="0017162A">
        <w:rPr>
          <w:rFonts w:ascii="Calibri" w:eastAsia="Times New Roman" w:hAnsi="Calibri" w:cs="Calibri"/>
          <w:color w:val="000000"/>
          <w:szCs w:val="24"/>
          <w:lang w:eastAsia="pt-BR"/>
        </w:rPr>
        <w:t>que compõem os quadros efetivo e comissionado, bem como as funções públicas correspondentes</w:t>
      </w:r>
      <w:r>
        <w:rPr>
          <w:rFonts w:ascii="Calibri" w:eastAsia="Times New Roman" w:hAnsi="Calibri" w:cs="Calibri"/>
          <w:color w:val="000000"/>
          <w:szCs w:val="24"/>
          <w:lang w:eastAsia="pt-BR"/>
        </w:rPr>
        <w:t xml:space="preserve"> e as funções gratificadas serão criados e Resolução da Câmara</w:t>
      </w:r>
      <w:r w:rsidRPr="0017162A">
        <w:rPr>
          <w:rFonts w:ascii="Calibri" w:eastAsia="Times New Roman" w:hAnsi="Calibri" w:cs="Calibri"/>
          <w:color w:val="000000"/>
          <w:szCs w:val="24"/>
          <w:lang w:eastAsia="pt-BR"/>
        </w:rPr>
        <w:t xml:space="preserve">, </w:t>
      </w:r>
      <w:r>
        <w:rPr>
          <w:rFonts w:ascii="Calibri" w:eastAsia="Times New Roman" w:hAnsi="Calibri" w:cs="Calibri"/>
          <w:color w:val="000000"/>
          <w:szCs w:val="24"/>
          <w:lang w:eastAsia="pt-BR"/>
        </w:rPr>
        <w:t>observadas as disposições desta Lei.</w:t>
      </w:r>
    </w:p>
    <w:p w14:paraId="20513E23"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67C978D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94" w:name="artigo_220"/>
      <w:r w:rsidRPr="0017162A">
        <w:rPr>
          <w:rFonts w:ascii="Calibri" w:eastAsia="Times New Roman" w:hAnsi="Calibri" w:cs="Calibri"/>
          <w:b/>
          <w:bCs/>
          <w:color w:val="000000"/>
          <w:szCs w:val="24"/>
          <w:lang w:eastAsia="pt-BR"/>
        </w:rPr>
        <w:t xml:space="preserve">Art. </w:t>
      </w:r>
      <w:bookmarkEnd w:id="94"/>
      <w:r>
        <w:rPr>
          <w:rFonts w:ascii="Calibri" w:eastAsia="Times New Roman" w:hAnsi="Calibri" w:cs="Calibri"/>
          <w:b/>
          <w:bCs/>
          <w:color w:val="000000"/>
          <w:szCs w:val="24"/>
          <w:lang w:eastAsia="pt-BR"/>
        </w:rPr>
        <w:t>137.</w:t>
      </w:r>
      <w:r w:rsidRPr="0017162A">
        <w:rPr>
          <w:rFonts w:ascii="Calibri" w:eastAsia="Times New Roman" w:hAnsi="Calibri" w:cs="Calibri"/>
          <w:color w:val="000000"/>
          <w:szCs w:val="24"/>
          <w:lang w:eastAsia="pt-BR"/>
        </w:rPr>
        <w:t> Para todos os efeitos previstos nesta Lei e em demais Leis do Município, os exames de sanidade física e mental serão obrigatoriamente realizados por médico do Sistema Público de Saúde.</w:t>
      </w:r>
    </w:p>
    <w:p w14:paraId="372EA04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12C8D15E"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 1º Em casos especiais, atendendo à natureza da enfermidade, o Presidente da Câmara poderá designar junta médica para proceder ao exame, dela fazendo parte, obrigatoriamente, </w:t>
      </w:r>
      <w:r>
        <w:rPr>
          <w:rFonts w:ascii="Calibri" w:eastAsia="Times New Roman" w:hAnsi="Calibri" w:cs="Calibri"/>
          <w:color w:val="000000"/>
          <w:szCs w:val="24"/>
          <w:lang w:eastAsia="pt-BR"/>
        </w:rPr>
        <w:t xml:space="preserve">um </w:t>
      </w:r>
      <w:r w:rsidRPr="0017162A">
        <w:rPr>
          <w:rFonts w:ascii="Calibri" w:eastAsia="Times New Roman" w:hAnsi="Calibri" w:cs="Calibri"/>
          <w:color w:val="000000"/>
          <w:szCs w:val="24"/>
          <w:lang w:eastAsia="pt-BR"/>
        </w:rPr>
        <w:t>médico credenciado pelo Sistema Público de Saúde.</w:t>
      </w:r>
    </w:p>
    <w:p w14:paraId="3D14AE6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5D72B805"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 xml:space="preserve">§ 2º Os atestados médicos concedidos aos servidores do Poder Legislativo, quando em tratamento fora do Município, terão sua validade condicionada à ratificação por médico do Sistema Público de Saúde que atenda ao Município de </w:t>
      </w:r>
      <w:r>
        <w:rPr>
          <w:rFonts w:ascii="Calibri" w:eastAsia="Times New Roman" w:hAnsi="Calibri" w:cs="Calibri"/>
          <w:color w:val="000000"/>
          <w:szCs w:val="24"/>
          <w:lang w:eastAsia="pt-BR"/>
        </w:rPr>
        <w:t>Tocos do Moji, MG.</w:t>
      </w:r>
    </w:p>
    <w:p w14:paraId="150A9087" w14:textId="77777777" w:rsidR="00C1679B" w:rsidRDefault="00C1679B" w:rsidP="00C1679B">
      <w:pPr>
        <w:shd w:val="clear" w:color="auto" w:fill="FFFFFF"/>
        <w:ind w:firstLine="709"/>
        <w:jc w:val="both"/>
        <w:rPr>
          <w:rFonts w:ascii="Calibri" w:eastAsia="Times New Roman" w:hAnsi="Calibri" w:cs="Calibri"/>
          <w:b/>
          <w:bCs/>
          <w:color w:val="000000"/>
          <w:szCs w:val="24"/>
          <w:lang w:eastAsia="pt-BR"/>
        </w:rPr>
      </w:pPr>
      <w:bookmarkStart w:id="95" w:name="artigo_223"/>
    </w:p>
    <w:p w14:paraId="5157566C" w14:textId="190512D3"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138</w:t>
      </w:r>
      <w:bookmarkEnd w:id="95"/>
      <w:r>
        <w:rPr>
          <w:rFonts w:ascii="Calibri" w:eastAsia="Times New Roman" w:hAnsi="Calibri" w:cs="Calibri"/>
          <w:b/>
          <w:bCs/>
          <w:color w:val="000000"/>
          <w:szCs w:val="24"/>
          <w:lang w:eastAsia="pt-BR"/>
        </w:rPr>
        <w:t>.</w:t>
      </w:r>
      <w:r w:rsidRPr="0017162A">
        <w:rPr>
          <w:rFonts w:ascii="Calibri" w:eastAsia="Times New Roman" w:hAnsi="Calibri" w:cs="Calibri"/>
          <w:color w:val="000000"/>
          <w:szCs w:val="24"/>
          <w:lang w:eastAsia="pt-BR"/>
        </w:rPr>
        <w:t> </w:t>
      </w:r>
      <w:r>
        <w:rPr>
          <w:rFonts w:ascii="Calibri" w:eastAsia="Times New Roman" w:hAnsi="Calibri" w:cs="Calibri"/>
          <w:color w:val="000000"/>
          <w:szCs w:val="24"/>
          <w:lang w:eastAsia="pt-BR"/>
        </w:rPr>
        <w:t>Quando não constar a expressão “dias úteis”, os prazos previsto</w:t>
      </w:r>
      <w:r w:rsidR="00B0139F">
        <w:rPr>
          <w:rFonts w:ascii="Calibri" w:eastAsia="Times New Roman" w:hAnsi="Calibri" w:cs="Calibri"/>
          <w:color w:val="000000"/>
          <w:szCs w:val="24"/>
          <w:lang w:eastAsia="pt-BR"/>
        </w:rPr>
        <w:t>s</w:t>
      </w:r>
      <w:r>
        <w:rPr>
          <w:rFonts w:ascii="Calibri" w:eastAsia="Times New Roman" w:hAnsi="Calibri" w:cs="Calibri"/>
          <w:color w:val="000000"/>
          <w:szCs w:val="24"/>
          <w:lang w:eastAsia="pt-BR"/>
        </w:rPr>
        <w:t xml:space="preserve"> nesta Lei serão c</w:t>
      </w:r>
      <w:r w:rsidRPr="0017162A">
        <w:rPr>
          <w:rFonts w:ascii="Calibri" w:eastAsia="Times New Roman" w:hAnsi="Calibri" w:cs="Calibri"/>
          <w:color w:val="000000"/>
          <w:szCs w:val="24"/>
          <w:lang w:eastAsia="pt-BR"/>
        </w:rPr>
        <w:t>onta</w:t>
      </w:r>
      <w:r>
        <w:rPr>
          <w:rFonts w:ascii="Calibri" w:eastAsia="Times New Roman" w:hAnsi="Calibri" w:cs="Calibri"/>
          <w:color w:val="000000"/>
          <w:szCs w:val="24"/>
          <w:lang w:eastAsia="pt-BR"/>
        </w:rPr>
        <w:t>dos p</w:t>
      </w:r>
      <w:r w:rsidRPr="0017162A">
        <w:rPr>
          <w:rFonts w:ascii="Calibri" w:eastAsia="Times New Roman" w:hAnsi="Calibri" w:cs="Calibri"/>
          <w:color w:val="000000"/>
          <w:szCs w:val="24"/>
          <w:lang w:eastAsia="pt-BR"/>
        </w:rPr>
        <w:t>or dias corridos</w:t>
      </w:r>
      <w:r>
        <w:rPr>
          <w:rFonts w:ascii="Calibri" w:eastAsia="Times New Roman" w:hAnsi="Calibri" w:cs="Calibri"/>
          <w:color w:val="000000"/>
          <w:szCs w:val="24"/>
          <w:lang w:eastAsia="pt-BR"/>
        </w:rPr>
        <w:t>.</w:t>
      </w:r>
    </w:p>
    <w:p w14:paraId="1E9B3CB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4475C76C"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Parágrafo único. Não se computará no prazo o dia inicial e incluir-se-á o dia final, prorrogando-se para o primeiro dia útil o início ou vencimento que incidir em sábado, domingo ou feriado.</w:t>
      </w:r>
    </w:p>
    <w:p w14:paraId="75704CE1"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70423AFD"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96" w:name="artigo_225"/>
      <w:r w:rsidRPr="0017162A">
        <w:rPr>
          <w:rFonts w:ascii="Calibri" w:eastAsia="Times New Roman" w:hAnsi="Calibri" w:cs="Calibri"/>
          <w:b/>
          <w:bCs/>
          <w:color w:val="000000"/>
          <w:szCs w:val="24"/>
          <w:lang w:eastAsia="pt-BR"/>
        </w:rPr>
        <w:t xml:space="preserve">Art. </w:t>
      </w:r>
      <w:r>
        <w:rPr>
          <w:rFonts w:ascii="Calibri" w:eastAsia="Times New Roman" w:hAnsi="Calibri" w:cs="Calibri"/>
          <w:b/>
          <w:bCs/>
          <w:color w:val="000000"/>
          <w:szCs w:val="24"/>
          <w:lang w:eastAsia="pt-BR"/>
        </w:rPr>
        <w:t xml:space="preserve">139. </w:t>
      </w:r>
      <w:bookmarkEnd w:id="96"/>
      <w:r w:rsidRPr="0017162A">
        <w:rPr>
          <w:rFonts w:ascii="Calibri" w:eastAsia="Times New Roman" w:hAnsi="Calibri" w:cs="Calibri"/>
          <w:color w:val="000000"/>
          <w:szCs w:val="24"/>
          <w:lang w:eastAsia="pt-BR"/>
        </w:rPr>
        <w:t>É assegurado ao servidor público municipal</w:t>
      </w:r>
      <w:r>
        <w:rPr>
          <w:rFonts w:ascii="Calibri" w:eastAsia="Times New Roman" w:hAnsi="Calibri" w:cs="Calibri"/>
          <w:color w:val="000000"/>
          <w:szCs w:val="24"/>
          <w:lang w:eastAsia="pt-BR"/>
        </w:rPr>
        <w:t xml:space="preserve"> do Poder Legislativo</w:t>
      </w:r>
      <w:r w:rsidRPr="0017162A">
        <w:rPr>
          <w:rFonts w:ascii="Calibri" w:eastAsia="Times New Roman" w:hAnsi="Calibri" w:cs="Calibri"/>
          <w:color w:val="000000"/>
          <w:szCs w:val="24"/>
          <w:lang w:eastAsia="pt-BR"/>
        </w:rPr>
        <w:t>:</w:t>
      </w:r>
    </w:p>
    <w:p w14:paraId="37DDE17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 - proteção do vencimento na forma da Lei, constituindo crime sua retenção dolosa;</w:t>
      </w:r>
    </w:p>
    <w:p w14:paraId="561E6452"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 - o direito à livre associação sindical e o direito de greve que será exercido nos termos e nos limites definidos em Lei;</w:t>
      </w:r>
    </w:p>
    <w:p w14:paraId="66FB8770"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r w:rsidRPr="0017162A">
        <w:rPr>
          <w:rFonts w:ascii="Calibri" w:eastAsia="Times New Roman" w:hAnsi="Calibri" w:cs="Calibri"/>
          <w:color w:val="000000"/>
          <w:szCs w:val="24"/>
          <w:lang w:eastAsia="pt-BR"/>
        </w:rPr>
        <w:t>III - o direito de reunião nos locais de trabalho, fora do horário de expediente, mediante requerimento.</w:t>
      </w:r>
    </w:p>
    <w:p w14:paraId="5A87B1DF"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22BF9E37"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bookmarkStart w:id="97" w:name="artigo_226"/>
      <w:r w:rsidRPr="0017162A">
        <w:rPr>
          <w:rFonts w:ascii="Calibri" w:eastAsia="Times New Roman" w:hAnsi="Calibri" w:cs="Calibri"/>
          <w:b/>
          <w:bCs/>
          <w:color w:val="000000"/>
          <w:szCs w:val="24"/>
          <w:lang w:eastAsia="pt-BR"/>
        </w:rPr>
        <w:t xml:space="preserve">Art. </w:t>
      </w:r>
      <w:bookmarkEnd w:id="97"/>
      <w:r>
        <w:rPr>
          <w:rFonts w:ascii="Calibri" w:eastAsia="Times New Roman" w:hAnsi="Calibri" w:cs="Calibri"/>
          <w:b/>
          <w:bCs/>
          <w:color w:val="000000"/>
          <w:szCs w:val="24"/>
          <w:lang w:eastAsia="pt-BR"/>
        </w:rPr>
        <w:t>140.</w:t>
      </w:r>
      <w:r w:rsidRPr="0017162A">
        <w:rPr>
          <w:rFonts w:ascii="Calibri" w:eastAsia="Times New Roman" w:hAnsi="Calibri" w:cs="Calibri"/>
          <w:color w:val="000000"/>
          <w:szCs w:val="24"/>
          <w:lang w:eastAsia="pt-BR"/>
        </w:rPr>
        <w:t> Integra a presente Lei o</w:t>
      </w:r>
      <w:r>
        <w:rPr>
          <w:rFonts w:ascii="Calibri" w:eastAsia="Times New Roman" w:hAnsi="Calibri" w:cs="Calibri"/>
          <w:color w:val="000000"/>
          <w:szCs w:val="24"/>
          <w:lang w:eastAsia="pt-BR"/>
        </w:rPr>
        <w:t xml:space="preserve"> Anexo Único - </w:t>
      </w:r>
      <w:r>
        <w:rPr>
          <w:rFonts w:ascii="Calibri" w:hAnsi="Calibri" w:cs="Calibri"/>
          <w:szCs w:val="24"/>
        </w:rPr>
        <w:t>Quadros dos Vencimentos dos Cargos e da Remuneração de Função Gratificada.</w:t>
      </w:r>
    </w:p>
    <w:p w14:paraId="2C257488" w14:textId="77777777" w:rsidR="00C1679B" w:rsidRDefault="00C1679B" w:rsidP="00C1679B">
      <w:pPr>
        <w:shd w:val="clear" w:color="auto" w:fill="FFFFFF"/>
        <w:ind w:firstLine="709"/>
        <w:jc w:val="both"/>
        <w:rPr>
          <w:rFonts w:ascii="Calibri" w:eastAsia="Times New Roman" w:hAnsi="Calibri" w:cs="Calibri"/>
          <w:color w:val="000000"/>
          <w:szCs w:val="24"/>
          <w:lang w:eastAsia="pt-BR"/>
        </w:rPr>
      </w:pPr>
    </w:p>
    <w:p w14:paraId="33F44300" w14:textId="77777777" w:rsidR="00C1679B" w:rsidRPr="00646008" w:rsidRDefault="00C1679B" w:rsidP="00C1679B">
      <w:pPr>
        <w:ind w:firstLine="709"/>
        <w:jc w:val="both"/>
        <w:rPr>
          <w:rFonts w:ascii="Calibri" w:hAnsi="Calibri" w:cs="Calibri"/>
          <w:szCs w:val="24"/>
        </w:rPr>
      </w:pPr>
      <w:r w:rsidRPr="003C2C7F">
        <w:rPr>
          <w:rFonts w:ascii="Calibri" w:hAnsi="Calibri" w:cs="Calibri"/>
          <w:b/>
          <w:szCs w:val="24"/>
        </w:rPr>
        <w:t xml:space="preserve">Art. </w:t>
      </w:r>
      <w:r>
        <w:rPr>
          <w:rFonts w:ascii="Calibri" w:hAnsi="Calibri" w:cs="Calibri"/>
          <w:b/>
          <w:szCs w:val="24"/>
        </w:rPr>
        <w:t xml:space="preserve">141. </w:t>
      </w:r>
      <w:r w:rsidRPr="00646008">
        <w:rPr>
          <w:rFonts w:ascii="Calibri" w:hAnsi="Calibri" w:cs="Calibri"/>
          <w:szCs w:val="24"/>
        </w:rPr>
        <w:t xml:space="preserve">As despesas </w:t>
      </w:r>
      <w:r>
        <w:rPr>
          <w:rFonts w:ascii="Calibri" w:hAnsi="Calibri" w:cs="Calibri"/>
          <w:szCs w:val="24"/>
        </w:rPr>
        <w:t xml:space="preserve">decorrentes desta </w:t>
      </w:r>
      <w:r w:rsidRPr="00646008">
        <w:rPr>
          <w:rFonts w:ascii="Calibri" w:hAnsi="Calibri" w:cs="Calibri"/>
          <w:szCs w:val="24"/>
        </w:rPr>
        <w:t>Lei correrão por conta das dotações próprias, consignadas nas respectivas unidades do orçamento vigente.</w:t>
      </w:r>
    </w:p>
    <w:p w14:paraId="3CBB1651" w14:textId="77777777" w:rsidR="00C1679B" w:rsidRDefault="00C1679B" w:rsidP="00C1679B">
      <w:pPr>
        <w:ind w:firstLine="709"/>
        <w:jc w:val="both"/>
        <w:rPr>
          <w:rFonts w:ascii="Calibri" w:hAnsi="Calibri" w:cs="Calibri"/>
          <w:szCs w:val="24"/>
        </w:rPr>
      </w:pPr>
    </w:p>
    <w:p w14:paraId="7053E78E" w14:textId="77777777" w:rsidR="00C1679B" w:rsidRDefault="00C1679B" w:rsidP="00C1679B">
      <w:pPr>
        <w:ind w:firstLine="709"/>
        <w:jc w:val="both"/>
        <w:rPr>
          <w:rFonts w:ascii="Calibri" w:hAnsi="Calibri" w:cs="Calibri"/>
          <w:szCs w:val="24"/>
        </w:rPr>
      </w:pPr>
      <w:r w:rsidRPr="00CE5999">
        <w:rPr>
          <w:rFonts w:ascii="Calibri" w:hAnsi="Calibri" w:cs="Calibri"/>
          <w:b/>
          <w:szCs w:val="24"/>
        </w:rPr>
        <w:t xml:space="preserve">Art. </w:t>
      </w:r>
      <w:r>
        <w:rPr>
          <w:rFonts w:ascii="Calibri" w:hAnsi="Calibri" w:cs="Calibri"/>
          <w:b/>
          <w:szCs w:val="24"/>
        </w:rPr>
        <w:t xml:space="preserve">142. </w:t>
      </w:r>
      <w:r w:rsidRPr="009947C6">
        <w:rPr>
          <w:rFonts w:ascii="Calibri" w:hAnsi="Calibri" w:cs="Calibri"/>
          <w:szCs w:val="24"/>
        </w:rPr>
        <w:t>Aplicam</w:t>
      </w:r>
      <w:r>
        <w:rPr>
          <w:rFonts w:ascii="Calibri" w:hAnsi="Calibri" w:cs="Calibri"/>
          <w:szCs w:val="24"/>
        </w:rPr>
        <w:t>-se aos servidores públicos do</w:t>
      </w:r>
      <w:r w:rsidRPr="009947C6">
        <w:rPr>
          <w:rFonts w:ascii="Calibri" w:hAnsi="Calibri" w:cs="Calibri"/>
          <w:szCs w:val="24"/>
        </w:rPr>
        <w:t xml:space="preserve"> </w:t>
      </w:r>
      <w:r>
        <w:rPr>
          <w:rFonts w:ascii="Calibri" w:hAnsi="Calibri" w:cs="Calibri"/>
          <w:szCs w:val="24"/>
        </w:rPr>
        <w:t xml:space="preserve">Poder Legislativo as disposições do Estatuto dos Servidores Públicos do Município de Tocos do Moji, MG, instituído pela Lei nº 81, de </w:t>
      </w:r>
      <w:r w:rsidRPr="002A225F">
        <w:rPr>
          <w:rFonts w:ascii="Calibri" w:hAnsi="Calibri" w:cs="Calibri"/>
          <w:szCs w:val="24"/>
        </w:rPr>
        <w:t>10 de maio de 1999</w:t>
      </w:r>
      <w:r>
        <w:rPr>
          <w:rFonts w:ascii="Calibri" w:hAnsi="Calibri" w:cs="Calibri"/>
          <w:szCs w:val="24"/>
        </w:rPr>
        <w:t>, que não contrariarem a presente Lei.</w:t>
      </w:r>
    </w:p>
    <w:p w14:paraId="5DE73363" w14:textId="77777777" w:rsidR="00C1679B" w:rsidRDefault="00C1679B" w:rsidP="00C1679B">
      <w:pPr>
        <w:ind w:firstLine="709"/>
        <w:jc w:val="both"/>
        <w:rPr>
          <w:rFonts w:ascii="Calibri" w:hAnsi="Calibri" w:cs="Calibri"/>
          <w:b/>
          <w:szCs w:val="24"/>
        </w:rPr>
      </w:pPr>
    </w:p>
    <w:p w14:paraId="09AB4019" w14:textId="77777777" w:rsidR="00C1679B" w:rsidRDefault="00C1679B" w:rsidP="00C1679B">
      <w:pPr>
        <w:ind w:firstLine="709"/>
        <w:jc w:val="both"/>
        <w:rPr>
          <w:rFonts w:ascii="Calibri" w:hAnsi="Calibri" w:cs="Calibri"/>
          <w:szCs w:val="24"/>
        </w:rPr>
      </w:pPr>
      <w:r w:rsidRPr="00CE5999">
        <w:rPr>
          <w:rFonts w:ascii="Calibri" w:hAnsi="Calibri" w:cs="Calibri"/>
          <w:b/>
          <w:szCs w:val="24"/>
        </w:rPr>
        <w:t xml:space="preserve">Art. </w:t>
      </w:r>
      <w:r>
        <w:rPr>
          <w:rFonts w:ascii="Calibri" w:hAnsi="Calibri" w:cs="Calibri"/>
          <w:b/>
          <w:szCs w:val="24"/>
        </w:rPr>
        <w:t xml:space="preserve">143. </w:t>
      </w:r>
      <w:r w:rsidRPr="00475DE6">
        <w:rPr>
          <w:rFonts w:ascii="Calibri" w:hAnsi="Calibri" w:cs="Calibri"/>
          <w:szCs w:val="24"/>
        </w:rPr>
        <w:t>Fica</w:t>
      </w:r>
      <w:r>
        <w:rPr>
          <w:rFonts w:ascii="Calibri" w:hAnsi="Calibri" w:cs="Calibri"/>
          <w:szCs w:val="24"/>
        </w:rPr>
        <w:t>m revogadas as Leis nº:</w:t>
      </w:r>
    </w:p>
    <w:p w14:paraId="09C6BE7A" w14:textId="77777777" w:rsidR="00C1679B" w:rsidRPr="00F46A64" w:rsidRDefault="00C1679B" w:rsidP="00C1679B">
      <w:pPr>
        <w:ind w:firstLine="709"/>
        <w:jc w:val="both"/>
        <w:rPr>
          <w:rFonts w:ascii="Calibri" w:hAnsi="Calibri" w:cs="Calibri"/>
          <w:szCs w:val="24"/>
        </w:rPr>
      </w:pPr>
      <w:r w:rsidRPr="00F46A64">
        <w:rPr>
          <w:rFonts w:ascii="Calibri" w:hAnsi="Calibri" w:cs="Calibri"/>
          <w:szCs w:val="24"/>
        </w:rPr>
        <w:t>I – 492, de 2 de junho de 2011;</w:t>
      </w:r>
    </w:p>
    <w:p w14:paraId="2885F50F" w14:textId="77777777" w:rsidR="00C1679B" w:rsidRPr="00F46A64" w:rsidRDefault="00C1679B" w:rsidP="00C1679B">
      <w:pPr>
        <w:ind w:firstLine="709"/>
        <w:jc w:val="both"/>
        <w:rPr>
          <w:rFonts w:ascii="Calibri" w:hAnsi="Calibri" w:cs="Calibri"/>
          <w:szCs w:val="24"/>
        </w:rPr>
      </w:pPr>
      <w:r w:rsidRPr="00F46A64">
        <w:rPr>
          <w:rFonts w:ascii="Calibri" w:hAnsi="Calibri" w:cs="Calibri"/>
          <w:szCs w:val="24"/>
        </w:rPr>
        <w:t>II – 728, de 7 de fevereiro de 2017;</w:t>
      </w:r>
    </w:p>
    <w:p w14:paraId="361716C4" w14:textId="77777777" w:rsidR="00C1679B" w:rsidRPr="00F46A64" w:rsidRDefault="00C1679B" w:rsidP="00C1679B">
      <w:pPr>
        <w:ind w:firstLine="709"/>
        <w:jc w:val="both"/>
        <w:rPr>
          <w:rFonts w:ascii="Calibri" w:hAnsi="Calibri" w:cs="Calibri"/>
          <w:szCs w:val="24"/>
        </w:rPr>
      </w:pPr>
      <w:r w:rsidRPr="00F46A64">
        <w:rPr>
          <w:rFonts w:ascii="Calibri" w:hAnsi="Calibri" w:cs="Calibri"/>
          <w:szCs w:val="24"/>
        </w:rPr>
        <w:t>III – 738, de 17 de abril de 2017;</w:t>
      </w:r>
    </w:p>
    <w:p w14:paraId="2ED140A2" w14:textId="77777777" w:rsidR="00C1679B" w:rsidRPr="00F46A64" w:rsidRDefault="00C1679B" w:rsidP="00C1679B">
      <w:pPr>
        <w:ind w:firstLine="709"/>
        <w:jc w:val="both"/>
        <w:rPr>
          <w:rFonts w:ascii="Calibri" w:hAnsi="Calibri" w:cs="Calibri"/>
          <w:szCs w:val="24"/>
        </w:rPr>
      </w:pPr>
      <w:r w:rsidRPr="00F46A64">
        <w:rPr>
          <w:rFonts w:ascii="Calibri" w:hAnsi="Calibri" w:cs="Calibri"/>
          <w:szCs w:val="24"/>
        </w:rPr>
        <w:t>IV – 765, de 9 de fevereiro de 2018;</w:t>
      </w:r>
    </w:p>
    <w:p w14:paraId="2CA9621E" w14:textId="77777777" w:rsidR="00C1679B" w:rsidRPr="00F46A64" w:rsidRDefault="00C1679B" w:rsidP="00C1679B">
      <w:pPr>
        <w:ind w:firstLine="709"/>
        <w:jc w:val="both"/>
        <w:rPr>
          <w:rFonts w:ascii="Calibri" w:hAnsi="Calibri" w:cs="Calibri"/>
          <w:szCs w:val="24"/>
        </w:rPr>
      </w:pPr>
      <w:r w:rsidRPr="00F46A64">
        <w:rPr>
          <w:rFonts w:ascii="Calibri" w:hAnsi="Calibri" w:cs="Calibri"/>
          <w:szCs w:val="24"/>
        </w:rPr>
        <w:t xml:space="preserve">V – 804, de 19 de fevereiro de 2019; </w:t>
      </w:r>
    </w:p>
    <w:p w14:paraId="7925D583" w14:textId="77777777" w:rsidR="00C1679B" w:rsidRPr="002A225F" w:rsidRDefault="00C1679B" w:rsidP="00C1679B">
      <w:pPr>
        <w:ind w:firstLine="709"/>
        <w:jc w:val="both"/>
        <w:rPr>
          <w:rFonts w:ascii="Calibri" w:hAnsi="Calibri" w:cs="Calibri"/>
          <w:szCs w:val="24"/>
        </w:rPr>
      </w:pPr>
      <w:r w:rsidRPr="00F46A64">
        <w:rPr>
          <w:rFonts w:ascii="Calibri" w:hAnsi="Calibri" w:cs="Calibri"/>
          <w:szCs w:val="24"/>
        </w:rPr>
        <w:t xml:space="preserve">VI – </w:t>
      </w:r>
      <w:r>
        <w:rPr>
          <w:rFonts w:ascii="Calibri" w:hAnsi="Calibri" w:cs="Calibri"/>
          <w:szCs w:val="24"/>
        </w:rPr>
        <w:t>809, de 27 de fevereiro de 2019; e</w:t>
      </w:r>
    </w:p>
    <w:p w14:paraId="3B7D00C5" w14:textId="77777777" w:rsidR="00C1679B" w:rsidRPr="00F46A64" w:rsidRDefault="00C1679B" w:rsidP="00C1679B">
      <w:pPr>
        <w:ind w:firstLine="709"/>
        <w:jc w:val="both"/>
        <w:rPr>
          <w:rFonts w:ascii="Calibri" w:hAnsi="Calibri" w:cs="Calibri"/>
          <w:szCs w:val="24"/>
        </w:rPr>
      </w:pPr>
      <w:r w:rsidRPr="00F46A64">
        <w:rPr>
          <w:rFonts w:ascii="Calibri" w:hAnsi="Calibri" w:cs="Calibri"/>
          <w:szCs w:val="24"/>
        </w:rPr>
        <w:t>VII – 828, de 13 de junho de 2019.</w:t>
      </w:r>
    </w:p>
    <w:p w14:paraId="45935AE9" w14:textId="77777777" w:rsidR="00C1679B" w:rsidRPr="00EE3538" w:rsidRDefault="00C1679B" w:rsidP="00C1679B">
      <w:pPr>
        <w:ind w:firstLine="709"/>
        <w:jc w:val="both"/>
        <w:rPr>
          <w:rFonts w:ascii="Calibri" w:hAnsi="Calibri" w:cs="Calibri"/>
          <w:b/>
          <w:szCs w:val="24"/>
        </w:rPr>
      </w:pPr>
    </w:p>
    <w:p w14:paraId="41137237" w14:textId="77777777" w:rsidR="009318E4" w:rsidRPr="00155E32" w:rsidRDefault="00C1679B" w:rsidP="009318E4">
      <w:pPr>
        <w:ind w:firstLine="709"/>
        <w:jc w:val="both"/>
        <w:rPr>
          <w:rFonts w:ascii="Calibri" w:hAnsi="Calibri" w:cs="Calibri"/>
          <w:szCs w:val="24"/>
        </w:rPr>
      </w:pPr>
      <w:r w:rsidRPr="00CE5999">
        <w:rPr>
          <w:rFonts w:ascii="Calibri" w:hAnsi="Calibri" w:cs="Calibri"/>
          <w:b/>
          <w:szCs w:val="24"/>
        </w:rPr>
        <w:t xml:space="preserve">Art. </w:t>
      </w:r>
      <w:r>
        <w:rPr>
          <w:rFonts w:ascii="Calibri" w:hAnsi="Calibri" w:cs="Calibri"/>
          <w:b/>
          <w:szCs w:val="24"/>
        </w:rPr>
        <w:t xml:space="preserve">144. </w:t>
      </w:r>
      <w:r w:rsidRPr="00155E32">
        <w:rPr>
          <w:rFonts w:ascii="Calibri" w:hAnsi="Calibri" w:cs="Calibri"/>
          <w:szCs w:val="24"/>
        </w:rPr>
        <w:t>Esta Lei entra em vigor na data de sua publicação</w:t>
      </w:r>
      <w:r w:rsidR="009318E4">
        <w:rPr>
          <w:rFonts w:ascii="Calibri" w:hAnsi="Calibri" w:cs="Calibri"/>
          <w:szCs w:val="24"/>
        </w:rPr>
        <w:t>, retroagindo seus efeitos a 1º de novembro de 2019</w:t>
      </w:r>
      <w:r w:rsidR="009318E4" w:rsidRPr="00155E32">
        <w:rPr>
          <w:rFonts w:ascii="Calibri" w:hAnsi="Calibri" w:cs="Calibri"/>
          <w:szCs w:val="24"/>
        </w:rPr>
        <w:t>.</w:t>
      </w:r>
    </w:p>
    <w:p w14:paraId="22116C18" w14:textId="77777777" w:rsidR="008F292A" w:rsidRDefault="008F292A" w:rsidP="00C1679B">
      <w:pPr>
        <w:pStyle w:val="Corpodetexto"/>
        <w:spacing w:line="276" w:lineRule="auto"/>
        <w:ind w:left="0" w:right="116" w:firstLine="709"/>
        <w:jc w:val="both"/>
        <w:rPr>
          <w:rFonts w:ascii="Calibri" w:hAnsi="Calibri" w:cs="Calibri"/>
          <w:szCs w:val="24"/>
          <w:lang w:val="pt-BR"/>
        </w:rPr>
      </w:pPr>
    </w:p>
    <w:p w14:paraId="116C8C78" w14:textId="77777777" w:rsidR="00C1679B" w:rsidRDefault="00C1679B" w:rsidP="00C1679B">
      <w:pPr>
        <w:pStyle w:val="Corpodetexto"/>
        <w:spacing w:line="276" w:lineRule="auto"/>
        <w:ind w:left="0" w:right="116" w:firstLine="709"/>
        <w:jc w:val="both"/>
        <w:rPr>
          <w:rFonts w:ascii="Calibri" w:hAnsi="Calibri" w:cs="Calibri"/>
          <w:szCs w:val="24"/>
          <w:lang w:val="pt-BR"/>
        </w:rPr>
      </w:pPr>
    </w:p>
    <w:p w14:paraId="0C559078" w14:textId="77777777" w:rsidR="00C1679B" w:rsidRDefault="00C1679B" w:rsidP="00AE772C">
      <w:pPr>
        <w:pStyle w:val="Corpodetexto"/>
        <w:spacing w:line="276" w:lineRule="auto"/>
        <w:ind w:left="0" w:right="116"/>
        <w:jc w:val="center"/>
        <w:rPr>
          <w:rFonts w:ascii="Calibri" w:hAnsi="Calibri" w:cs="Calibri"/>
          <w:szCs w:val="24"/>
          <w:lang w:val="pt-BR"/>
        </w:rPr>
      </w:pPr>
      <w:r>
        <w:rPr>
          <w:rFonts w:ascii="Calibri" w:hAnsi="Calibri" w:cs="Calibri"/>
          <w:szCs w:val="24"/>
          <w:lang w:val="pt-BR"/>
        </w:rPr>
        <w:t xml:space="preserve">Tocos do Moji, MG, </w:t>
      </w:r>
      <w:r w:rsidR="00F71987">
        <w:rPr>
          <w:rFonts w:ascii="Calibri" w:hAnsi="Calibri" w:cs="Calibri"/>
          <w:szCs w:val="24"/>
          <w:lang w:val="pt-BR"/>
        </w:rPr>
        <w:t>2</w:t>
      </w:r>
      <w:r w:rsidR="00E77336">
        <w:rPr>
          <w:rFonts w:ascii="Calibri" w:hAnsi="Calibri" w:cs="Calibri"/>
          <w:szCs w:val="24"/>
          <w:lang w:val="pt-BR"/>
        </w:rPr>
        <w:t>6</w:t>
      </w:r>
      <w:r w:rsidR="00D1444F">
        <w:rPr>
          <w:rFonts w:ascii="Calibri" w:hAnsi="Calibri" w:cs="Calibri"/>
          <w:szCs w:val="24"/>
          <w:lang w:val="pt-BR"/>
        </w:rPr>
        <w:t xml:space="preserve"> </w:t>
      </w:r>
      <w:r>
        <w:rPr>
          <w:rFonts w:ascii="Calibri" w:hAnsi="Calibri" w:cs="Calibri"/>
          <w:szCs w:val="24"/>
          <w:lang w:val="pt-BR"/>
        </w:rPr>
        <w:t xml:space="preserve">de </w:t>
      </w:r>
      <w:r w:rsidR="00D1444F">
        <w:rPr>
          <w:rFonts w:ascii="Calibri" w:hAnsi="Calibri" w:cs="Calibri"/>
          <w:szCs w:val="24"/>
          <w:lang w:val="pt-BR"/>
        </w:rPr>
        <w:t xml:space="preserve">novembro </w:t>
      </w:r>
      <w:r>
        <w:rPr>
          <w:rFonts w:ascii="Calibri" w:hAnsi="Calibri" w:cs="Calibri"/>
          <w:szCs w:val="24"/>
          <w:lang w:val="pt-BR"/>
        </w:rPr>
        <w:t>de 2019.</w:t>
      </w:r>
    </w:p>
    <w:p w14:paraId="4993F9E6" w14:textId="77777777" w:rsidR="00C1679B" w:rsidRDefault="00C1679B" w:rsidP="00C1679B">
      <w:pPr>
        <w:pStyle w:val="Corpodetexto"/>
        <w:spacing w:line="276" w:lineRule="auto"/>
        <w:ind w:left="0" w:right="116" w:firstLine="709"/>
        <w:jc w:val="center"/>
        <w:rPr>
          <w:rFonts w:ascii="Calibri" w:hAnsi="Calibri" w:cs="Calibri"/>
          <w:szCs w:val="24"/>
          <w:lang w:val="pt-BR"/>
        </w:rPr>
      </w:pPr>
    </w:p>
    <w:p w14:paraId="4CE6D022" w14:textId="77777777" w:rsidR="00C1679B" w:rsidRPr="00BB4AEC" w:rsidRDefault="00C1679B" w:rsidP="00C1679B">
      <w:pPr>
        <w:spacing w:line="276" w:lineRule="auto"/>
        <w:jc w:val="center"/>
        <w:rPr>
          <w:rFonts w:ascii="Calibri" w:hAnsi="Calibri" w:cs="Calibri"/>
          <w:szCs w:val="24"/>
        </w:rPr>
      </w:pPr>
    </w:p>
    <w:p w14:paraId="4DCB918D" w14:textId="77777777" w:rsidR="00D1444F" w:rsidRDefault="00547FCC" w:rsidP="00D1444F">
      <w:pPr>
        <w:tabs>
          <w:tab w:val="left" w:pos="6096"/>
          <w:tab w:val="left" w:pos="6379"/>
          <w:tab w:val="left" w:pos="6663"/>
        </w:tabs>
        <w:jc w:val="center"/>
        <w:rPr>
          <w:rFonts w:ascii="Calibri" w:hAnsi="Calibri" w:cs="Calibri"/>
          <w:szCs w:val="24"/>
        </w:rPr>
      </w:pPr>
      <w:r>
        <w:rPr>
          <w:rFonts w:ascii="Calibri" w:hAnsi="Calibri" w:cs="Calibri"/>
          <w:szCs w:val="24"/>
        </w:rPr>
        <w:t>ALMIR ROGÉRIO DE GODOI</w:t>
      </w:r>
    </w:p>
    <w:p w14:paraId="159BA8F7" w14:textId="77777777" w:rsidR="00D1444F" w:rsidRDefault="00D1444F" w:rsidP="00D1444F">
      <w:pPr>
        <w:tabs>
          <w:tab w:val="left" w:pos="6096"/>
          <w:tab w:val="left" w:pos="6379"/>
          <w:tab w:val="left" w:pos="6663"/>
        </w:tabs>
        <w:jc w:val="center"/>
        <w:rPr>
          <w:rFonts w:ascii="Calibri" w:hAnsi="Calibri" w:cs="Calibri"/>
          <w:szCs w:val="24"/>
        </w:rPr>
      </w:pPr>
      <w:r>
        <w:rPr>
          <w:rFonts w:ascii="Calibri" w:hAnsi="Calibri" w:cs="Calibri"/>
          <w:szCs w:val="24"/>
        </w:rPr>
        <w:t>Pre</w:t>
      </w:r>
      <w:r w:rsidR="00547FCC">
        <w:rPr>
          <w:rFonts w:ascii="Calibri" w:hAnsi="Calibri" w:cs="Calibri"/>
          <w:szCs w:val="24"/>
        </w:rPr>
        <w:t>sidente da Câmara</w:t>
      </w:r>
    </w:p>
    <w:p w14:paraId="0FADBDF0" w14:textId="77777777" w:rsidR="00D1444F" w:rsidRDefault="00D1444F" w:rsidP="00D1444F">
      <w:pPr>
        <w:tabs>
          <w:tab w:val="left" w:pos="6096"/>
          <w:tab w:val="left" w:pos="6379"/>
          <w:tab w:val="left" w:pos="6663"/>
        </w:tabs>
        <w:jc w:val="center"/>
        <w:rPr>
          <w:rFonts w:ascii="Calibri" w:hAnsi="Calibri" w:cs="Calibri"/>
          <w:szCs w:val="24"/>
        </w:rPr>
      </w:pPr>
    </w:p>
    <w:p w14:paraId="175C4821" w14:textId="77777777" w:rsidR="00D1444F" w:rsidRDefault="00D1444F" w:rsidP="00D1444F">
      <w:pPr>
        <w:tabs>
          <w:tab w:val="left" w:pos="6096"/>
          <w:tab w:val="left" w:pos="6379"/>
          <w:tab w:val="left" w:pos="6663"/>
        </w:tabs>
        <w:jc w:val="center"/>
        <w:rPr>
          <w:rFonts w:ascii="Calibri" w:hAnsi="Calibri" w:cs="Calibri"/>
          <w:szCs w:val="24"/>
        </w:rPr>
      </w:pPr>
    </w:p>
    <w:p w14:paraId="4A47C658" w14:textId="77777777" w:rsidR="007B43C7" w:rsidRDefault="007B43C7" w:rsidP="007B43C7">
      <w:pPr>
        <w:tabs>
          <w:tab w:val="left" w:pos="6096"/>
          <w:tab w:val="left" w:pos="6379"/>
          <w:tab w:val="left" w:pos="6663"/>
        </w:tabs>
        <w:jc w:val="center"/>
        <w:rPr>
          <w:rFonts w:ascii="Calibri" w:hAnsi="Calibri" w:cs="Calibri"/>
          <w:szCs w:val="24"/>
        </w:rPr>
      </w:pPr>
      <w:r>
        <w:rPr>
          <w:rFonts w:ascii="Calibri" w:hAnsi="Calibri" w:cs="Calibri"/>
          <w:szCs w:val="24"/>
        </w:rPr>
        <w:t>EVANDRO APARECIDO ALVES</w:t>
      </w:r>
    </w:p>
    <w:p w14:paraId="3E910C30" w14:textId="77777777" w:rsidR="002A033E" w:rsidRDefault="007B43C7" w:rsidP="007B43C7">
      <w:pPr>
        <w:tabs>
          <w:tab w:val="left" w:pos="6096"/>
          <w:tab w:val="left" w:pos="6379"/>
          <w:tab w:val="left" w:pos="6663"/>
        </w:tabs>
        <w:jc w:val="center"/>
        <w:rPr>
          <w:rFonts w:ascii="Calibri" w:hAnsi="Calibri" w:cs="Calibri"/>
          <w:szCs w:val="24"/>
        </w:rPr>
      </w:pPr>
      <w:r>
        <w:rPr>
          <w:rFonts w:ascii="Calibri" w:hAnsi="Calibri" w:cs="Calibri"/>
        </w:rPr>
        <w:t>Suplente da Mesa substituindo o Secretário da Câmara</w:t>
      </w:r>
    </w:p>
    <w:p w14:paraId="5D8D6EB1" w14:textId="77777777" w:rsidR="00550380" w:rsidRPr="00507F4F" w:rsidRDefault="00550380" w:rsidP="00550380">
      <w:pPr>
        <w:spacing w:line="312" w:lineRule="auto"/>
        <w:jc w:val="center"/>
        <w:rPr>
          <w:rFonts w:ascii="Calibri" w:hAnsi="Calibri" w:cs="Calibri"/>
          <w:b/>
          <w:strike/>
        </w:rPr>
      </w:pPr>
      <w:r>
        <w:rPr>
          <w:rFonts w:ascii="Calibri" w:hAnsi="Calibri" w:cs="Calibri"/>
          <w:b/>
        </w:rPr>
        <w:br w:type="page"/>
      </w:r>
      <w:r w:rsidRPr="00507F4F">
        <w:rPr>
          <w:rFonts w:ascii="Calibri" w:hAnsi="Calibri" w:cs="Calibri"/>
          <w:b/>
          <w:strike/>
        </w:rPr>
        <w:t>ANEXO ÚNICO</w:t>
      </w:r>
      <w:r w:rsidR="002146B6" w:rsidRPr="00507F4F">
        <w:rPr>
          <w:rFonts w:ascii="Calibri" w:hAnsi="Calibri" w:cs="Calibri"/>
          <w:b/>
          <w:strike/>
        </w:rPr>
        <w:t xml:space="preserve"> DA LEI 843/2019</w:t>
      </w:r>
    </w:p>
    <w:p w14:paraId="15DC73AA" w14:textId="77777777" w:rsidR="00550380" w:rsidRPr="00507F4F" w:rsidRDefault="00550380" w:rsidP="00550380">
      <w:pPr>
        <w:jc w:val="center"/>
        <w:rPr>
          <w:rFonts w:ascii="Calibri" w:hAnsi="Calibri" w:cs="Calibri"/>
          <w:strike/>
          <w:szCs w:val="24"/>
        </w:rPr>
      </w:pPr>
      <w:r w:rsidRPr="00507F4F">
        <w:rPr>
          <w:rFonts w:ascii="Calibri" w:hAnsi="Calibri" w:cs="Calibri"/>
          <w:strike/>
          <w:szCs w:val="24"/>
        </w:rPr>
        <w:t>TABELAS DOS VENCIMENTOS DOS CARGOS E DA REMUNERAÇÃO DE FUNÇÃO GRATIFICADA</w:t>
      </w:r>
    </w:p>
    <w:p w14:paraId="454E01CC" w14:textId="77777777" w:rsidR="00550380" w:rsidRPr="00507F4F" w:rsidRDefault="00550380" w:rsidP="00550380">
      <w:pPr>
        <w:shd w:val="clear" w:color="auto" w:fill="FFFFFF"/>
        <w:spacing w:line="338" w:lineRule="atLeast"/>
        <w:jc w:val="right"/>
        <w:rPr>
          <w:rFonts w:ascii="Calibri" w:eastAsia="Times New Roman" w:hAnsi="Calibri" w:cs="Calibri"/>
          <w:i/>
          <w:iCs/>
          <w:strike/>
          <w:color w:val="555555"/>
          <w:sz w:val="23"/>
          <w:szCs w:val="23"/>
          <w:lang w:eastAsia="pt-BR"/>
        </w:rPr>
      </w:pPr>
    </w:p>
    <w:p w14:paraId="5CA7BC0F" w14:textId="77777777" w:rsidR="00550380" w:rsidRPr="00507F4F" w:rsidRDefault="00550380" w:rsidP="00550380">
      <w:pPr>
        <w:numPr>
          <w:ilvl w:val="0"/>
          <w:numId w:val="33"/>
        </w:numPr>
        <w:shd w:val="clear" w:color="auto" w:fill="FFFFFF"/>
        <w:tabs>
          <w:tab w:val="left" w:pos="851"/>
        </w:tabs>
        <w:spacing w:line="338" w:lineRule="atLeast"/>
        <w:ind w:left="0" w:firstLine="567"/>
        <w:jc w:val="both"/>
        <w:rPr>
          <w:rFonts w:ascii="Calibri" w:eastAsia="Times New Roman" w:hAnsi="Calibri" w:cs="Calibri"/>
          <w:strike/>
          <w:color w:val="000000"/>
          <w:szCs w:val="24"/>
          <w:lang w:eastAsia="pt-BR"/>
        </w:rPr>
      </w:pPr>
      <w:r w:rsidRPr="00507F4F">
        <w:rPr>
          <w:rFonts w:ascii="Calibri" w:eastAsia="Times New Roman" w:hAnsi="Calibri" w:cs="Calibri"/>
          <w:strike/>
          <w:color w:val="000000"/>
          <w:szCs w:val="24"/>
          <w:lang w:eastAsia="pt-BR"/>
        </w:rPr>
        <w:t>TABELA DE VENCIMENTO BÁSICO DOS CARGOS DO QUADRO EFETIVO</w:t>
      </w: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992"/>
        <w:gridCol w:w="1135"/>
        <w:gridCol w:w="1134"/>
        <w:gridCol w:w="1134"/>
        <w:gridCol w:w="1276"/>
        <w:gridCol w:w="1134"/>
        <w:gridCol w:w="1275"/>
      </w:tblGrid>
      <w:tr w:rsidR="00550380" w:rsidRPr="00507F4F" w14:paraId="32F86E9E" w14:textId="77777777" w:rsidTr="00123819">
        <w:trPr>
          <w:trHeight w:val="201"/>
        </w:trPr>
        <w:tc>
          <w:tcPr>
            <w:tcW w:w="1134" w:type="dxa"/>
            <w:vMerge w:val="restart"/>
            <w:shd w:val="clear" w:color="auto" w:fill="auto"/>
          </w:tcPr>
          <w:p w14:paraId="29E67A32" w14:textId="77777777" w:rsidR="00550380" w:rsidRPr="00507F4F" w:rsidRDefault="00550380" w:rsidP="00123819">
            <w:pPr>
              <w:spacing w:before="120"/>
              <w:rPr>
                <w:rFonts w:ascii="Calibri" w:eastAsia="Times New Roman" w:hAnsi="Calibri" w:cs="Calibri"/>
                <w:strike/>
                <w:szCs w:val="24"/>
              </w:rPr>
            </w:pPr>
            <w:r w:rsidRPr="00507F4F">
              <w:rPr>
                <w:rFonts w:ascii="Calibri" w:eastAsia="Times New Roman" w:hAnsi="Calibri" w:cs="Calibri"/>
                <w:strike/>
                <w:szCs w:val="24"/>
              </w:rPr>
              <w:t>CLASSE</w:t>
            </w:r>
          </w:p>
        </w:tc>
        <w:tc>
          <w:tcPr>
            <w:tcW w:w="992" w:type="dxa"/>
            <w:vMerge w:val="restart"/>
            <w:shd w:val="clear" w:color="auto" w:fill="auto"/>
          </w:tcPr>
          <w:p w14:paraId="09EA957A" w14:textId="77777777" w:rsidR="00550380" w:rsidRPr="00507F4F" w:rsidRDefault="00550380" w:rsidP="00123819">
            <w:pPr>
              <w:jc w:val="center"/>
              <w:rPr>
                <w:rFonts w:ascii="Calibri" w:eastAsia="Times New Roman" w:hAnsi="Calibri" w:cs="Calibri"/>
                <w:strike/>
                <w:szCs w:val="24"/>
              </w:rPr>
            </w:pPr>
            <w:r w:rsidRPr="00507F4F">
              <w:rPr>
                <w:rFonts w:ascii="Calibri" w:eastAsia="Times New Roman" w:hAnsi="Calibri" w:cs="Calibri"/>
                <w:strike/>
                <w:szCs w:val="24"/>
              </w:rPr>
              <w:t>Carga Horária</w:t>
            </w:r>
          </w:p>
        </w:tc>
        <w:tc>
          <w:tcPr>
            <w:tcW w:w="7088" w:type="dxa"/>
            <w:gridSpan w:val="6"/>
            <w:shd w:val="clear" w:color="auto" w:fill="auto"/>
          </w:tcPr>
          <w:p w14:paraId="07751D79" w14:textId="77777777" w:rsidR="00550380" w:rsidRPr="00507F4F" w:rsidRDefault="00550380" w:rsidP="00123819">
            <w:pPr>
              <w:jc w:val="center"/>
              <w:rPr>
                <w:rFonts w:ascii="Calibri" w:eastAsia="Times New Roman" w:hAnsi="Calibri" w:cs="Calibri"/>
                <w:strike/>
                <w:szCs w:val="24"/>
              </w:rPr>
            </w:pPr>
            <w:r w:rsidRPr="00507F4F">
              <w:rPr>
                <w:rFonts w:ascii="Calibri" w:eastAsia="Times New Roman" w:hAnsi="Calibri" w:cs="Calibri"/>
                <w:strike/>
                <w:szCs w:val="24"/>
              </w:rPr>
              <w:t>NÍVEL</w:t>
            </w:r>
          </w:p>
        </w:tc>
      </w:tr>
      <w:tr w:rsidR="00550380" w:rsidRPr="00507F4F" w14:paraId="5F049FB7" w14:textId="77777777" w:rsidTr="00123819">
        <w:trPr>
          <w:trHeight w:val="201"/>
        </w:trPr>
        <w:tc>
          <w:tcPr>
            <w:tcW w:w="1134" w:type="dxa"/>
            <w:vMerge/>
            <w:shd w:val="clear" w:color="auto" w:fill="auto"/>
          </w:tcPr>
          <w:p w14:paraId="7FB87E0F" w14:textId="77777777" w:rsidR="00550380" w:rsidRPr="00507F4F" w:rsidRDefault="00550380" w:rsidP="00123819">
            <w:pPr>
              <w:rPr>
                <w:rFonts w:ascii="Calibri" w:eastAsia="Times New Roman" w:hAnsi="Calibri" w:cs="Calibri"/>
                <w:strike/>
                <w:szCs w:val="24"/>
              </w:rPr>
            </w:pPr>
          </w:p>
        </w:tc>
        <w:tc>
          <w:tcPr>
            <w:tcW w:w="992" w:type="dxa"/>
            <w:vMerge/>
            <w:shd w:val="clear" w:color="auto" w:fill="auto"/>
          </w:tcPr>
          <w:p w14:paraId="63C8FD68" w14:textId="77777777" w:rsidR="00550380" w:rsidRPr="00507F4F" w:rsidRDefault="00550380" w:rsidP="00123819">
            <w:pPr>
              <w:jc w:val="center"/>
              <w:rPr>
                <w:rFonts w:ascii="Calibri" w:eastAsia="Times New Roman" w:hAnsi="Calibri" w:cs="Calibri"/>
                <w:strike/>
                <w:szCs w:val="24"/>
              </w:rPr>
            </w:pPr>
          </w:p>
        </w:tc>
        <w:tc>
          <w:tcPr>
            <w:tcW w:w="1135" w:type="dxa"/>
            <w:shd w:val="clear" w:color="auto" w:fill="auto"/>
          </w:tcPr>
          <w:p w14:paraId="30AE77A4" w14:textId="77777777" w:rsidR="00550380" w:rsidRPr="00507F4F" w:rsidRDefault="00550380" w:rsidP="00123819">
            <w:pPr>
              <w:jc w:val="center"/>
              <w:rPr>
                <w:rFonts w:ascii="Calibri" w:eastAsia="Times New Roman" w:hAnsi="Calibri" w:cs="Calibri"/>
                <w:strike/>
                <w:szCs w:val="24"/>
              </w:rPr>
            </w:pPr>
            <w:r w:rsidRPr="00507F4F">
              <w:rPr>
                <w:rFonts w:ascii="Calibri" w:eastAsia="Times New Roman" w:hAnsi="Calibri" w:cs="Calibri"/>
                <w:strike/>
                <w:szCs w:val="24"/>
              </w:rPr>
              <w:t>A</w:t>
            </w:r>
          </w:p>
        </w:tc>
        <w:tc>
          <w:tcPr>
            <w:tcW w:w="1134" w:type="dxa"/>
            <w:shd w:val="clear" w:color="auto" w:fill="auto"/>
          </w:tcPr>
          <w:p w14:paraId="3030A7E5" w14:textId="77777777" w:rsidR="00550380" w:rsidRPr="00507F4F" w:rsidRDefault="00550380" w:rsidP="00123819">
            <w:pPr>
              <w:jc w:val="center"/>
              <w:rPr>
                <w:rFonts w:ascii="Calibri" w:eastAsia="Times New Roman" w:hAnsi="Calibri" w:cs="Calibri"/>
                <w:strike/>
                <w:szCs w:val="24"/>
              </w:rPr>
            </w:pPr>
            <w:r w:rsidRPr="00507F4F">
              <w:rPr>
                <w:rFonts w:ascii="Calibri" w:eastAsia="Times New Roman" w:hAnsi="Calibri" w:cs="Calibri"/>
                <w:strike/>
                <w:szCs w:val="24"/>
              </w:rPr>
              <w:t>B</w:t>
            </w:r>
          </w:p>
        </w:tc>
        <w:tc>
          <w:tcPr>
            <w:tcW w:w="1134" w:type="dxa"/>
            <w:shd w:val="clear" w:color="auto" w:fill="auto"/>
          </w:tcPr>
          <w:p w14:paraId="55A5C372" w14:textId="77777777" w:rsidR="00550380" w:rsidRPr="00507F4F" w:rsidRDefault="00550380" w:rsidP="00123819">
            <w:pPr>
              <w:jc w:val="center"/>
              <w:rPr>
                <w:rFonts w:ascii="Calibri" w:eastAsia="Times New Roman" w:hAnsi="Calibri" w:cs="Calibri"/>
                <w:strike/>
                <w:szCs w:val="24"/>
              </w:rPr>
            </w:pPr>
            <w:r w:rsidRPr="00507F4F">
              <w:rPr>
                <w:rFonts w:ascii="Calibri" w:eastAsia="Times New Roman" w:hAnsi="Calibri" w:cs="Calibri"/>
                <w:strike/>
                <w:szCs w:val="24"/>
              </w:rPr>
              <w:t>C</w:t>
            </w:r>
          </w:p>
        </w:tc>
        <w:tc>
          <w:tcPr>
            <w:tcW w:w="1276" w:type="dxa"/>
            <w:shd w:val="clear" w:color="auto" w:fill="auto"/>
          </w:tcPr>
          <w:p w14:paraId="5347E2A6" w14:textId="77777777" w:rsidR="00550380" w:rsidRPr="00507F4F" w:rsidRDefault="00550380" w:rsidP="00123819">
            <w:pPr>
              <w:jc w:val="center"/>
              <w:rPr>
                <w:rFonts w:ascii="Calibri" w:eastAsia="Times New Roman" w:hAnsi="Calibri" w:cs="Calibri"/>
                <w:strike/>
                <w:szCs w:val="24"/>
              </w:rPr>
            </w:pPr>
            <w:r w:rsidRPr="00507F4F">
              <w:rPr>
                <w:rFonts w:ascii="Calibri" w:eastAsia="Times New Roman" w:hAnsi="Calibri" w:cs="Calibri"/>
                <w:strike/>
                <w:szCs w:val="24"/>
              </w:rPr>
              <w:t>D</w:t>
            </w:r>
          </w:p>
        </w:tc>
        <w:tc>
          <w:tcPr>
            <w:tcW w:w="1134" w:type="dxa"/>
            <w:shd w:val="clear" w:color="auto" w:fill="auto"/>
          </w:tcPr>
          <w:p w14:paraId="07CEEC46" w14:textId="77777777" w:rsidR="00550380" w:rsidRPr="00507F4F" w:rsidRDefault="00550380" w:rsidP="00123819">
            <w:pPr>
              <w:jc w:val="center"/>
              <w:rPr>
                <w:rFonts w:ascii="Calibri" w:eastAsia="Times New Roman" w:hAnsi="Calibri" w:cs="Calibri"/>
                <w:strike/>
                <w:szCs w:val="24"/>
              </w:rPr>
            </w:pPr>
            <w:r w:rsidRPr="00507F4F">
              <w:rPr>
                <w:rFonts w:ascii="Calibri" w:eastAsia="Times New Roman" w:hAnsi="Calibri" w:cs="Calibri"/>
                <w:strike/>
                <w:szCs w:val="24"/>
              </w:rPr>
              <w:t>E</w:t>
            </w:r>
          </w:p>
        </w:tc>
        <w:tc>
          <w:tcPr>
            <w:tcW w:w="1275" w:type="dxa"/>
            <w:shd w:val="clear" w:color="auto" w:fill="auto"/>
          </w:tcPr>
          <w:p w14:paraId="284AF779" w14:textId="77777777" w:rsidR="00550380" w:rsidRPr="00507F4F" w:rsidRDefault="00550380" w:rsidP="00123819">
            <w:pPr>
              <w:jc w:val="center"/>
              <w:rPr>
                <w:rFonts w:ascii="Calibri" w:eastAsia="Times New Roman" w:hAnsi="Calibri" w:cs="Calibri"/>
                <w:strike/>
                <w:szCs w:val="24"/>
              </w:rPr>
            </w:pPr>
            <w:r w:rsidRPr="00507F4F">
              <w:rPr>
                <w:rFonts w:ascii="Calibri" w:eastAsia="Times New Roman" w:hAnsi="Calibri" w:cs="Calibri"/>
                <w:strike/>
                <w:szCs w:val="24"/>
              </w:rPr>
              <w:t>F</w:t>
            </w:r>
          </w:p>
        </w:tc>
      </w:tr>
      <w:tr w:rsidR="00550380" w:rsidRPr="00507F4F" w14:paraId="21DF5444" w14:textId="77777777" w:rsidTr="00123819">
        <w:tc>
          <w:tcPr>
            <w:tcW w:w="1134" w:type="dxa"/>
            <w:shd w:val="clear" w:color="auto" w:fill="auto"/>
          </w:tcPr>
          <w:p w14:paraId="4F70299D" w14:textId="77777777" w:rsidR="00550380" w:rsidRPr="00507F4F" w:rsidRDefault="00550380" w:rsidP="00123819">
            <w:pPr>
              <w:rPr>
                <w:rFonts w:ascii="Calibri" w:eastAsia="Times New Roman" w:hAnsi="Calibri" w:cs="Calibri"/>
                <w:strike/>
                <w:szCs w:val="24"/>
              </w:rPr>
            </w:pPr>
            <w:r w:rsidRPr="00507F4F">
              <w:rPr>
                <w:rFonts w:ascii="Calibri" w:eastAsia="Times New Roman" w:hAnsi="Calibri" w:cs="Calibri"/>
                <w:strike/>
                <w:szCs w:val="24"/>
              </w:rPr>
              <w:t>CENS-C</w:t>
            </w:r>
          </w:p>
        </w:tc>
        <w:tc>
          <w:tcPr>
            <w:tcW w:w="992" w:type="dxa"/>
            <w:shd w:val="clear" w:color="auto" w:fill="auto"/>
          </w:tcPr>
          <w:p w14:paraId="1CF948B9" w14:textId="77777777" w:rsidR="00550380" w:rsidRPr="00507F4F" w:rsidRDefault="00550380" w:rsidP="00123819">
            <w:pPr>
              <w:jc w:val="center"/>
              <w:rPr>
                <w:rFonts w:ascii="Calibri" w:eastAsia="Times New Roman" w:hAnsi="Calibri" w:cs="Calibri"/>
                <w:strike/>
                <w:szCs w:val="24"/>
              </w:rPr>
            </w:pPr>
            <w:r w:rsidRPr="00507F4F">
              <w:rPr>
                <w:rFonts w:ascii="Calibri" w:eastAsia="Times New Roman" w:hAnsi="Calibri" w:cs="Calibri"/>
                <w:strike/>
                <w:szCs w:val="24"/>
              </w:rPr>
              <w:t>20</w:t>
            </w:r>
          </w:p>
        </w:tc>
        <w:tc>
          <w:tcPr>
            <w:tcW w:w="1135" w:type="dxa"/>
            <w:shd w:val="clear" w:color="auto" w:fill="auto"/>
            <w:vAlign w:val="center"/>
          </w:tcPr>
          <w:p w14:paraId="2267AF22"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1.985,00</w:t>
            </w:r>
          </w:p>
        </w:tc>
        <w:tc>
          <w:tcPr>
            <w:tcW w:w="1134" w:type="dxa"/>
            <w:shd w:val="clear" w:color="auto" w:fill="auto"/>
            <w:vAlign w:val="center"/>
          </w:tcPr>
          <w:p w14:paraId="7EB68197"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2084,25</w:t>
            </w:r>
          </w:p>
        </w:tc>
        <w:tc>
          <w:tcPr>
            <w:tcW w:w="1134" w:type="dxa"/>
            <w:shd w:val="clear" w:color="auto" w:fill="auto"/>
            <w:vAlign w:val="center"/>
          </w:tcPr>
          <w:p w14:paraId="3A9680AE"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2183,50</w:t>
            </w:r>
          </w:p>
        </w:tc>
        <w:tc>
          <w:tcPr>
            <w:tcW w:w="1276" w:type="dxa"/>
            <w:shd w:val="clear" w:color="auto" w:fill="auto"/>
            <w:vAlign w:val="center"/>
          </w:tcPr>
          <w:p w14:paraId="3AD372BF"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2282,75</w:t>
            </w:r>
          </w:p>
        </w:tc>
        <w:tc>
          <w:tcPr>
            <w:tcW w:w="1134" w:type="dxa"/>
            <w:shd w:val="clear" w:color="auto" w:fill="auto"/>
            <w:vAlign w:val="center"/>
          </w:tcPr>
          <w:p w14:paraId="5CE5D390"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2382,00</w:t>
            </w:r>
          </w:p>
        </w:tc>
        <w:tc>
          <w:tcPr>
            <w:tcW w:w="1275" w:type="dxa"/>
            <w:shd w:val="clear" w:color="auto" w:fill="auto"/>
            <w:vAlign w:val="center"/>
          </w:tcPr>
          <w:p w14:paraId="77F234C5"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2481,25</w:t>
            </w:r>
          </w:p>
        </w:tc>
      </w:tr>
      <w:tr w:rsidR="00550380" w:rsidRPr="00507F4F" w14:paraId="5DF52C9F" w14:textId="77777777" w:rsidTr="00123819">
        <w:tc>
          <w:tcPr>
            <w:tcW w:w="1134" w:type="dxa"/>
            <w:shd w:val="clear" w:color="auto" w:fill="auto"/>
          </w:tcPr>
          <w:p w14:paraId="0FB0815C" w14:textId="77777777" w:rsidR="00550380" w:rsidRPr="00507F4F" w:rsidRDefault="00550380" w:rsidP="00123819">
            <w:pPr>
              <w:rPr>
                <w:rFonts w:ascii="Calibri" w:eastAsia="Times New Roman" w:hAnsi="Calibri" w:cs="Calibri"/>
                <w:strike/>
                <w:szCs w:val="24"/>
              </w:rPr>
            </w:pPr>
            <w:r w:rsidRPr="00507F4F">
              <w:rPr>
                <w:rFonts w:ascii="Calibri" w:eastAsia="Times New Roman" w:hAnsi="Calibri" w:cs="Calibri"/>
                <w:strike/>
                <w:szCs w:val="24"/>
              </w:rPr>
              <w:t>CENS</w:t>
            </w:r>
          </w:p>
        </w:tc>
        <w:tc>
          <w:tcPr>
            <w:tcW w:w="992" w:type="dxa"/>
            <w:shd w:val="clear" w:color="auto" w:fill="auto"/>
          </w:tcPr>
          <w:p w14:paraId="015F52EF" w14:textId="77777777" w:rsidR="00550380" w:rsidRPr="00507F4F" w:rsidRDefault="00550380" w:rsidP="00123819">
            <w:pPr>
              <w:jc w:val="center"/>
              <w:rPr>
                <w:rFonts w:ascii="Calibri" w:eastAsia="Times New Roman" w:hAnsi="Calibri" w:cs="Calibri"/>
                <w:strike/>
                <w:szCs w:val="24"/>
              </w:rPr>
            </w:pPr>
            <w:r w:rsidRPr="00507F4F">
              <w:rPr>
                <w:rFonts w:ascii="Calibri" w:eastAsia="Times New Roman" w:hAnsi="Calibri" w:cs="Calibri"/>
                <w:strike/>
                <w:szCs w:val="24"/>
              </w:rPr>
              <w:t>20</w:t>
            </w:r>
          </w:p>
        </w:tc>
        <w:tc>
          <w:tcPr>
            <w:tcW w:w="1135" w:type="dxa"/>
            <w:shd w:val="clear" w:color="auto" w:fill="auto"/>
            <w:vAlign w:val="center"/>
          </w:tcPr>
          <w:p w14:paraId="40FD4A41"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1.900,00</w:t>
            </w:r>
          </w:p>
        </w:tc>
        <w:tc>
          <w:tcPr>
            <w:tcW w:w="1134" w:type="dxa"/>
            <w:shd w:val="clear" w:color="auto" w:fill="auto"/>
            <w:vAlign w:val="center"/>
          </w:tcPr>
          <w:p w14:paraId="501678A1"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1995,00</w:t>
            </w:r>
          </w:p>
        </w:tc>
        <w:tc>
          <w:tcPr>
            <w:tcW w:w="1134" w:type="dxa"/>
            <w:shd w:val="clear" w:color="auto" w:fill="auto"/>
            <w:vAlign w:val="center"/>
          </w:tcPr>
          <w:p w14:paraId="091E95B4"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2090,00</w:t>
            </w:r>
          </w:p>
        </w:tc>
        <w:tc>
          <w:tcPr>
            <w:tcW w:w="1276" w:type="dxa"/>
            <w:shd w:val="clear" w:color="auto" w:fill="auto"/>
            <w:vAlign w:val="center"/>
          </w:tcPr>
          <w:p w14:paraId="7561CC5D"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2185,00</w:t>
            </w:r>
          </w:p>
        </w:tc>
        <w:tc>
          <w:tcPr>
            <w:tcW w:w="1134" w:type="dxa"/>
            <w:shd w:val="clear" w:color="auto" w:fill="auto"/>
            <w:vAlign w:val="center"/>
          </w:tcPr>
          <w:p w14:paraId="43EA11E8"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2280,00</w:t>
            </w:r>
          </w:p>
        </w:tc>
        <w:tc>
          <w:tcPr>
            <w:tcW w:w="1275" w:type="dxa"/>
            <w:shd w:val="clear" w:color="auto" w:fill="auto"/>
            <w:vAlign w:val="center"/>
          </w:tcPr>
          <w:p w14:paraId="05BDD085"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2375,00</w:t>
            </w:r>
          </w:p>
        </w:tc>
      </w:tr>
      <w:tr w:rsidR="00550380" w:rsidRPr="00507F4F" w14:paraId="29230FFF" w14:textId="77777777" w:rsidTr="00123819">
        <w:tc>
          <w:tcPr>
            <w:tcW w:w="1134" w:type="dxa"/>
            <w:shd w:val="clear" w:color="auto" w:fill="auto"/>
          </w:tcPr>
          <w:p w14:paraId="21BDB358" w14:textId="77777777" w:rsidR="00550380" w:rsidRPr="00507F4F" w:rsidRDefault="00550380" w:rsidP="00123819">
            <w:pPr>
              <w:rPr>
                <w:rFonts w:ascii="Calibri" w:eastAsia="Times New Roman" w:hAnsi="Calibri" w:cs="Calibri"/>
                <w:strike/>
                <w:szCs w:val="24"/>
              </w:rPr>
            </w:pPr>
            <w:r w:rsidRPr="00507F4F">
              <w:rPr>
                <w:rFonts w:ascii="Calibri" w:eastAsia="Times New Roman" w:hAnsi="Calibri" w:cs="Calibri"/>
                <w:strike/>
                <w:szCs w:val="24"/>
              </w:rPr>
              <w:t>CENT</w:t>
            </w:r>
          </w:p>
        </w:tc>
        <w:tc>
          <w:tcPr>
            <w:tcW w:w="992" w:type="dxa"/>
            <w:shd w:val="clear" w:color="auto" w:fill="auto"/>
          </w:tcPr>
          <w:p w14:paraId="0595F9CF" w14:textId="77777777" w:rsidR="00550380" w:rsidRPr="00507F4F" w:rsidRDefault="00550380" w:rsidP="00123819">
            <w:pPr>
              <w:jc w:val="center"/>
              <w:rPr>
                <w:rFonts w:ascii="Calibri" w:eastAsia="Times New Roman" w:hAnsi="Calibri" w:cs="Calibri"/>
                <w:strike/>
                <w:szCs w:val="24"/>
              </w:rPr>
            </w:pPr>
            <w:r w:rsidRPr="00507F4F">
              <w:rPr>
                <w:rFonts w:ascii="Calibri" w:eastAsia="Times New Roman" w:hAnsi="Calibri" w:cs="Calibri"/>
                <w:strike/>
                <w:szCs w:val="24"/>
              </w:rPr>
              <w:t>40</w:t>
            </w:r>
          </w:p>
        </w:tc>
        <w:tc>
          <w:tcPr>
            <w:tcW w:w="1135" w:type="dxa"/>
            <w:shd w:val="clear" w:color="auto" w:fill="auto"/>
            <w:vAlign w:val="center"/>
          </w:tcPr>
          <w:p w14:paraId="659D2E92"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1.850,00</w:t>
            </w:r>
          </w:p>
        </w:tc>
        <w:tc>
          <w:tcPr>
            <w:tcW w:w="1134" w:type="dxa"/>
            <w:shd w:val="clear" w:color="auto" w:fill="auto"/>
            <w:vAlign w:val="center"/>
          </w:tcPr>
          <w:p w14:paraId="5A1095F7"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1942,50</w:t>
            </w:r>
          </w:p>
        </w:tc>
        <w:tc>
          <w:tcPr>
            <w:tcW w:w="1134" w:type="dxa"/>
            <w:shd w:val="clear" w:color="auto" w:fill="auto"/>
            <w:vAlign w:val="center"/>
          </w:tcPr>
          <w:p w14:paraId="49561965"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2035,00</w:t>
            </w:r>
          </w:p>
        </w:tc>
        <w:tc>
          <w:tcPr>
            <w:tcW w:w="1276" w:type="dxa"/>
            <w:shd w:val="clear" w:color="auto" w:fill="auto"/>
            <w:vAlign w:val="center"/>
          </w:tcPr>
          <w:p w14:paraId="07190A6B"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2127,50</w:t>
            </w:r>
          </w:p>
        </w:tc>
        <w:tc>
          <w:tcPr>
            <w:tcW w:w="1134" w:type="dxa"/>
            <w:shd w:val="clear" w:color="auto" w:fill="auto"/>
            <w:vAlign w:val="center"/>
          </w:tcPr>
          <w:p w14:paraId="66B14C5D"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2220,00</w:t>
            </w:r>
          </w:p>
        </w:tc>
        <w:tc>
          <w:tcPr>
            <w:tcW w:w="1275" w:type="dxa"/>
            <w:shd w:val="clear" w:color="auto" w:fill="auto"/>
            <w:vAlign w:val="center"/>
          </w:tcPr>
          <w:p w14:paraId="3ACB6D0B"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2312,50</w:t>
            </w:r>
          </w:p>
        </w:tc>
      </w:tr>
      <w:tr w:rsidR="00550380" w:rsidRPr="00507F4F" w14:paraId="7C2ECAE1" w14:textId="77777777" w:rsidTr="00123819">
        <w:tc>
          <w:tcPr>
            <w:tcW w:w="1134" w:type="dxa"/>
            <w:shd w:val="clear" w:color="auto" w:fill="auto"/>
          </w:tcPr>
          <w:p w14:paraId="41296AAD" w14:textId="77777777" w:rsidR="00550380" w:rsidRPr="00507F4F" w:rsidRDefault="00550380" w:rsidP="00123819">
            <w:pPr>
              <w:rPr>
                <w:rFonts w:ascii="Calibri" w:eastAsia="Times New Roman" w:hAnsi="Calibri" w:cs="Calibri"/>
                <w:strike/>
                <w:szCs w:val="24"/>
              </w:rPr>
            </w:pPr>
            <w:r w:rsidRPr="00507F4F">
              <w:rPr>
                <w:rFonts w:ascii="Calibri" w:eastAsia="Times New Roman" w:hAnsi="Calibri" w:cs="Calibri"/>
                <w:strike/>
                <w:szCs w:val="24"/>
              </w:rPr>
              <w:t>CENM</w:t>
            </w:r>
          </w:p>
        </w:tc>
        <w:tc>
          <w:tcPr>
            <w:tcW w:w="992" w:type="dxa"/>
            <w:shd w:val="clear" w:color="auto" w:fill="auto"/>
          </w:tcPr>
          <w:p w14:paraId="6CEE3BCC" w14:textId="77777777" w:rsidR="00550380" w:rsidRPr="00507F4F" w:rsidRDefault="00550380" w:rsidP="00123819">
            <w:pPr>
              <w:jc w:val="center"/>
              <w:rPr>
                <w:rFonts w:ascii="Calibri" w:eastAsia="Times New Roman" w:hAnsi="Calibri" w:cs="Calibri"/>
                <w:strike/>
                <w:szCs w:val="24"/>
              </w:rPr>
            </w:pPr>
            <w:r w:rsidRPr="00507F4F">
              <w:rPr>
                <w:rFonts w:ascii="Calibri" w:eastAsia="Times New Roman" w:hAnsi="Calibri" w:cs="Calibri"/>
                <w:strike/>
                <w:szCs w:val="24"/>
              </w:rPr>
              <w:t>40</w:t>
            </w:r>
          </w:p>
        </w:tc>
        <w:tc>
          <w:tcPr>
            <w:tcW w:w="1135" w:type="dxa"/>
            <w:shd w:val="clear" w:color="auto" w:fill="auto"/>
            <w:vAlign w:val="center"/>
          </w:tcPr>
          <w:p w14:paraId="0A78EFDB"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1.800,00</w:t>
            </w:r>
          </w:p>
        </w:tc>
        <w:tc>
          <w:tcPr>
            <w:tcW w:w="1134" w:type="dxa"/>
            <w:shd w:val="clear" w:color="auto" w:fill="auto"/>
            <w:vAlign w:val="center"/>
          </w:tcPr>
          <w:p w14:paraId="5C966A04"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1890,00</w:t>
            </w:r>
          </w:p>
        </w:tc>
        <w:tc>
          <w:tcPr>
            <w:tcW w:w="1134" w:type="dxa"/>
            <w:shd w:val="clear" w:color="auto" w:fill="auto"/>
            <w:vAlign w:val="center"/>
          </w:tcPr>
          <w:p w14:paraId="116E03E8"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1980,00</w:t>
            </w:r>
          </w:p>
        </w:tc>
        <w:tc>
          <w:tcPr>
            <w:tcW w:w="1276" w:type="dxa"/>
            <w:shd w:val="clear" w:color="auto" w:fill="auto"/>
            <w:vAlign w:val="center"/>
          </w:tcPr>
          <w:p w14:paraId="449896B3"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2070,00</w:t>
            </w:r>
          </w:p>
        </w:tc>
        <w:tc>
          <w:tcPr>
            <w:tcW w:w="1134" w:type="dxa"/>
            <w:shd w:val="clear" w:color="auto" w:fill="auto"/>
            <w:vAlign w:val="center"/>
          </w:tcPr>
          <w:p w14:paraId="2CDA2C71"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2160,00</w:t>
            </w:r>
          </w:p>
        </w:tc>
        <w:tc>
          <w:tcPr>
            <w:tcW w:w="1275" w:type="dxa"/>
            <w:shd w:val="clear" w:color="auto" w:fill="auto"/>
            <w:vAlign w:val="center"/>
          </w:tcPr>
          <w:p w14:paraId="48E7B59B"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2250,00</w:t>
            </w:r>
          </w:p>
        </w:tc>
      </w:tr>
      <w:tr w:rsidR="00550380" w:rsidRPr="00507F4F" w14:paraId="351C3806" w14:textId="77777777" w:rsidTr="00123819">
        <w:tc>
          <w:tcPr>
            <w:tcW w:w="1134" w:type="dxa"/>
            <w:shd w:val="clear" w:color="auto" w:fill="auto"/>
          </w:tcPr>
          <w:p w14:paraId="2A2A1632" w14:textId="77777777" w:rsidR="00550380" w:rsidRPr="00507F4F" w:rsidRDefault="00550380" w:rsidP="00123819">
            <w:pPr>
              <w:rPr>
                <w:rFonts w:ascii="Calibri" w:eastAsia="Times New Roman" w:hAnsi="Calibri" w:cs="Calibri"/>
                <w:strike/>
                <w:szCs w:val="24"/>
              </w:rPr>
            </w:pPr>
            <w:r w:rsidRPr="00507F4F">
              <w:rPr>
                <w:rFonts w:ascii="Calibri" w:eastAsia="Times New Roman" w:hAnsi="Calibri" w:cs="Calibri"/>
                <w:strike/>
                <w:szCs w:val="24"/>
              </w:rPr>
              <w:t>CENB-H</w:t>
            </w:r>
          </w:p>
        </w:tc>
        <w:tc>
          <w:tcPr>
            <w:tcW w:w="992" w:type="dxa"/>
            <w:shd w:val="clear" w:color="auto" w:fill="auto"/>
          </w:tcPr>
          <w:p w14:paraId="2BA24AC4" w14:textId="77777777" w:rsidR="00550380" w:rsidRPr="00507F4F" w:rsidRDefault="00550380" w:rsidP="00123819">
            <w:pPr>
              <w:jc w:val="center"/>
              <w:rPr>
                <w:rFonts w:ascii="Calibri" w:eastAsia="Times New Roman" w:hAnsi="Calibri" w:cs="Calibri"/>
                <w:strike/>
                <w:szCs w:val="24"/>
              </w:rPr>
            </w:pPr>
            <w:r w:rsidRPr="00507F4F">
              <w:rPr>
                <w:rFonts w:ascii="Calibri" w:eastAsia="Times New Roman" w:hAnsi="Calibri" w:cs="Calibri"/>
                <w:strike/>
                <w:szCs w:val="24"/>
              </w:rPr>
              <w:t>40</w:t>
            </w:r>
          </w:p>
        </w:tc>
        <w:tc>
          <w:tcPr>
            <w:tcW w:w="1135" w:type="dxa"/>
            <w:shd w:val="clear" w:color="auto" w:fill="auto"/>
            <w:vAlign w:val="center"/>
          </w:tcPr>
          <w:p w14:paraId="0C1B0970"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1.250,00</w:t>
            </w:r>
          </w:p>
        </w:tc>
        <w:tc>
          <w:tcPr>
            <w:tcW w:w="1134" w:type="dxa"/>
            <w:shd w:val="clear" w:color="auto" w:fill="auto"/>
            <w:vAlign w:val="center"/>
          </w:tcPr>
          <w:p w14:paraId="0445C510"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1312,50</w:t>
            </w:r>
          </w:p>
        </w:tc>
        <w:tc>
          <w:tcPr>
            <w:tcW w:w="1134" w:type="dxa"/>
            <w:shd w:val="clear" w:color="auto" w:fill="auto"/>
            <w:vAlign w:val="center"/>
          </w:tcPr>
          <w:p w14:paraId="03A5B335"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1375,00</w:t>
            </w:r>
          </w:p>
        </w:tc>
        <w:tc>
          <w:tcPr>
            <w:tcW w:w="1276" w:type="dxa"/>
            <w:shd w:val="clear" w:color="auto" w:fill="auto"/>
            <w:vAlign w:val="center"/>
          </w:tcPr>
          <w:p w14:paraId="06D8BB2B"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1437,50</w:t>
            </w:r>
          </w:p>
        </w:tc>
        <w:tc>
          <w:tcPr>
            <w:tcW w:w="1134" w:type="dxa"/>
            <w:shd w:val="clear" w:color="auto" w:fill="auto"/>
            <w:vAlign w:val="center"/>
          </w:tcPr>
          <w:p w14:paraId="43911BF7"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1500,00</w:t>
            </w:r>
          </w:p>
        </w:tc>
        <w:tc>
          <w:tcPr>
            <w:tcW w:w="1275" w:type="dxa"/>
            <w:shd w:val="clear" w:color="auto" w:fill="auto"/>
            <w:vAlign w:val="center"/>
          </w:tcPr>
          <w:p w14:paraId="30EAA72D"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1562,50</w:t>
            </w:r>
          </w:p>
        </w:tc>
      </w:tr>
      <w:tr w:rsidR="00550380" w:rsidRPr="00507F4F" w14:paraId="01F5BCB2" w14:textId="77777777" w:rsidTr="00123819">
        <w:tc>
          <w:tcPr>
            <w:tcW w:w="1134" w:type="dxa"/>
            <w:shd w:val="clear" w:color="auto" w:fill="auto"/>
          </w:tcPr>
          <w:p w14:paraId="169E0D62" w14:textId="77777777" w:rsidR="00550380" w:rsidRPr="00507F4F" w:rsidRDefault="00550380" w:rsidP="00123819">
            <w:pPr>
              <w:rPr>
                <w:rFonts w:ascii="Calibri" w:eastAsia="Times New Roman" w:hAnsi="Calibri" w:cs="Calibri"/>
                <w:strike/>
                <w:szCs w:val="24"/>
              </w:rPr>
            </w:pPr>
            <w:r w:rsidRPr="00507F4F">
              <w:rPr>
                <w:rFonts w:ascii="Calibri" w:eastAsia="Times New Roman" w:hAnsi="Calibri" w:cs="Calibri"/>
                <w:strike/>
                <w:szCs w:val="24"/>
              </w:rPr>
              <w:t>CENB</w:t>
            </w:r>
          </w:p>
        </w:tc>
        <w:tc>
          <w:tcPr>
            <w:tcW w:w="992" w:type="dxa"/>
            <w:shd w:val="clear" w:color="auto" w:fill="auto"/>
          </w:tcPr>
          <w:p w14:paraId="48741BDA" w14:textId="77777777" w:rsidR="00550380" w:rsidRPr="00507F4F" w:rsidRDefault="00550380" w:rsidP="00123819">
            <w:pPr>
              <w:jc w:val="center"/>
              <w:rPr>
                <w:rFonts w:ascii="Calibri" w:eastAsia="Times New Roman" w:hAnsi="Calibri" w:cs="Calibri"/>
                <w:strike/>
                <w:szCs w:val="24"/>
              </w:rPr>
            </w:pPr>
            <w:r w:rsidRPr="00507F4F">
              <w:rPr>
                <w:rFonts w:ascii="Calibri" w:eastAsia="Times New Roman" w:hAnsi="Calibri" w:cs="Calibri"/>
                <w:strike/>
                <w:szCs w:val="24"/>
              </w:rPr>
              <w:t>40</w:t>
            </w:r>
          </w:p>
        </w:tc>
        <w:tc>
          <w:tcPr>
            <w:tcW w:w="1135" w:type="dxa"/>
            <w:shd w:val="clear" w:color="auto" w:fill="auto"/>
            <w:vAlign w:val="center"/>
          </w:tcPr>
          <w:p w14:paraId="295D5D54"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1.100,00</w:t>
            </w:r>
          </w:p>
        </w:tc>
        <w:tc>
          <w:tcPr>
            <w:tcW w:w="1134" w:type="dxa"/>
            <w:shd w:val="clear" w:color="auto" w:fill="auto"/>
            <w:vAlign w:val="center"/>
          </w:tcPr>
          <w:p w14:paraId="7DD21EE7"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1155,00</w:t>
            </w:r>
          </w:p>
        </w:tc>
        <w:tc>
          <w:tcPr>
            <w:tcW w:w="1134" w:type="dxa"/>
            <w:shd w:val="clear" w:color="auto" w:fill="auto"/>
            <w:vAlign w:val="center"/>
          </w:tcPr>
          <w:p w14:paraId="00F87763"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1210,00</w:t>
            </w:r>
          </w:p>
        </w:tc>
        <w:tc>
          <w:tcPr>
            <w:tcW w:w="1276" w:type="dxa"/>
            <w:shd w:val="clear" w:color="auto" w:fill="auto"/>
            <w:vAlign w:val="center"/>
          </w:tcPr>
          <w:p w14:paraId="5708C0FE"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1265,00</w:t>
            </w:r>
          </w:p>
        </w:tc>
        <w:tc>
          <w:tcPr>
            <w:tcW w:w="1134" w:type="dxa"/>
            <w:shd w:val="clear" w:color="auto" w:fill="auto"/>
            <w:vAlign w:val="center"/>
          </w:tcPr>
          <w:p w14:paraId="05E0BAAD"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1320,00</w:t>
            </w:r>
          </w:p>
        </w:tc>
        <w:tc>
          <w:tcPr>
            <w:tcW w:w="1275" w:type="dxa"/>
            <w:shd w:val="clear" w:color="auto" w:fill="auto"/>
            <w:vAlign w:val="center"/>
          </w:tcPr>
          <w:p w14:paraId="19663B18"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1375,00</w:t>
            </w:r>
          </w:p>
        </w:tc>
      </w:tr>
    </w:tbl>
    <w:p w14:paraId="4B54BC40" w14:textId="77777777" w:rsidR="00550380" w:rsidRPr="00507F4F" w:rsidRDefault="00550380" w:rsidP="00550380">
      <w:pPr>
        <w:rPr>
          <w:rFonts w:ascii="Calibri" w:hAnsi="Calibri" w:cs="Calibri"/>
          <w:strike/>
          <w:szCs w:val="24"/>
        </w:rPr>
      </w:pPr>
    </w:p>
    <w:p w14:paraId="0CC6B6F3" w14:textId="77777777" w:rsidR="00550380" w:rsidRPr="00507F4F" w:rsidRDefault="00550380" w:rsidP="00550380">
      <w:pPr>
        <w:numPr>
          <w:ilvl w:val="0"/>
          <w:numId w:val="33"/>
        </w:numPr>
        <w:shd w:val="clear" w:color="auto" w:fill="FFFFFF"/>
        <w:tabs>
          <w:tab w:val="left" w:pos="851"/>
        </w:tabs>
        <w:spacing w:line="338" w:lineRule="atLeast"/>
        <w:ind w:left="0" w:firstLine="567"/>
        <w:jc w:val="both"/>
        <w:rPr>
          <w:rFonts w:ascii="Calibri" w:eastAsia="Times New Roman" w:hAnsi="Calibri" w:cs="Calibri"/>
          <w:strike/>
          <w:color w:val="000000"/>
          <w:szCs w:val="24"/>
          <w:lang w:eastAsia="pt-BR"/>
        </w:rPr>
      </w:pPr>
      <w:r w:rsidRPr="00507F4F">
        <w:rPr>
          <w:rFonts w:ascii="Calibri" w:eastAsia="Times New Roman" w:hAnsi="Calibri" w:cs="Calibri"/>
          <w:strike/>
          <w:color w:val="000000"/>
          <w:szCs w:val="24"/>
          <w:lang w:eastAsia="pt-BR"/>
        </w:rPr>
        <w:t>TABELA DE VENCIMENTO BÁSICO DOS CARGOS DE PROVIMENTO EM COMISSÃO</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8"/>
        <w:gridCol w:w="2126"/>
      </w:tblGrid>
      <w:tr w:rsidR="00550380" w:rsidRPr="00507F4F" w14:paraId="77BD30DA" w14:textId="77777777" w:rsidTr="00123819">
        <w:trPr>
          <w:trHeight w:val="274"/>
        </w:trPr>
        <w:tc>
          <w:tcPr>
            <w:tcW w:w="7088" w:type="dxa"/>
            <w:shd w:val="clear" w:color="auto" w:fill="auto"/>
          </w:tcPr>
          <w:p w14:paraId="3E654EA3" w14:textId="77777777" w:rsidR="00550380" w:rsidRPr="00507F4F" w:rsidRDefault="00550380" w:rsidP="00123819">
            <w:pPr>
              <w:spacing w:before="120"/>
              <w:rPr>
                <w:rFonts w:ascii="Calibri" w:eastAsia="Times New Roman" w:hAnsi="Calibri" w:cs="Calibri"/>
                <w:strike/>
                <w:szCs w:val="24"/>
              </w:rPr>
            </w:pPr>
            <w:r w:rsidRPr="00507F4F">
              <w:rPr>
                <w:rFonts w:ascii="Calibri" w:eastAsia="Times New Roman" w:hAnsi="Calibri" w:cs="Calibri"/>
                <w:strike/>
                <w:szCs w:val="24"/>
              </w:rPr>
              <w:t>SÍMBOLO</w:t>
            </w:r>
          </w:p>
        </w:tc>
        <w:tc>
          <w:tcPr>
            <w:tcW w:w="2126" w:type="dxa"/>
            <w:shd w:val="clear" w:color="auto" w:fill="auto"/>
          </w:tcPr>
          <w:p w14:paraId="4F868C32" w14:textId="77777777" w:rsidR="00550380" w:rsidRPr="00507F4F" w:rsidRDefault="00550380" w:rsidP="00123819">
            <w:pPr>
              <w:ind w:left="176" w:right="175"/>
              <w:jc w:val="center"/>
              <w:rPr>
                <w:rFonts w:ascii="Calibri" w:eastAsia="Times New Roman" w:hAnsi="Calibri" w:cs="Calibri"/>
                <w:strike/>
                <w:szCs w:val="24"/>
              </w:rPr>
            </w:pPr>
            <w:r w:rsidRPr="00507F4F">
              <w:rPr>
                <w:rFonts w:ascii="Calibri" w:eastAsia="Times New Roman" w:hAnsi="Calibri" w:cs="Calibri"/>
                <w:strike/>
                <w:szCs w:val="24"/>
              </w:rPr>
              <w:t>Vencimento Básico</w:t>
            </w:r>
          </w:p>
        </w:tc>
      </w:tr>
      <w:tr w:rsidR="00550380" w:rsidRPr="00507F4F" w14:paraId="5BCDDF1A" w14:textId="77777777" w:rsidTr="00123819">
        <w:trPr>
          <w:trHeight w:val="274"/>
        </w:trPr>
        <w:tc>
          <w:tcPr>
            <w:tcW w:w="7088" w:type="dxa"/>
            <w:shd w:val="clear" w:color="auto" w:fill="auto"/>
          </w:tcPr>
          <w:p w14:paraId="30082178" w14:textId="77777777" w:rsidR="00550380" w:rsidRPr="00507F4F" w:rsidRDefault="00550380" w:rsidP="00123819">
            <w:pPr>
              <w:rPr>
                <w:rFonts w:ascii="Calibri" w:eastAsia="Times New Roman" w:hAnsi="Calibri" w:cs="Calibri"/>
                <w:strike/>
                <w:szCs w:val="24"/>
              </w:rPr>
            </w:pPr>
            <w:r w:rsidRPr="00507F4F">
              <w:rPr>
                <w:rFonts w:ascii="Calibri" w:eastAsia="Times New Roman" w:hAnsi="Calibri" w:cs="Calibri"/>
                <w:strike/>
                <w:szCs w:val="24"/>
              </w:rPr>
              <w:t>CCNS-C</w:t>
            </w:r>
          </w:p>
        </w:tc>
        <w:tc>
          <w:tcPr>
            <w:tcW w:w="2126" w:type="dxa"/>
            <w:shd w:val="clear" w:color="auto" w:fill="auto"/>
            <w:vAlign w:val="center"/>
          </w:tcPr>
          <w:p w14:paraId="42F8BF40"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2282,75</w:t>
            </w:r>
          </w:p>
        </w:tc>
      </w:tr>
      <w:tr w:rsidR="00550380" w:rsidRPr="00507F4F" w14:paraId="36AB65DB" w14:textId="77777777" w:rsidTr="00123819">
        <w:trPr>
          <w:trHeight w:val="71"/>
        </w:trPr>
        <w:tc>
          <w:tcPr>
            <w:tcW w:w="7088" w:type="dxa"/>
            <w:shd w:val="clear" w:color="auto" w:fill="auto"/>
          </w:tcPr>
          <w:p w14:paraId="03F4D505" w14:textId="77777777" w:rsidR="00550380" w:rsidRPr="00507F4F" w:rsidRDefault="00550380" w:rsidP="00123819">
            <w:pPr>
              <w:rPr>
                <w:rFonts w:ascii="Calibri" w:eastAsia="Times New Roman" w:hAnsi="Calibri" w:cs="Calibri"/>
                <w:strike/>
                <w:szCs w:val="24"/>
              </w:rPr>
            </w:pPr>
            <w:r w:rsidRPr="00507F4F">
              <w:rPr>
                <w:rFonts w:ascii="Calibri" w:eastAsia="Times New Roman" w:hAnsi="Calibri" w:cs="Calibri"/>
                <w:strike/>
                <w:szCs w:val="24"/>
              </w:rPr>
              <w:t>CCNS</w:t>
            </w:r>
          </w:p>
        </w:tc>
        <w:tc>
          <w:tcPr>
            <w:tcW w:w="2126" w:type="dxa"/>
            <w:shd w:val="clear" w:color="auto" w:fill="auto"/>
            <w:vAlign w:val="center"/>
          </w:tcPr>
          <w:p w14:paraId="629CDBDC" w14:textId="77777777" w:rsidR="00550380" w:rsidRPr="00507F4F" w:rsidRDefault="00550380" w:rsidP="00123819">
            <w:pPr>
              <w:jc w:val="right"/>
              <w:rPr>
                <w:rFonts w:ascii="Calibri" w:hAnsi="Calibri" w:cs="Calibri"/>
                <w:strike/>
                <w:color w:val="000000"/>
                <w:szCs w:val="24"/>
              </w:rPr>
            </w:pPr>
            <w:r w:rsidRPr="00507F4F">
              <w:rPr>
                <w:rFonts w:ascii="Calibri" w:hAnsi="Calibri" w:cs="Calibri"/>
                <w:strike/>
                <w:color w:val="000000"/>
              </w:rPr>
              <w:t>2185,00</w:t>
            </w:r>
          </w:p>
        </w:tc>
      </w:tr>
      <w:tr w:rsidR="00550380" w:rsidRPr="00507F4F" w14:paraId="101CC533" w14:textId="77777777" w:rsidTr="00123819">
        <w:trPr>
          <w:trHeight w:val="274"/>
        </w:trPr>
        <w:tc>
          <w:tcPr>
            <w:tcW w:w="7088" w:type="dxa"/>
            <w:shd w:val="clear" w:color="auto" w:fill="auto"/>
          </w:tcPr>
          <w:p w14:paraId="686F61B7" w14:textId="77777777" w:rsidR="00550380" w:rsidRPr="00507F4F" w:rsidRDefault="00550380" w:rsidP="00123819">
            <w:pPr>
              <w:rPr>
                <w:rFonts w:ascii="Calibri" w:eastAsia="Times New Roman" w:hAnsi="Calibri" w:cs="Calibri"/>
                <w:strike/>
                <w:szCs w:val="24"/>
              </w:rPr>
            </w:pPr>
            <w:r w:rsidRPr="00507F4F">
              <w:rPr>
                <w:rFonts w:ascii="Calibri" w:eastAsia="Times New Roman" w:hAnsi="Calibri" w:cs="Calibri"/>
                <w:strike/>
                <w:szCs w:val="24"/>
              </w:rPr>
              <w:t>CCNM</w:t>
            </w:r>
          </w:p>
        </w:tc>
        <w:tc>
          <w:tcPr>
            <w:tcW w:w="2126" w:type="dxa"/>
            <w:shd w:val="clear" w:color="auto" w:fill="auto"/>
          </w:tcPr>
          <w:p w14:paraId="14049D8C" w14:textId="77777777" w:rsidR="00550380" w:rsidRPr="00507F4F" w:rsidRDefault="00550380" w:rsidP="00123819">
            <w:pPr>
              <w:jc w:val="right"/>
              <w:rPr>
                <w:rFonts w:ascii="Calibri" w:eastAsia="Times New Roman" w:hAnsi="Calibri" w:cs="Calibri"/>
                <w:strike/>
                <w:szCs w:val="24"/>
              </w:rPr>
            </w:pPr>
            <w:r w:rsidRPr="00507F4F">
              <w:rPr>
                <w:rFonts w:ascii="Calibri" w:hAnsi="Calibri" w:cs="Calibri"/>
                <w:strike/>
                <w:color w:val="000000"/>
              </w:rPr>
              <w:t>2070,00</w:t>
            </w:r>
          </w:p>
        </w:tc>
      </w:tr>
    </w:tbl>
    <w:p w14:paraId="3AC5F7FD" w14:textId="77777777" w:rsidR="00550380" w:rsidRPr="00507F4F" w:rsidRDefault="00550380" w:rsidP="00550380">
      <w:pPr>
        <w:rPr>
          <w:rFonts w:ascii="Calibri" w:hAnsi="Calibri" w:cs="Calibri"/>
          <w:strike/>
          <w:szCs w:val="24"/>
        </w:rPr>
      </w:pPr>
    </w:p>
    <w:p w14:paraId="57C7832B" w14:textId="77777777" w:rsidR="00550380" w:rsidRPr="00507F4F" w:rsidRDefault="00550380" w:rsidP="00550380">
      <w:pPr>
        <w:numPr>
          <w:ilvl w:val="0"/>
          <w:numId w:val="33"/>
        </w:numPr>
        <w:shd w:val="clear" w:color="auto" w:fill="FFFFFF"/>
        <w:tabs>
          <w:tab w:val="left" w:pos="851"/>
        </w:tabs>
        <w:spacing w:line="338" w:lineRule="atLeast"/>
        <w:ind w:left="0" w:firstLine="567"/>
        <w:jc w:val="center"/>
        <w:rPr>
          <w:rFonts w:ascii="Calibri" w:eastAsia="Times New Roman" w:hAnsi="Calibri" w:cs="Calibri"/>
          <w:strike/>
          <w:color w:val="000000"/>
          <w:szCs w:val="24"/>
          <w:lang w:eastAsia="pt-BR"/>
        </w:rPr>
      </w:pPr>
      <w:r w:rsidRPr="00507F4F">
        <w:rPr>
          <w:rFonts w:ascii="Calibri" w:eastAsia="Times New Roman" w:hAnsi="Calibri" w:cs="Calibri"/>
          <w:strike/>
          <w:color w:val="000000"/>
          <w:szCs w:val="24"/>
          <w:lang w:eastAsia="pt-BR"/>
        </w:rPr>
        <w:t>TABELA DE GRATIFICAÇÃO DE FUNÇÃO DE DIREÇÃO, CHEFIA E ASSESSORAMENTO</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8"/>
        <w:gridCol w:w="2126"/>
      </w:tblGrid>
      <w:tr w:rsidR="00550380" w:rsidRPr="00507F4F" w14:paraId="22EF3151" w14:textId="77777777" w:rsidTr="00123819">
        <w:trPr>
          <w:trHeight w:val="274"/>
        </w:trPr>
        <w:tc>
          <w:tcPr>
            <w:tcW w:w="7088" w:type="dxa"/>
            <w:shd w:val="clear" w:color="auto" w:fill="auto"/>
          </w:tcPr>
          <w:p w14:paraId="1BFFF5CB" w14:textId="77777777" w:rsidR="00550380" w:rsidRPr="00507F4F" w:rsidRDefault="00550380" w:rsidP="00123819">
            <w:pPr>
              <w:spacing w:before="120"/>
              <w:rPr>
                <w:rFonts w:ascii="Calibri" w:eastAsia="Times New Roman" w:hAnsi="Calibri" w:cs="Calibri"/>
                <w:strike/>
                <w:szCs w:val="24"/>
              </w:rPr>
            </w:pPr>
            <w:r w:rsidRPr="00507F4F">
              <w:rPr>
                <w:rFonts w:ascii="Calibri" w:eastAsia="Times New Roman" w:hAnsi="Calibri" w:cs="Calibri"/>
                <w:strike/>
                <w:szCs w:val="24"/>
              </w:rPr>
              <w:t>SÍMBOLO</w:t>
            </w:r>
          </w:p>
        </w:tc>
        <w:tc>
          <w:tcPr>
            <w:tcW w:w="2126" w:type="dxa"/>
            <w:shd w:val="clear" w:color="auto" w:fill="auto"/>
          </w:tcPr>
          <w:p w14:paraId="4585392C" w14:textId="77777777" w:rsidR="00550380" w:rsidRPr="00507F4F" w:rsidRDefault="00550380" w:rsidP="00123819">
            <w:pPr>
              <w:jc w:val="right"/>
              <w:rPr>
                <w:rFonts w:ascii="Calibri" w:eastAsia="Times New Roman" w:hAnsi="Calibri" w:cs="Calibri"/>
                <w:strike/>
                <w:szCs w:val="24"/>
              </w:rPr>
            </w:pPr>
            <w:r w:rsidRPr="00507F4F">
              <w:rPr>
                <w:rFonts w:ascii="Calibri" w:eastAsia="Times New Roman" w:hAnsi="Calibri" w:cs="Calibri"/>
                <w:strike/>
                <w:szCs w:val="24"/>
              </w:rPr>
              <w:t xml:space="preserve">Percentual sobre o Vencimento Básico </w:t>
            </w:r>
          </w:p>
        </w:tc>
      </w:tr>
      <w:tr w:rsidR="00550380" w:rsidRPr="00507F4F" w14:paraId="0CD2B21D" w14:textId="77777777" w:rsidTr="00123819">
        <w:trPr>
          <w:trHeight w:val="274"/>
        </w:trPr>
        <w:tc>
          <w:tcPr>
            <w:tcW w:w="7088" w:type="dxa"/>
            <w:shd w:val="clear" w:color="auto" w:fill="auto"/>
          </w:tcPr>
          <w:p w14:paraId="4D43AC38" w14:textId="77777777" w:rsidR="00550380" w:rsidRPr="00507F4F" w:rsidRDefault="00550380" w:rsidP="00123819">
            <w:pPr>
              <w:rPr>
                <w:rFonts w:ascii="Calibri" w:eastAsia="Times New Roman" w:hAnsi="Calibri" w:cs="Calibri"/>
                <w:strike/>
                <w:szCs w:val="24"/>
              </w:rPr>
            </w:pPr>
            <w:r w:rsidRPr="00507F4F">
              <w:rPr>
                <w:rFonts w:ascii="Calibri" w:eastAsia="Times New Roman" w:hAnsi="Calibri" w:cs="Calibri"/>
                <w:strike/>
                <w:szCs w:val="24"/>
              </w:rPr>
              <w:t>CCNS-C</w:t>
            </w:r>
          </w:p>
        </w:tc>
        <w:tc>
          <w:tcPr>
            <w:tcW w:w="2126" w:type="dxa"/>
            <w:shd w:val="clear" w:color="auto" w:fill="auto"/>
          </w:tcPr>
          <w:p w14:paraId="3832B83C" w14:textId="77777777" w:rsidR="00550380" w:rsidRPr="00507F4F" w:rsidRDefault="00550380" w:rsidP="00123819">
            <w:pPr>
              <w:jc w:val="right"/>
              <w:rPr>
                <w:rFonts w:ascii="Calibri" w:eastAsia="Times New Roman" w:hAnsi="Calibri" w:cs="Calibri"/>
                <w:strike/>
                <w:szCs w:val="24"/>
              </w:rPr>
            </w:pPr>
            <w:r w:rsidRPr="00507F4F">
              <w:rPr>
                <w:rFonts w:ascii="Calibri" w:eastAsia="Times New Roman" w:hAnsi="Calibri" w:cs="Calibri"/>
                <w:strike/>
                <w:szCs w:val="24"/>
              </w:rPr>
              <w:t>5 %</w:t>
            </w:r>
          </w:p>
        </w:tc>
      </w:tr>
      <w:tr w:rsidR="00550380" w:rsidRPr="00507F4F" w14:paraId="03B1587B" w14:textId="77777777" w:rsidTr="00123819">
        <w:trPr>
          <w:trHeight w:val="274"/>
        </w:trPr>
        <w:tc>
          <w:tcPr>
            <w:tcW w:w="7088" w:type="dxa"/>
            <w:shd w:val="clear" w:color="auto" w:fill="auto"/>
          </w:tcPr>
          <w:p w14:paraId="0A07AD9F" w14:textId="77777777" w:rsidR="00550380" w:rsidRPr="00507F4F" w:rsidRDefault="00550380" w:rsidP="00123819">
            <w:pPr>
              <w:rPr>
                <w:rFonts w:ascii="Calibri" w:eastAsia="Times New Roman" w:hAnsi="Calibri" w:cs="Calibri"/>
                <w:strike/>
                <w:szCs w:val="24"/>
              </w:rPr>
            </w:pPr>
            <w:r w:rsidRPr="00507F4F">
              <w:rPr>
                <w:rFonts w:ascii="Calibri" w:eastAsia="Times New Roman" w:hAnsi="Calibri" w:cs="Calibri"/>
                <w:strike/>
                <w:szCs w:val="24"/>
              </w:rPr>
              <w:t>CCNS</w:t>
            </w:r>
          </w:p>
        </w:tc>
        <w:tc>
          <w:tcPr>
            <w:tcW w:w="2126" w:type="dxa"/>
            <w:shd w:val="clear" w:color="auto" w:fill="auto"/>
          </w:tcPr>
          <w:p w14:paraId="639C713F" w14:textId="77777777" w:rsidR="00550380" w:rsidRPr="00507F4F" w:rsidRDefault="00550380" w:rsidP="00123819">
            <w:pPr>
              <w:jc w:val="right"/>
              <w:rPr>
                <w:rFonts w:ascii="Calibri" w:eastAsia="Times New Roman" w:hAnsi="Calibri" w:cs="Calibri"/>
                <w:strike/>
                <w:szCs w:val="24"/>
              </w:rPr>
            </w:pPr>
            <w:r w:rsidRPr="00507F4F">
              <w:rPr>
                <w:rFonts w:ascii="Calibri" w:eastAsia="Times New Roman" w:hAnsi="Calibri" w:cs="Calibri"/>
                <w:strike/>
                <w:szCs w:val="24"/>
              </w:rPr>
              <w:t>5 %</w:t>
            </w:r>
          </w:p>
        </w:tc>
      </w:tr>
      <w:tr w:rsidR="00550380" w:rsidRPr="00507F4F" w14:paraId="1C766443" w14:textId="77777777" w:rsidTr="00123819">
        <w:trPr>
          <w:trHeight w:val="274"/>
        </w:trPr>
        <w:tc>
          <w:tcPr>
            <w:tcW w:w="7088" w:type="dxa"/>
            <w:shd w:val="clear" w:color="auto" w:fill="auto"/>
          </w:tcPr>
          <w:p w14:paraId="459C0AF3" w14:textId="77777777" w:rsidR="00550380" w:rsidRPr="00507F4F" w:rsidRDefault="00550380" w:rsidP="00123819">
            <w:pPr>
              <w:rPr>
                <w:rFonts w:ascii="Calibri" w:eastAsia="Times New Roman" w:hAnsi="Calibri" w:cs="Calibri"/>
                <w:strike/>
                <w:szCs w:val="24"/>
              </w:rPr>
            </w:pPr>
            <w:r w:rsidRPr="00507F4F">
              <w:rPr>
                <w:rFonts w:ascii="Calibri" w:eastAsia="Times New Roman" w:hAnsi="Calibri" w:cs="Calibri"/>
                <w:strike/>
                <w:szCs w:val="24"/>
              </w:rPr>
              <w:t>CCNM</w:t>
            </w:r>
          </w:p>
        </w:tc>
        <w:tc>
          <w:tcPr>
            <w:tcW w:w="2126" w:type="dxa"/>
            <w:shd w:val="clear" w:color="auto" w:fill="auto"/>
          </w:tcPr>
          <w:p w14:paraId="0E5CE2D3" w14:textId="77777777" w:rsidR="00550380" w:rsidRPr="00507F4F" w:rsidRDefault="00550380" w:rsidP="00123819">
            <w:pPr>
              <w:jc w:val="right"/>
              <w:rPr>
                <w:rFonts w:ascii="Calibri" w:eastAsia="Times New Roman" w:hAnsi="Calibri" w:cs="Calibri"/>
                <w:strike/>
                <w:szCs w:val="24"/>
              </w:rPr>
            </w:pPr>
            <w:r w:rsidRPr="00507F4F">
              <w:rPr>
                <w:rFonts w:ascii="Calibri" w:eastAsia="Times New Roman" w:hAnsi="Calibri" w:cs="Calibri"/>
                <w:strike/>
                <w:szCs w:val="24"/>
              </w:rPr>
              <w:t>5 %</w:t>
            </w:r>
          </w:p>
        </w:tc>
      </w:tr>
    </w:tbl>
    <w:p w14:paraId="04F12D3E" w14:textId="77777777" w:rsidR="00550380" w:rsidRPr="00507F4F" w:rsidRDefault="00550380" w:rsidP="00550380">
      <w:pPr>
        <w:jc w:val="center"/>
        <w:rPr>
          <w:rFonts w:ascii="Calibri" w:hAnsi="Calibri" w:cs="Calibri"/>
          <w:b/>
          <w:strike/>
          <w:szCs w:val="24"/>
        </w:rPr>
      </w:pPr>
    </w:p>
    <w:p w14:paraId="33616144" w14:textId="77777777" w:rsidR="00550380" w:rsidRPr="00507F4F" w:rsidRDefault="00550380" w:rsidP="00550380">
      <w:pPr>
        <w:numPr>
          <w:ilvl w:val="0"/>
          <w:numId w:val="33"/>
        </w:numPr>
        <w:shd w:val="clear" w:color="auto" w:fill="FFFFFF"/>
        <w:tabs>
          <w:tab w:val="left" w:pos="851"/>
        </w:tabs>
        <w:spacing w:line="338" w:lineRule="atLeast"/>
        <w:ind w:left="0" w:firstLine="567"/>
        <w:jc w:val="both"/>
        <w:rPr>
          <w:rFonts w:ascii="Calibri" w:eastAsia="Times New Roman" w:hAnsi="Calibri" w:cs="Calibri"/>
          <w:strike/>
          <w:color w:val="000000"/>
          <w:szCs w:val="24"/>
          <w:lang w:eastAsia="pt-BR"/>
        </w:rPr>
      </w:pPr>
      <w:r w:rsidRPr="00507F4F">
        <w:rPr>
          <w:rFonts w:ascii="Calibri" w:eastAsia="Times New Roman" w:hAnsi="Calibri" w:cs="Calibri"/>
          <w:strike/>
          <w:color w:val="000000"/>
          <w:szCs w:val="24"/>
          <w:lang w:eastAsia="pt-BR"/>
        </w:rPr>
        <w:t>TABELA DE REMUNERAÇÃO DAS FUNÇÕES GRATIFICADAS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8"/>
        <w:gridCol w:w="2126"/>
      </w:tblGrid>
      <w:tr w:rsidR="00550380" w:rsidRPr="00507F4F" w14:paraId="5BE2DA61" w14:textId="77777777" w:rsidTr="00123819">
        <w:trPr>
          <w:trHeight w:val="274"/>
        </w:trPr>
        <w:tc>
          <w:tcPr>
            <w:tcW w:w="7088" w:type="dxa"/>
            <w:shd w:val="clear" w:color="auto" w:fill="auto"/>
          </w:tcPr>
          <w:p w14:paraId="39DD3AF4" w14:textId="77777777" w:rsidR="00550380" w:rsidRPr="00507F4F" w:rsidRDefault="00550380" w:rsidP="00123819">
            <w:pPr>
              <w:rPr>
                <w:rFonts w:ascii="Calibri" w:eastAsia="Times New Roman" w:hAnsi="Calibri" w:cs="Calibri"/>
                <w:strike/>
                <w:szCs w:val="24"/>
              </w:rPr>
            </w:pPr>
            <w:r w:rsidRPr="00507F4F">
              <w:rPr>
                <w:rFonts w:ascii="Calibri" w:eastAsia="Times New Roman" w:hAnsi="Calibri" w:cs="Calibri"/>
                <w:strike/>
                <w:szCs w:val="24"/>
              </w:rPr>
              <w:t>SÍMBOLO</w:t>
            </w:r>
          </w:p>
        </w:tc>
        <w:tc>
          <w:tcPr>
            <w:tcW w:w="2126" w:type="dxa"/>
            <w:shd w:val="clear" w:color="auto" w:fill="auto"/>
          </w:tcPr>
          <w:p w14:paraId="772B86E4" w14:textId="77777777" w:rsidR="00550380" w:rsidRPr="00507F4F" w:rsidRDefault="00550380" w:rsidP="00123819">
            <w:pPr>
              <w:jc w:val="right"/>
              <w:rPr>
                <w:rFonts w:ascii="Calibri" w:eastAsia="Times New Roman" w:hAnsi="Calibri" w:cs="Calibri"/>
                <w:strike/>
                <w:szCs w:val="24"/>
              </w:rPr>
            </w:pPr>
            <w:r w:rsidRPr="00507F4F">
              <w:rPr>
                <w:rFonts w:ascii="Calibri" w:eastAsia="Times New Roman" w:hAnsi="Calibri" w:cs="Calibri"/>
                <w:strike/>
                <w:szCs w:val="24"/>
              </w:rPr>
              <w:t>Gratificação</w:t>
            </w:r>
          </w:p>
        </w:tc>
      </w:tr>
      <w:tr w:rsidR="00550380" w:rsidRPr="00507F4F" w14:paraId="4665C64C" w14:textId="77777777" w:rsidTr="00123819">
        <w:trPr>
          <w:trHeight w:val="274"/>
        </w:trPr>
        <w:tc>
          <w:tcPr>
            <w:tcW w:w="7088" w:type="dxa"/>
            <w:shd w:val="clear" w:color="auto" w:fill="auto"/>
          </w:tcPr>
          <w:p w14:paraId="28E09754" w14:textId="77777777" w:rsidR="00550380" w:rsidRPr="00507F4F" w:rsidRDefault="00550380" w:rsidP="00123819">
            <w:pPr>
              <w:rPr>
                <w:rFonts w:ascii="Calibri" w:eastAsia="Times New Roman" w:hAnsi="Calibri" w:cs="Calibri"/>
                <w:strike/>
                <w:szCs w:val="24"/>
              </w:rPr>
            </w:pPr>
            <w:r w:rsidRPr="00507F4F">
              <w:rPr>
                <w:rFonts w:ascii="Calibri" w:eastAsia="Times New Roman" w:hAnsi="Calibri" w:cs="Calibri"/>
                <w:strike/>
                <w:szCs w:val="24"/>
              </w:rPr>
              <w:t>FGNS-C</w:t>
            </w:r>
          </w:p>
        </w:tc>
        <w:tc>
          <w:tcPr>
            <w:tcW w:w="2126" w:type="dxa"/>
            <w:shd w:val="clear" w:color="auto" w:fill="auto"/>
          </w:tcPr>
          <w:p w14:paraId="4B1A2E0F" w14:textId="77777777" w:rsidR="00550380" w:rsidRPr="00507F4F" w:rsidRDefault="00550380" w:rsidP="00123819">
            <w:pPr>
              <w:jc w:val="right"/>
              <w:rPr>
                <w:rFonts w:ascii="Calibri" w:eastAsia="Times New Roman" w:hAnsi="Calibri" w:cs="Calibri"/>
                <w:strike/>
                <w:szCs w:val="24"/>
              </w:rPr>
            </w:pPr>
            <w:r w:rsidRPr="00507F4F">
              <w:rPr>
                <w:rFonts w:ascii="Calibri" w:eastAsia="Times New Roman" w:hAnsi="Calibri" w:cs="Calibri"/>
                <w:strike/>
                <w:szCs w:val="24"/>
              </w:rPr>
              <w:t>198,00</w:t>
            </w:r>
          </w:p>
        </w:tc>
      </w:tr>
      <w:tr w:rsidR="00550380" w:rsidRPr="00507F4F" w14:paraId="06547FB8" w14:textId="77777777" w:rsidTr="00123819">
        <w:trPr>
          <w:trHeight w:val="274"/>
        </w:trPr>
        <w:tc>
          <w:tcPr>
            <w:tcW w:w="7088" w:type="dxa"/>
            <w:shd w:val="clear" w:color="auto" w:fill="auto"/>
          </w:tcPr>
          <w:p w14:paraId="49752B13" w14:textId="77777777" w:rsidR="00550380" w:rsidRPr="00507F4F" w:rsidRDefault="00550380" w:rsidP="00123819">
            <w:pPr>
              <w:rPr>
                <w:rFonts w:ascii="Calibri" w:eastAsia="Times New Roman" w:hAnsi="Calibri" w:cs="Calibri"/>
                <w:strike/>
                <w:szCs w:val="24"/>
              </w:rPr>
            </w:pPr>
            <w:r w:rsidRPr="00507F4F">
              <w:rPr>
                <w:rFonts w:ascii="Calibri" w:eastAsia="Times New Roman" w:hAnsi="Calibri" w:cs="Calibri"/>
                <w:strike/>
                <w:szCs w:val="24"/>
              </w:rPr>
              <w:t>FGNS</w:t>
            </w:r>
          </w:p>
        </w:tc>
        <w:tc>
          <w:tcPr>
            <w:tcW w:w="2126" w:type="dxa"/>
            <w:shd w:val="clear" w:color="auto" w:fill="auto"/>
          </w:tcPr>
          <w:p w14:paraId="2F024D19" w14:textId="77777777" w:rsidR="00550380" w:rsidRPr="00507F4F" w:rsidRDefault="00550380" w:rsidP="00123819">
            <w:pPr>
              <w:jc w:val="right"/>
              <w:rPr>
                <w:rFonts w:ascii="Calibri" w:eastAsia="Times New Roman" w:hAnsi="Calibri" w:cs="Calibri"/>
                <w:strike/>
                <w:szCs w:val="24"/>
              </w:rPr>
            </w:pPr>
            <w:r w:rsidRPr="00507F4F">
              <w:rPr>
                <w:rFonts w:ascii="Calibri" w:eastAsia="Times New Roman" w:hAnsi="Calibri" w:cs="Calibri"/>
                <w:strike/>
                <w:szCs w:val="24"/>
              </w:rPr>
              <w:t>190,00</w:t>
            </w:r>
          </w:p>
        </w:tc>
      </w:tr>
      <w:tr w:rsidR="00550380" w:rsidRPr="00507F4F" w14:paraId="3BE85416" w14:textId="77777777" w:rsidTr="00123819">
        <w:trPr>
          <w:trHeight w:val="274"/>
        </w:trPr>
        <w:tc>
          <w:tcPr>
            <w:tcW w:w="7088" w:type="dxa"/>
            <w:shd w:val="clear" w:color="auto" w:fill="auto"/>
          </w:tcPr>
          <w:p w14:paraId="72B45BD4" w14:textId="77777777" w:rsidR="00550380" w:rsidRPr="00507F4F" w:rsidRDefault="00550380" w:rsidP="00123819">
            <w:pPr>
              <w:rPr>
                <w:rFonts w:ascii="Calibri" w:eastAsia="Times New Roman" w:hAnsi="Calibri" w:cs="Calibri"/>
                <w:strike/>
                <w:szCs w:val="24"/>
              </w:rPr>
            </w:pPr>
            <w:r w:rsidRPr="00507F4F">
              <w:rPr>
                <w:rFonts w:ascii="Calibri" w:eastAsia="Times New Roman" w:hAnsi="Calibri" w:cs="Calibri"/>
                <w:strike/>
                <w:szCs w:val="24"/>
              </w:rPr>
              <w:t>FGNM</w:t>
            </w:r>
          </w:p>
        </w:tc>
        <w:tc>
          <w:tcPr>
            <w:tcW w:w="2126" w:type="dxa"/>
            <w:shd w:val="clear" w:color="auto" w:fill="auto"/>
          </w:tcPr>
          <w:p w14:paraId="0C33D7BE" w14:textId="77777777" w:rsidR="00550380" w:rsidRPr="00507F4F" w:rsidRDefault="00550380" w:rsidP="00123819">
            <w:pPr>
              <w:jc w:val="right"/>
              <w:rPr>
                <w:rFonts w:ascii="Calibri" w:eastAsia="Times New Roman" w:hAnsi="Calibri" w:cs="Calibri"/>
                <w:strike/>
                <w:szCs w:val="24"/>
              </w:rPr>
            </w:pPr>
            <w:r w:rsidRPr="00507F4F">
              <w:rPr>
                <w:rFonts w:ascii="Calibri" w:eastAsia="Times New Roman" w:hAnsi="Calibri" w:cs="Calibri"/>
                <w:strike/>
                <w:szCs w:val="24"/>
              </w:rPr>
              <w:t>180,00</w:t>
            </w:r>
          </w:p>
        </w:tc>
      </w:tr>
    </w:tbl>
    <w:p w14:paraId="5AEEB572" w14:textId="77777777" w:rsidR="00550380" w:rsidRPr="00507F4F" w:rsidRDefault="00550380" w:rsidP="00550380">
      <w:pPr>
        <w:tabs>
          <w:tab w:val="left" w:pos="950"/>
        </w:tabs>
        <w:rPr>
          <w:rFonts w:ascii="Calibri" w:hAnsi="Calibri" w:cs="Calibri"/>
          <w:b/>
          <w:strike/>
          <w:szCs w:val="24"/>
        </w:rPr>
      </w:pPr>
      <w:r w:rsidRPr="00507F4F">
        <w:rPr>
          <w:rFonts w:ascii="Calibri" w:hAnsi="Calibri" w:cs="Calibri"/>
          <w:b/>
          <w:strike/>
          <w:szCs w:val="24"/>
        </w:rPr>
        <w:tab/>
      </w:r>
    </w:p>
    <w:p w14:paraId="12B3AE02" w14:textId="77777777" w:rsidR="00550380" w:rsidRPr="00507F4F" w:rsidRDefault="00550380" w:rsidP="00550380">
      <w:pPr>
        <w:tabs>
          <w:tab w:val="left" w:pos="950"/>
        </w:tabs>
        <w:ind w:firstLine="709"/>
        <w:rPr>
          <w:rFonts w:ascii="Calibri" w:hAnsi="Calibri" w:cs="Calibri"/>
          <w:strike/>
          <w:szCs w:val="24"/>
        </w:rPr>
      </w:pPr>
      <w:r w:rsidRPr="00507F4F">
        <w:rPr>
          <w:rFonts w:ascii="Calibri" w:hAnsi="Calibri" w:cs="Calibri"/>
          <w:strike/>
          <w:szCs w:val="24"/>
        </w:rPr>
        <w:t>LEGENDA:</w:t>
      </w:r>
    </w:p>
    <w:p w14:paraId="1227432B" w14:textId="77777777" w:rsidR="00550380" w:rsidRPr="00507F4F" w:rsidRDefault="00550380" w:rsidP="00550380">
      <w:pPr>
        <w:shd w:val="clear" w:color="auto" w:fill="FFFFFF"/>
        <w:ind w:firstLine="709"/>
        <w:jc w:val="both"/>
        <w:rPr>
          <w:rFonts w:ascii="Calibri" w:eastAsia="Times New Roman" w:hAnsi="Calibri" w:cs="Calibri"/>
          <w:strike/>
          <w:color w:val="000000"/>
          <w:szCs w:val="24"/>
          <w:lang w:eastAsia="pt-BR"/>
        </w:rPr>
      </w:pPr>
      <w:r w:rsidRPr="00507F4F">
        <w:rPr>
          <w:rFonts w:ascii="Calibri" w:eastAsia="Times New Roman" w:hAnsi="Calibri" w:cs="Calibri"/>
          <w:strike/>
          <w:color w:val="000000"/>
          <w:szCs w:val="24"/>
          <w:lang w:eastAsia="pt-BR"/>
        </w:rPr>
        <w:t>CENS-C – Cargo Efetivo de Nível Superior exigida inscrição em órgão de Classe;</w:t>
      </w:r>
    </w:p>
    <w:p w14:paraId="07488431" w14:textId="77777777" w:rsidR="00550380" w:rsidRPr="00507F4F" w:rsidRDefault="00550380" w:rsidP="00550380">
      <w:pPr>
        <w:shd w:val="clear" w:color="auto" w:fill="FFFFFF"/>
        <w:ind w:firstLine="709"/>
        <w:jc w:val="both"/>
        <w:rPr>
          <w:rFonts w:ascii="Calibri" w:eastAsia="Times New Roman" w:hAnsi="Calibri" w:cs="Calibri"/>
          <w:strike/>
          <w:color w:val="000000"/>
          <w:szCs w:val="24"/>
          <w:lang w:eastAsia="pt-BR"/>
        </w:rPr>
      </w:pPr>
      <w:r w:rsidRPr="00507F4F">
        <w:rPr>
          <w:rFonts w:ascii="Calibri" w:eastAsia="Times New Roman" w:hAnsi="Calibri" w:cs="Calibri"/>
          <w:strike/>
          <w:color w:val="000000"/>
          <w:szCs w:val="24"/>
          <w:lang w:eastAsia="pt-BR"/>
        </w:rPr>
        <w:t>CENS – Cargo Efetivo de Nível Superior;</w:t>
      </w:r>
    </w:p>
    <w:p w14:paraId="04040ECA" w14:textId="77777777" w:rsidR="00550380" w:rsidRPr="00507F4F" w:rsidRDefault="00550380" w:rsidP="00550380">
      <w:pPr>
        <w:shd w:val="clear" w:color="auto" w:fill="FFFFFF"/>
        <w:ind w:firstLine="709"/>
        <w:jc w:val="both"/>
        <w:rPr>
          <w:rFonts w:ascii="Calibri" w:eastAsia="Times New Roman" w:hAnsi="Calibri" w:cs="Calibri"/>
          <w:strike/>
          <w:color w:val="000000"/>
          <w:szCs w:val="24"/>
          <w:lang w:eastAsia="pt-BR"/>
        </w:rPr>
      </w:pPr>
      <w:r w:rsidRPr="00507F4F">
        <w:rPr>
          <w:rFonts w:ascii="Calibri" w:eastAsia="Times New Roman" w:hAnsi="Calibri" w:cs="Calibri"/>
          <w:strike/>
          <w:color w:val="000000"/>
          <w:szCs w:val="24"/>
          <w:lang w:eastAsia="pt-BR"/>
        </w:rPr>
        <w:t>CENT – Cargo Efetivo de Nível Técnico;</w:t>
      </w:r>
    </w:p>
    <w:p w14:paraId="2AB81DB2" w14:textId="77777777" w:rsidR="00550380" w:rsidRPr="00507F4F" w:rsidRDefault="00550380" w:rsidP="00550380">
      <w:pPr>
        <w:shd w:val="clear" w:color="auto" w:fill="FFFFFF"/>
        <w:ind w:firstLine="709"/>
        <w:jc w:val="both"/>
        <w:rPr>
          <w:rFonts w:ascii="Calibri" w:eastAsia="Times New Roman" w:hAnsi="Calibri" w:cs="Calibri"/>
          <w:strike/>
          <w:color w:val="000000"/>
          <w:szCs w:val="24"/>
          <w:lang w:eastAsia="pt-BR"/>
        </w:rPr>
      </w:pPr>
      <w:r w:rsidRPr="00507F4F">
        <w:rPr>
          <w:rFonts w:ascii="Calibri" w:eastAsia="Times New Roman" w:hAnsi="Calibri" w:cs="Calibri"/>
          <w:strike/>
          <w:color w:val="000000"/>
          <w:szCs w:val="24"/>
          <w:lang w:eastAsia="pt-BR"/>
        </w:rPr>
        <w:t>CENM – Cargo Efetivo de Nível Médio;</w:t>
      </w:r>
    </w:p>
    <w:p w14:paraId="745805FC" w14:textId="77777777" w:rsidR="00550380" w:rsidRPr="00507F4F" w:rsidRDefault="00550380" w:rsidP="00550380">
      <w:pPr>
        <w:shd w:val="clear" w:color="auto" w:fill="FFFFFF"/>
        <w:ind w:firstLine="709"/>
        <w:jc w:val="both"/>
        <w:rPr>
          <w:rFonts w:ascii="Calibri" w:eastAsia="Times New Roman" w:hAnsi="Calibri" w:cs="Calibri"/>
          <w:strike/>
          <w:color w:val="000000"/>
          <w:szCs w:val="24"/>
          <w:lang w:eastAsia="pt-BR"/>
        </w:rPr>
      </w:pPr>
      <w:r w:rsidRPr="00507F4F">
        <w:rPr>
          <w:rFonts w:ascii="Calibri" w:eastAsia="Times New Roman" w:hAnsi="Calibri" w:cs="Calibri"/>
          <w:strike/>
          <w:color w:val="000000"/>
          <w:szCs w:val="24"/>
          <w:lang w:eastAsia="pt-BR"/>
        </w:rPr>
        <w:t>CENB-H – Cargo Efetivo de Nível Básico com Habilitação especial;</w:t>
      </w:r>
    </w:p>
    <w:p w14:paraId="6FEA89F5" w14:textId="77777777" w:rsidR="00550380" w:rsidRPr="00507F4F" w:rsidRDefault="00550380" w:rsidP="00550380">
      <w:pPr>
        <w:tabs>
          <w:tab w:val="left" w:pos="950"/>
        </w:tabs>
        <w:ind w:firstLine="709"/>
        <w:rPr>
          <w:rFonts w:ascii="Calibri" w:hAnsi="Calibri" w:cs="Calibri"/>
          <w:strike/>
          <w:szCs w:val="24"/>
        </w:rPr>
      </w:pPr>
      <w:r w:rsidRPr="00507F4F">
        <w:rPr>
          <w:rFonts w:ascii="Calibri" w:eastAsia="Times New Roman" w:hAnsi="Calibri" w:cs="Calibri"/>
          <w:strike/>
          <w:color w:val="000000"/>
          <w:szCs w:val="24"/>
          <w:lang w:eastAsia="pt-BR"/>
        </w:rPr>
        <w:t xml:space="preserve">CENB </w:t>
      </w:r>
      <w:r w:rsidR="00D1444F" w:rsidRPr="00507F4F">
        <w:rPr>
          <w:rFonts w:ascii="Calibri" w:eastAsia="Times New Roman" w:hAnsi="Calibri" w:cs="Calibri"/>
          <w:strike/>
          <w:color w:val="000000"/>
          <w:szCs w:val="24"/>
          <w:lang w:eastAsia="pt-BR"/>
        </w:rPr>
        <w:t>– Cargo Efetivo de Nível Básico;</w:t>
      </w:r>
    </w:p>
    <w:p w14:paraId="13BB6E1F" w14:textId="77777777" w:rsidR="00550380" w:rsidRPr="00507F4F" w:rsidRDefault="00550380" w:rsidP="00550380">
      <w:pPr>
        <w:shd w:val="clear" w:color="auto" w:fill="FFFFFF"/>
        <w:ind w:firstLine="709"/>
        <w:jc w:val="both"/>
        <w:rPr>
          <w:rFonts w:ascii="Calibri" w:eastAsia="Times New Roman" w:hAnsi="Calibri" w:cs="Calibri"/>
          <w:strike/>
          <w:color w:val="000000"/>
          <w:szCs w:val="24"/>
          <w:lang w:eastAsia="pt-BR"/>
        </w:rPr>
      </w:pPr>
      <w:r w:rsidRPr="00507F4F">
        <w:rPr>
          <w:rFonts w:ascii="Calibri" w:eastAsia="Times New Roman" w:hAnsi="Calibri" w:cs="Calibri"/>
          <w:strike/>
          <w:color w:val="000000"/>
          <w:szCs w:val="24"/>
          <w:lang w:eastAsia="pt-BR"/>
        </w:rPr>
        <w:t>CCNS-C – Cargo Comissionado de Nível Superior exigida inscrição em órgão de Classe;</w:t>
      </w:r>
    </w:p>
    <w:p w14:paraId="187C6751" w14:textId="77777777" w:rsidR="00550380" w:rsidRPr="00507F4F" w:rsidRDefault="00550380" w:rsidP="00550380">
      <w:pPr>
        <w:shd w:val="clear" w:color="auto" w:fill="FFFFFF"/>
        <w:ind w:firstLine="709"/>
        <w:jc w:val="both"/>
        <w:rPr>
          <w:rFonts w:ascii="Calibri" w:eastAsia="Times New Roman" w:hAnsi="Calibri" w:cs="Calibri"/>
          <w:strike/>
          <w:color w:val="000000"/>
          <w:szCs w:val="24"/>
          <w:lang w:eastAsia="pt-BR"/>
        </w:rPr>
      </w:pPr>
      <w:r w:rsidRPr="00507F4F">
        <w:rPr>
          <w:rFonts w:ascii="Calibri" w:eastAsia="Times New Roman" w:hAnsi="Calibri" w:cs="Calibri"/>
          <w:strike/>
          <w:color w:val="000000"/>
          <w:szCs w:val="24"/>
          <w:lang w:eastAsia="pt-BR"/>
        </w:rPr>
        <w:t>CCNS – Cargo C</w:t>
      </w:r>
      <w:r w:rsidR="00D1444F" w:rsidRPr="00507F4F">
        <w:rPr>
          <w:rFonts w:ascii="Calibri" w:eastAsia="Times New Roman" w:hAnsi="Calibri" w:cs="Calibri"/>
          <w:strike/>
          <w:color w:val="000000"/>
          <w:szCs w:val="24"/>
          <w:lang w:eastAsia="pt-BR"/>
        </w:rPr>
        <w:t>omissionado de Nível Superior;</w:t>
      </w:r>
    </w:p>
    <w:p w14:paraId="77944FE9" w14:textId="77777777" w:rsidR="00550380" w:rsidRPr="00507F4F" w:rsidRDefault="00550380" w:rsidP="00550380">
      <w:pPr>
        <w:shd w:val="clear" w:color="auto" w:fill="FFFFFF"/>
        <w:ind w:firstLine="709"/>
        <w:jc w:val="both"/>
        <w:rPr>
          <w:rFonts w:ascii="Calibri" w:eastAsia="Times New Roman" w:hAnsi="Calibri" w:cs="Calibri"/>
          <w:strike/>
          <w:color w:val="000000"/>
          <w:szCs w:val="24"/>
          <w:lang w:eastAsia="pt-BR"/>
        </w:rPr>
      </w:pPr>
      <w:r w:rsidRPr="00507F4F">
        <w:rPr>
          <w:rFonts w:ascii="Calibri" w:eastAsia="Times New Roman" w:hAnsi="Calibri" w:cs="Calibri"/>
          <w:strike/>
          <w:color w:val="000000"/>
          <w:szCs w:val="24"/>
          <w:lang w:eastAsia="pt-BR"/>
        </w:rPr>
        <w:t>CCNM – Ca</w:t>
      </w:r>
      <w:r w:rsidR="00D1444F" w:rsidRPr="00507F4F">
        <w:rPr>
          <w:rFonts w:ascii="Calibri" w:eastAsia="Times New Roman" w:hAnsi="Calibri" w:cs="Calibri"/>
          <w:strike/>
          <w:color w:val="000000"/>
          <w:szCs w:val="24"/>
          <w:lang w:eastAsia="pt-BR"/>
        </w:rPr>
        <w:t>rgo Comissionado de Nível Médio;</w:t>
      </w:r>
    </w:p>
    <w:p w14:paraId="0FCA9469" w14:textId="77777777" w:rsidR="00550380" w:rsidRPr="00507F4F" w:rsidRDefault="00550380" w:rsidP="00550380">
      <w:pPr>
        <w:shd w:val="clear" w:color="auto" w:fill="FFFFFF"/>
        <w:ind w:firstLine="709"/>
        <w:jc w:val="both"/>
        <w:rPr>
          <w:rFonts w:ascii="Calibri" w:eastAsia="Times New Roman" w:hAnsi="Calibri" w:cs="Calibri"/>
          <w:strike/>
          <w:color w:val="000000"/>
          <w:szCs w:val="24"/>
          <w:lang w:eastAsia="pt-BR"/>
        </w:rPr>
      </w:pPr>
      <w:r w:rsidRPr="00507F4F">
        <w:rPr>
          <w:rFonts w:ascii="Calibri" w:hAnsi="Calibri" w:cs="Calibri"/>
          <w:strike/>
        </w:rPr>
        <w:t xml:space="preserve">FGNS-C </w:t>
      </w:r>
      <w:r w:rsidRPr="00507F4F">
        <w:rPr>
          <w:rFonts w:ascii="Calibri" w:eastAsia="Times New Roman" w:hAnsi="Calibri" w:cs="Calibri"/>
          <w:strike/>
          <w:color w:val="000000"/>
          <w:szCs w:val="24"/>
          <w:lang w:eastAsia="pt-BR"/>
        </w:rPr>
        <w:t>– Função Gratificada de Nível Superior exigida inscrição em órgão de Classe;</w:t>
      </w:r>
    </w:p>
    <w:p w14:paraId="69AC2FDF" w14:textId="77777777" w:rsidR="00550380" w:rsidRPr="00507F4F" w:rsidRDefault="00550380" w:rsidP="00550380">
      <w:pPr>
        <w:shd w:val="clear" w:color="auto" w:fill="FFFFFF"/>
        <w:ind w:firstLine="709"/>
        <w:jc w:val="both"/>
        <w:rPr>
          <w:rFonts w:ascii="Calibri" w:eastAsia="Times New Roman" w:hAnsi="Calibri" w:cs="Calibri"/>
          <w:strike/>
          <w:color w:val="000000"/>
          <w:szCs w:val="24"/>
          <w:lang w:eastAsia="pt-BR"/>
        </w:rPr>
      </w:pPr>
      <w:r w:rsidRPr="00507F4F">
        <w:rPr>
          <w:rFonts w:ascii="Calibri" w:eastAsia="Times New Roman" w:hAnsi="Calibri" w:cs="Calibri"/>
          <w:strike/>
          <w:color w:val="000000"/>
          <w:szCs w:val="24"/>
          <w:lang w:eastAsia="pt-BR"/>
        </w:rPr>
        <w:t>FGNS – Função Gratificada de Nível Superior; e</w:t>
      </w:r>
    </w:p>
    <w:p w14:paraId="0DB572E7" w14:textId="77777777" w:rsidR="002A033E" w:rsidRPr="00507F4F" w:rsidRDefault="00550380" w:rsidP="00550380">
      <w:pPr>
        <w:pStyle w:val="Corpodetexto"/>
        <w:spacing w:line="276" w:lineRule="auto"/>
        <w:ind w:left="0" w:right="116" w:firstLine="709"/>
        <w:jc w:val="both"/>
        <w:rPr>
          <w:rFonts w:ascii="Calibri" w:hAnsi="Calibri" w:cs="Calibri"/>
          <w:strike/>
          <w:szCs w:val="24"/>
          <w:lang w:val="pt-BR"/>
        </w:rPr>
      </w:pPr>
      <w:r w:rsidRPr="00507F4F">
        <w:rPr>
          <w:rFonts w:ascii="Calibri" w:hAnsi="Calibri" w:cs="Calibri"/>
          <w:strike/>
          <w:color w:val="000000"/>
          <w:szCs w:val="24"/>
          <w:lang w:eastAsia="pt-BR"/>
        </w:rPr>
        <w:t>FGNM – Função Gratificada de Nível Médio.</w:t>
      </w:r>
    </w:p>
    <w:p w14:paraId="0505C92F" w14:textId="77777777" w:rsidR="002A033E" w:rsidRPr="00507F4F" w:rsidRDefault="002A033E" w:rsidP="00C1679B">
      <w:pPr>
        <w:pStyle w:val="Corpodetexto"/>
        <w:spacing w:line="276" w:lineRule="auto"/>
        <w:ind w:left="0" w:right="116" w:firstLine="709"/>
        <w:jc w:val="center"/>
        <w:rPr>
          <w:rFonts w:ascii="Calibri" w:hAnsi="Calibri" w:cs="Calibri"/>
          <w:strike/>
          <w:szCs w:val="24"/>
          <w:lang w:val="pt-BR"/>
        </w:rPr>
      </w:pPr>
    </w:p>
    <w:p w14:paraId="4A03CB91" w14:textId="77777777" w:rsidR="00550380" w:rsidRPr="005F592A" w:rsidRDefault="00550380" w:rsidP="00550380">
      <w:pPr>
        <w:pStyle w:val="Corpodetexto"/>
        <w:spacing w:line="276" w:lineRule="auto"/>
        <w:ind w:left="0" w:right="116"/>
        <w:jc w:val="center"/>
        <w:rPr>
          <w:rFonts w:ascii="Calibri" w:hAnsi="Calibri" w:cs="Calibri"/>
          <w:sz w:val="24"/>
          <w:szCs w:val="24"/>
          <w:lang w:val="pt-BR"/>
        </w:rPr>
      </w:pPr>
      <w:r w:rsidRPr="005F592A">
        <w:rPr>
          <w:rFonts w:ascii="Calibri" w:hAnsi="Calibri" w:cs="Calibri"/>
          <w:strike/>
          <w:sz w:val="24"/>
          <w:szCs w:val="24"/>
          <w:lang w:val="pt-BR"/>
        </w:rPr>
        <w:t xml:space="preserve">Tocos do Moji, MG, </w:t>
      </w:r>
      <w:r w:rsidR="002146B6" w:rsidRPr="005F592A">
        <w:rPr>
          <w:rFonts w:ascii="Calibri" w:hAnsi="Calibri" w:cs="Calibri"/>
          <w:strike/>
          <w:sz w:val="24"/>
          <w:szCs w:val="24"/>
          <w:lang w:val="pt-BR"/>
        </w:rPr>
        <w:t>2</w:t>
      </w:r>
      <w:r w:rsidR="00E77336" w:rsidRPr="005F592A">
        <w:rPr>
          <w:rFonts w:ascii="Calibri" w:hAnsi="Calibri" w:cs="Calibri"/>
          <w:strike/>
          <w:sz w:val="24"/>
          <w:szCs w:val="24"/>
          <w:lang w:val="pt-BR"/>
        </w:rPr>
        <w:t>6</w:t>
      </w:r>
      <w:r w:rsidRPr="005F592A">
        <w:rPr>
          <w:rFonts w:ascii="Calibri" w:hAnsi="Calibri" w:cs="Calibri"/>
          <w:strike/>
          <w:sz w:val="24"/>
          <w:szCs w:val="24"/>
          <w:lang w:val="pt-BR"/>
        </w:rPr>
        <w:t xml:space="preserve"> de </w:t>
      </w:r>
      <w:r w:rsidR="00D1444F" w:rsidRPr="005F592A">
        <w:rPr>
          <w:rFonts w:ascii="Calibri" w:hAnsi="Calibri" w:cs="Calibri"/>
          <w:strike/>
          <w:sz w:val="24"/>
          <w:szCs w:val="24"/>
          <w:lang w:val="pt-BR"/>
        </w:rPr>
        <w:t xml:space="preserve">novembro </w:t>
      </w:r>
      <w:r w:rsidRPr="005F592A">
        <w:rPr>
          <w:rFonts w:ascii="Calibri" w:hAnsi="Calibri" w:cs="Calibri"/>
          <w:strike/>
          <w:sz w:val="24"/>
          <w:szCs w:val="24"/>
          <w:lang w:val="pt-BR"/>
        </w:rPr>
        <w:t>de 2019</w:t>
      </w:r>
      <w:r w:rsidRPr="005F592A">
        <w:rPr>
          <w:rFonts w:ascii="Calibri" w:hAnsi="Calibri" w:cs="Calibri"/>
          <w:sz w:val="24"/>
          <w:szCs w:val="24"/>
          <w:lang w:val="pt-BR"/>
        </w:rPr>
        <w:t>.</w:t>
      </w:r>
    </w:p>
    <w:p w14:paraId="0EA55C0F" w14:textId="77777777" w:rsidR="00550380" w:rsidRDefault="00550380" w:rsidP="00550380">
      <w:pPr>
        <w:pStyle w:val="Corpodetexto"/>
        <w:spacing w:line="276" w:lineRule="auto"/>
        <w:ind w:left="0" w:right="116" w:firstLine="709"/>
        <w:jc w:val="center"/>
        <w:rPr>
          <w:rFonts w:ascii="Calibri" w:hAnsi="Calibri" w:cs="Calibri"/>
          <w:szCs w:val="24"/>
          <w:lang w:val="pt-BR"/>
        </w:rPr>
      </w:pPr>
    </w:p>
    <w:p w14:paraId="78C971E1" w14:textId="77777777" w:rsidR="00550380" w:rsidRPr="00BB4AEC" w:rsidRDefault="00550380" w:rsidP="00550380">
      <w:pPr>
        <w:spacing w:line="276" w:lineRule="auto"/>
        <w:jc w:val="center"/>
        <w:rPr>
          <w:rFonts w:ascii="Calibri" w:hAnsi="Calibri" w:cs="Calibri"/>
          <w:szCs w:val="24"/>
        </w:rPr>
      </w:pPr>
    </w:p>
    <w:p w14:paraId="6322BB0C" w14:textId="77777777" w:rsidR="002146B6" w:rsidRDefault="002146B6" w:rsidP="002146B6">
      <w:pPr>
        <w:tabs>
          <w:tab w:val="left" w:pos="6096"/>
          <w:tab w:val="left" w:pos="6379"/>
          <w:tab w:val="left" w:pos="6663"/>
        </w:tabs>
        <w:jc w:val="center"/>
        <w:rPr>
          <w:rFonts w:ascii="Calibri" w:hAnsi="Calibri" w:cs="Calibri"/>
          <w:szCs w:val="24"/>
        </w:rPr>
      </w:pPr>
      <w:r>
        <w:rPr>
          <w:rFonts w:ascii="Calibri" w:hAnsi="Calibri" w:cs="Calibri"/>
          <w:szCs w:val="24"/>
        </w:rPr>
        <w:t>ALMIR ROGÉRIO DE GODOI</w:t>
      </w:r>
    </w:p>
    <w:p w14:paraId="466EB45E" w14:textId="77777777" w:rsidR="002146B6" w:rsidRDefault="002146B6" w:rsidP="002146B6">
      <w:pPr>
        <w:tabs>
          <w:tab w:val="left" w:pos="6096"/>
          <w:tab w:val="left" w:pos="6379"/>
          <w:tab w:val="left" w:pos="6663"/>
        </w:tabs>
        <w:jc w:val="center"/>
        <w:rPr>
          <w:rFonts w:ascii="Calibri" w:hAnsi="Calibri" w:cs="Calibri"/>
          <w:szCs w:val="24"/>
        </w:rPr>
      </w:pPr>
      <w:r>
        <w:rPr>
          <w:rFonts w:ascii="Calibri" w:hAnsi="Calibri" w:cs="Calibri"/>
          <w:szCs w:val="24"/>
        </w:rPr>
        <w:t>Presidente da Câmara</w:t>
      </w:r>
    </w:p>
    <w:p w14:paraId="200A6167" w14:textId="77777777" w:rsidR="002146B6" w:rsidRDefault="002146B6" w:rsidP="002146B6">
      <w:pPr>
        <w:tabs>
          <w:tab w:val="left" w:pos="6096"/>
          <w:tab w:val="left" w:pos="6379"/>
          <w:tab w:val="left" w:pos="6663"/>
        </w:tabs>
        <w:jc w:val="center"/>
        <w:rPr>
          <w:rFonts w:ascii="Calibri" w:hAnsi="Calibri" w:cs="Calibri"/>
          <w:szCs w:val="24"/>
        </w:rPr>
      </w:pPr>
    </w:p>
    <w:p w14:paraId="49476B6F" w14:textId="77777777" w:rsidR="002146B6" w:rsidRDefault="002146B6" w:rsidP="002146B6">
      <w:pPr>
        <w:tabs>
          <w:tab w:val="left" w:pos="6096"/>
          <w:tab w:val="left" w:pos="6379"/>
          <w:tab w:val="left" w:pos="6663"/>
        </w:tabs>
        <w:jc w:val="center"/>
        <w:rPr>
          <w:rFonts w:ascii="Calibri" w:hAnsi="Calibri" w:cs="Calibri"/>
          <w:szCs w:val="24"/>
        </w:rPr>
      </w:pPr>
    </w:p>
    <w:p w14:paraId="53F151F2" w14:textId="77777777" w:rsidR="002146B6" w:rsidRDefault="00FF56F6" w:rsidP="002146B6">
      <w:pPr>
        <w:tabs>
          <w:tab w:val="left" w:pos="6096"/>
          <w:tab w:val="left" w:pos="6379"/>
          <w:tab w:val="left" w:pos="6663"/>
        </w:tabs>
        <w:jc w:val="center"/>
        <w:rPr>
          <w:rFonts w:ascii="Calibri" w:hAnsi="Calibri" w:cs="Calibri"/>
          <w:szCs w:val="24"/>
        </w:rPr>
      </w:pPr>
      <w:r>
        <w:rPr>
          <w:rFonts w:ascii="Calibri" w:hAnsi="Calibri" w:cs="Calibri"/>
          <w:szCs w:val="24"/>
        </w:rPr>
        <w:t>EVANDRO APARECIDO ALVES</w:t>
      </w:r>
    </w:p>
    <w:p w14:paraId="6BE19BD6" w14:textId="77777777" w:rsidR="00550380" w:rsidRDefault="00FF56F6" w:rsidP="002146B6">
      <w:pPr>
        <w:tabs>
          <w:tab w:val="left" w:pos="6096"/>
          <w:tab w:val="left" w:pos="6379"/>
          <w:tab w:val="left" w:pos="6663"/>
        </w:tabs>
        <w:jc w:val="center"/>
        <w:rPr>
          <w:rFonts w:ascii="Calibri" w:hAnsi="Calibri" w:cs="Calibri"/>
          <w:szCs w:val="24"/>
        </w:rPr>
      </w:pPr>
      <w:r>
        <w:rPr>
          <w:rFonts w:ascii="Calibri" w:hAnsi="Calibri" w:cs="Calibri"/>
        </w:rPr>
        <w:t xml:space="preserve">Suplente da Mesa substituindo o </w:t>
      </w:r>
      <w:r w:rsidR="002146B6">
        <w:rPr>
          <w:rFonts w:ascii="Calibri" w:hAnsi="Calibri" w:cs="Calibri"/>
        </w:rPr>
        <w:t>Secretário da Câmara</w:t>
      </w:r>
    </w:p>
    <w:p w14:paraId="4924424C" w14:textId="77777777" w:rsidR="00550380" w:rsidRDefault="00550380" w:rsidP="00C1679B">
      <w:pPr>
        <w:pStyle w:val="Corpodetexto"/>
        <w:spacing w:line="276" w:lineRule="auto"/>
        <w:ind w:left="0" w:right="116" w:firstLine="709"/>
        <w:jc w:val="center"/>
        <w:rPr>
          <w:rFonts w:ascii="Calibri" w:hAnsi="Calibri" w:cs="Calibri"/>
          <w:szCs w:val="24"/>
          <w:lang w:val="pt-BR"/>
        </w:rPr>
      </w:pPr>
    </w:p>
    <w:p w14:paraId="4954A12A" w14:textId="7FB8165F" w:rsidR="00507F4F" w:rsidRPr="009852E7" w:rsidRDefault="00507F4F" w:rsidP="00507F4F">
      <w:pPr>
        <w:spacing w:line="312" w:lineRule="auto"/>
        <w:jc w:val="center"/>
        <w:rPr>
          <w:rFonts w:ascii="Calibri" w:hAnsi="Calibri" w:cs="Calibri"/>
          <w:b/>
          <w:strike/>
          <w:sz w:val="28"/>
          <w:szCs w:val="28"/>
        </w:rPr>
      </w:pPr>
      <w:r>
        <w:rPr>
          <w:rFonts w:ascii="Calibri" w:hAnsi="Calibri" w:cs="Calibri"/>
          <w:szCs w:val="24"/>
        </w:rPr>
        <w:br w:type="page"/>
      </w:r>
      <w:r w:rsidRPr="009852E7">
        <w:rPr>
          <w:rFonts w:ascii="Calibri" w:hAnsi="Calibri" w:cs="Calibri"/>
          <w:b/>
          <w:strike/>
          <w:sz w:val="28"/>
          <w:szCs w:val="28"/>
        </w:rPr>
        <w:t>ANEXO ÚNICO DA LEI Nº 843/2019</w:t>
      </w:r>
    </w:p>
    <w:p w14:paraId="751103F9" w14:textId="4727E99D" w:rsidR="00507F4F" w:rsidRPr="009852E7" w:rsidRDefault="00507F4F" w:rsidP="00507F4F">
      <w:pPr>
        <w:spacing w:line="312" w:lineRule="auto"/>
        <w:rPr>
          <w:rFonts w:ascii="Calibri" w:hAnsi="Calibri" w:cs="Calibri"/>
          <w:bCs/>
          <w:strike/>
        </w:rPr>
      </w:pPr>
      <w:r w:rsidRPr="005D13DD">
        <w:rPr>
          <w:rFonts w:ascii="Calibri" w:hAnsi="Calibri" w:cs="Calibri"/>
          <w:bCs/>
          <w:color w:val="0000FF"/>
        </w:rPr>
        <w:t>(</w:t>
      </w:r>
      <w:r w:rsidRPr="005D13DD">
        <w:rPr>
          <w:rFonts w:ascii="Calibri" w:hAnsi="Calibri" w:cs="Calibri"/>
          <w:bCs/>
          <w:strike/>
          <w:color w:val="0000FF"/>
          <w:u w:val="single"/>
        </w:rPr>
        <w:t>Anexo Único com a redação dada pela 879, de 12/02/2021, com efeitos a partir de 1º de fevereiro de 2021</w:t>
      </w:r>
      <w:r w:rsidRPr="005D13DD">
        <w:rPr>
          <w:rFonts w:ascii="Calibri" w:hAnsi="Calibri" w:cs="Calibri"/>
          <w:bCs/>
          <w:color w:val="0000FF"/>
        </w:rPr>
        <w:t>)</w:t>
      </w:r>
      <w:r w:rsidRPr="005D13DD">
        <w:rPr>
          <w:rFonts w:ascii="Calibri" w:hAnsi="Calibri" w:cs="Calibri"/>
          <w:bCs/>
        </w:rPr>
        <w:t>:</w:t>
      </w:r>
    </w:p>
    <w:p w14:paraId="28D24EA3" w14:textId="77777777" w:rsidR="00507F4F" w:rsidRPr="009852E7" w:rsidRDefault="00507F4F" w:rsidP="00507F4F">
      <w:pPr>
        <w:jc w:val="center"/>
        <w:rPr>
          <w:rFonts w:ascii="Calibri" w:hAnsi="Calibri" w:cs="Calibri"/>
          <w:strike/>
        </w:rPr>
      </w:pPr>
    </w:p>
    <w:p w14:paraId="271F7B57" w14:textId="77777777" w:rsidR="00507F4F" w:rsidRPr="009852E7" w:rsidRDefault="00507F4F" w:rsidP="00507F4F">
      <w:pPr>
        <w:jc w:val="center"/>
        <w:rPr>
          <w:rFonts w:ascii="Calibri" w:hAnsi="Calibri" w:cs="Calibri"/>
          <w:b/>
          <w:bCs/>
          <w:strike/>
          <w:sz w:val="26"/>
          <w:szCs w:val="26"/>
        </w:rPr>
      </w:pPr>
      <w:r w:rsidRPr="009852E7">
        <w:rPr>
          <w:rFonts w:ascii="Calibri" w:hAnsi="Calibri" w:cs="Calibri"/>
          <w:b/>
          <w:bCs/>
          <w:strike/>
          <w:sz w:val="26"/>
          <w:szCs w:val="26"/>
        </w:rPr>
        <w:t>TABELAS DOS VENCIMENTOS DOS CARGOS E DA REMUNERAÇÃO DE FUNÇÃO GRATIFICADA</w:t>
      </w:r>
    </w:p>
    <w:p w14:paraId="7DCB6DF3" w14:textId="77777777" w:rsidR="00507F4F" w:rsidRPr="009852E7" w:rsidRDefault="00507F4F" w:rsidP="00507F4F">
      <w:pPr>
        <w:shd w:val="clear" w:color="auto" w:fill="FFFFFF"/>
        <w:spacing w:line="338" w:lineRule="atLeast"/>
        <w:jc w:val="right"/>
        <w:rPr>
          <w:rFonts w:ascii="Calibri" w:hAnsi="Calibri" w:cs="Calibri"/>
          <w:i/>
          <w:iCs/>
          <w:strike/>
          <w:color w:val="555555"/>
          <w:sz w:val="23"/>
          <w:szCs w:val="23"/>
        </w:rPr>
      </w:pPr>
    </w:p>
    <w:p w14:paraId="00461012" w14:textId="77777777" w:rsidR="00507F4F" w:rsidRPr="009852E7" w:rsidRDefault="00507F4F" w:rsidP="00507F4F">
      <w:pPr>
        <w:numPr>
          <w:ilvl w:val="0"/>
          <w:numId w:val="37"/>
        </w:numPr>
        <w:shd w:val="clear" w:color="auto" w:fill="FFFFFF"/>
        <w:tabs>
          <w:tab w:val="left" w:pos="851"/>
        </w:tabs>
        <w:spacing w:line="338" w:lineRule="atLeast"/>
        <w:jc w:val="both"/>
        <w:rPr>
          <w:rFonts w:ascii="Calibri" w:hAnsi="Calibri" w:cs="Calibri"/>
          <w:strike/>
          <w:color w:val="000000"/>
        </w:rPr>
      </w:pPr>
      <w:r w:rsidRPr="009852E7">
        <w:rPr>
          <w:rFonts w:ascii="Calibri" w:hAnsi="Calibri" w:cs="Calibri"/>
          <w:strike/>
          <w:color w:val="000000"/>
        </w:rPr>
        <w:t>TABELA DE VENCIMENTO BÁSICO DOS CARGOS DO QUADRO EFETIVO</w:t>
      </w: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992"/>
        <w:gridCol w:w="1135"/>
        <w:gridCol w:w="1134"/>
        <w:gridCol w:w="1134"/>
        <w:gridCol w:w="1276"/>
        <w:gridCol w:w="1134"/>
        <w:gridCol w:w="1275"/>
      </w:tblGrid>
      <w:tr w:rsidR="00507F4F" w:rsidRPr="009852E7" w14:paraId="18C5307B" w14:textId="77777777" w:rsidTr="00E8620D">
        <w:trPr>
          <w:trHeight w:val="201"/>
        </w:trPr>
        <w:tc>
          <w:tcPr>
            <w:tcW w:w="1134" w:type="dxa"/>
            <w:vMerge w:val="restart"/>
            <w:shd w:val="clear" w:color="auto" w:fill="auto"/>
          </w:tcPr>
          <w:p w14:paraId="1AE341B5" w14:textId="77777777" w:rsidR="00507F4F" w:rsidRPr="009852E7" w:rsidRDefault="00507F4F" w:rsidP="00E8620D">
            <w:pPr>
              <w:spacing w:before="120"/>
              <w:rPr>
                <w:rFonts w:ascii="Calibri" w:hAnsi="Calibri" w:cs="Calibri"/>
                <w:strike/>
              </w:rPr>
            </w:pPr>
            <w:r w:rsidRPr="009852E7">
              <w:rPr>
                <w:rFonts w:ascii="Calibri" w:hAnsi="Calibri" w:cs="Calibri"/>
                <w:strike/>
              </w:rPr>
              <w:t>CLASSE</w:t>
            </w:r>
          </w:p>
        </w:tc>
        <w:tc>
          <w:tcPr>
            <w:tcW w:w="992" w:type="dxa"/>
            <w:vMerge w:val="restart"/>
            <w:shd w:val="clear" w:color="auto" w:fill="auto"/>
          </w:tcPr>
          <w:p w14:paraId="1B5C74F4" w14:textId="77777777" w:rsidR="00507F4F" w:rsidRPr="009852E7" w:rsidRDefault="00507F4F" w:rsidP="00E8620D">
            <w:pPr>
              <w:jc w:val="center"/>
              <w:rPr>
                <w:rFonts w:ascii="Calibri" w:hAnsi="Calibri" w:cs="Calibri"/>
                <w:strike/>
              </w:rPr>
            </w:pPr>
            <w:r w:rsidRPr="009852E7">
              <w:rPr>
                <w:rFonts w:ascii="Calibri" w:hAnsi="Calibri" w:cs="Calibri"/>
                <w:strike/>
              </w:rPr>
              <w:t>Carga Horária</w:t>
            </w:r>
          </w:p>
        </w:tc>
        <w:tc>
          <w:tcPr>
            <w:tcW w:w="7088" w:type="dxa"/>
            <w:gridSpan w:val="6"/>
            <w:shd w:val="clear" w:color="auto" w:fill="auto"/>
          </w:tcPr>
          <w:p w14:paraId="44FF7F58" w14:textId="77777777" w:rsidR="00507F4F" w:rsidRPr="009852E7" w:rsidRDefault="00507F4F" w:rsidP="00E8620D">
            <w:pPr>
              <w:jc w:val="center"/>
              <w:rPr>
                <w:rFonts w:ascii="Calibri" w:hAnsi="Calibri" w:cs="Calibri"/>
                <w:strike/>
              </w:rPr>
            </w:pPr>
            <w:r w:rsidRPr="009852E7">
              <w:rPr>
                <w:rFonts w:ascii="Calibri" w:hAnsi="Calibri" w:cs="Calibri"/>
                <w:strike/>
              </w:rPr>
              <w:t>NÍVEL</w:t>
            </w:r>
          </w:p>
        </w:tc>
      </w:tr>
      <w:tr w:rsidR="00507F4F" w:rsidRPr="009852E7" w14:paraId="0BE3EDD9" w14:textId="77777777" w:rsidTr="00E8620D">
        <w:trPr>
          <w:trHeight w:val="201"/>
        </w:trPr>
        <w:tc>
          <w:tcPr>
            <w:tcW w:w="1134" w:type="dxa"/>
            <w:vMerge/>
            <w:shd w:val="clear" w:color="auto" w:fill="auto"/>
          </w:tcPr>
          <w:p w14:paraId="5FE1AC88" w14:textId="77777777" w:rsidR="00507F4F" w:rsidRPr="009852E7" w:rsidRDefault="00507F4F" w:rsidP="00E8620D">
            <w:pPr>
              <w:rPr>
                <w:rFonts w:ascii="Calibri" w:hAnsi="Calibri" w:cs="Calibri"/>
                <w:strike/>
              </w:rPr>
            </w:pPr>
          </w:p>
        </w:tc>
        <w:tc>
          <w:tcPr>
            <w:tcW w:w="992" w:type="dxa"/>
            <w:vMerge/>
            <w:shd w:val="clear" w:color="auto" w:fill="auto"/>
          </w:tcPr>
          <w:p w14:paraId="6FA4D30B" w14:textId="77777777" w:rsidR="00507F4F" w:rsidRPr="009852E7" w:rsidRDefault="00507F4F" w:rsidP="00E8620D">
            <w:pPr>
              <w:jc w:val="center"/>
              <w:rPr>
                <w:rFonts w:ascii="Calibri" w:hAnsi="Calibri" w:cs="Calibri"/>
                <w:strike/>
              </w:rPr>
            </w:pPr>
          </w:p>
        </w:tc>
        <w:tc>
          <w:tcPr>
            <w:tcW w:w="1135" w:type="dxa"/>
            <w:shd w:val="clear" w:color="auto" w:fill="auto"/>
          </w:tcPr>
          <w:p w14:paraId="21412D95" w14:textId="77777777" w:rsidR="00507F4F" w:rsidRPr="009852E7" w:rsidRDefault="00507F4F" w:rsidP="00E8620D">
            <w:pPr>
              <w:jc w:val="center"/>
              <w:rPr>
                <w:rFonts w:ascii="Calibri" w:hAnsi="Calibri" w:cs="Calibri"/>
                <w:strike/>
              </w:rPr>
            </w:pPr>
            <w:r w:rsidRPr="009852E7">
              <w:rPr>
                <w:rFonts w:ascii="Calibri" w:hAnsi="Calibri" w:cs="Calibri"/>
                <w:strike/>
              </w:rPr>
              <w:t>A</w:t>
            </w:r>
          </w:p>
        </w:tc>
        <w:tc>
          <w:tcPr>
            <w:tcW w:w="1134" w:type="dxa"/>
            <w:shd w:val="clear" w:color="auto" w:fill="auto"/>
          </w:tcPr>
          <w:p w14:paraId="5C7E65D9" w14:textId="77777777" w:rsidR="00507F4F" w:rsidRPr="009852E7" w:rsidRDefault="00507F4F" w:rsidP="00E8620D">
            <w:pPr>
              <w:jc w:val="center"/>
              <w:rPr>
                <w:rFonts w:ascii="Calibri" w:hAnsi="Calibri" w:cs="Calibri"/>
                <w:strike/>
              </w:rPr>
            </w:pPr>
            <w:r w:rsidRPr="009852E7">
              <w:rPr>
                <w:rFonts w:ascii="Calibri" w:hAnsi="Calibri" w:cs="Calibri"/>
                <w:strike/>
              </w:rPr>
              <w:t>B</w:t>
            </w:r>
          </w:p>
        </w:tc>
        <w:tc>
          <w:tcPr>
            <w:tcW w:w="1134" w:type="dxa"/>
            <w:shd w:val="clear" w:color="auto" w:fill="auto"/>
          </w:tcPr>
          <w:p w14:paraId="781622ED" w14:textId="77777777" w:rsidR="00507F4F" w:rsidRPr="009852E7" w:rsidRDefault="00507F4F" w:rsidP="00E8620D">
            <w:pPr>
              <w:jc w:val="center"/>
              <w:rPr>
                <w:rFonts w:ascii="Calibri" w:hAnsi="Calibri" w:cs="Calibri"/>
                <w:strike/>
              </w:rPr>
            </w:pPr>
            <w:r w:rsidRPr="009852E7">
              <w:rPr>
                <w:rFonts w:ascii="Calibri" w:hAnsi="Calibri" w:cs="Calibri"/>
                <w:strike/>
              </w:rPr>
              <w:t>C</w:t>
            </w:r>
          </w:p>
        </w:tc>
        <w:tc>
          <w:tcPr>
            <w:tcW w:w="1276" w:type="dxa"/>
            <w:shd w:val="clear" w:color="auto" w:fill="auto"/>
          </w:tcPr>
          <w:p w14:paraId="0446C9EC" w14:textId="77777777" w:rsidR="00507F4F" w:rsidRPr="009852E7" w:rsidRDefault="00507F4F" w:rsidP="00E8620D">
            <w:pPr>
              <w:jc w:val="center"/>
              <w:rPr>
                <w:rFonts w:ascii="Calibri" w:hAnsi="Calibri" w:cs="Calibri"/>
                <w:strike/>
              </w:rPr>
            </w:pPr>
            <w:r w:rsidRPr="009852E7">
              <w:rPr>
                <w:rFonts w:ascii="Calibri" w:hAnsi="Calibri" w:cs="Calibri"/>
                <w:strike/>
              </w:rPr>
              <w:t>D</w:t>
            </w:r>
          </w:p>
        </w:tc>
        <w:tc>
          <w:tcPr>
            <w:tcW w:w="1134" w:type="dxa"/>
            <w:shd w:val="clear" w:color="auto" w:fill="auto"/>
          </w:tcPr>
          <w:p w14:paraId="2ABD24E6" w14:textId="77777777" w:rsidR="00507F4F" w:rsidRPr="009852E7" w:rsidRDefault="00507F4F" w:rsidP="00E8620D">
            <w:pPr>
              <w:jc w:val="center"/>
              <w:rPr>
                <w:rFonts w:ascii="Calibri" w:hAnsi="Calibri" w:cs="Calibri"/>
                <w:strike/>
              </w:rPr>
            </w:pPr>
            <w:r w:rsidRPr="009852E7">
              <w:rPr>
                <w:rFonts w:ascii="Calibri" w:hAnsi="Calibri" w:cs="Calibri"/>
                <w:strike/>
              </w:rPr>
              <w:t>E</w:t>
            </w:r>
          </w:p>
        </w:tc>
        <w:tc>
          <w:tcPr>
            <w:tcW w:w="1275" w:type="dxa"/>
            <w:shd w:val="clear" w:color="auto" w:fill="auto"/>
          </w:tcPr>
          <w:p w14:paraId="353D4DF1" w14:textId="77777777" w:rsidR="00507F4F" w:rsidRPr="009852E7" w:rsidRDefault="00507F4F" w:rsidP="00E8620D">
            <w:pPr>
              <w:jc w:val="center"/>
              <w:rPr>
                <w:rFonts w:ascii="Calibri" w:hAnsi="Calibri" w:cs="Calibri"/>
                <w:strike/>
              </w:rPr>
            </w:pPr>
            <w:r w:rsidRPr="009852E7">
              <w:rPr>
                <w:rFonts w:ascii="Calibri" w:hAnsi="Calibri" w:cs="Calibri"/>
                <w:strike/>
              </w:rPr>
              <w:t>F</w:t>
            </w:r>
          </w:p>
        </w:tc>
      </w:tr>
      <w:tr w:rsidR="00507F4F" w:rsidRPr="009852E7" w14:paraId="6187573B" w14:textId="77777777" w:rsidTr="00E8620D">
        <w:tc>
          <w:tcPr>
            <w:tcW w:w="1134" w:type="dxa"/>
            <w:shd w:val="clear" w:color="auto" w:fill="auto"/>
          </w:tcPr>
          <w:p w14:paraId="42284266" w14:textId="77777777" w:rsidR="00507F4F" w:rsidRPr="009852E7" w:rsidRDefault="00507F4F" w:rsidP="00E8620D">
            <w:pPr>
              <w:rPr>
                <w:rFonts w:ascii="Calibri" w:hAnsi="Calibri" w:cs="Calibri"/>
                <w:strike/>
              </w:rPr>
            </w:pPr>
            <w:r w:rsidRPr="009852E7">
              <w:rPr>
                <w:rFonts w:ascii="Calibri" w:hAnsi="Calibri" w:cs="Calibri"/>
                <w:strike/>
              </w:rPr>
              <w:t>CENS-C</w:t>
            </w:r>
          </w:p>
        </w:tc>
        <w:tc>
          <w:tcPr>
            <w:tcW w:w="992" w:type="dxa"/>
            <w:shd w:val="clear" w:color="auto" w:fill="auto"/>
          </w:tcPr>
          <w:p w14:paraId="1D880F1C" w14:textId="77777777" w:rsidR="00507F4F" w:rsidRPr="009852E7" w:rsidRDefault="00507F4F" w:rsidP="00E8620D">
            <w:pPr>
              <w:jc w:val="center"/>
              <w:rPr>
                <w:rFonts w:ascii="Calibri" w:hAnsi="Calibri" w:cs="Calibri"/>
                <w:strike/>
              </w:rPr>
            </w:pPr>
            <w:r w:rsidRPr="009852E7">
              <w:rPr>
                <w:rFonts w:ascii="Calibri" w:hAnsi="Calibri" w:cs="Calibri"/>
                <w:strike/>
              </w:rPr>
              <w:t>20</w:t>
            </w:r>
          </w:p>
        </w:tc>
        <w:tc>
          <w:tcPr>
            <w:tcW w:w="1135" w:type="dxa"/>
            <w:shd w:val="clear" w:color="auto" w:fill="auto"/>
            <w:vAlign w:val="bottom"/>
          </w:tcPr>
          <w:p w14:paraId="07B866AA"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2178,46</w:t>
            </w:r>
          </w:p>
        </w:tc>
        <w:tc>
          <w:tcPr>
            <w:tcW w:w="1134" w:type="dxa"/>
            <w:shd w:val="clear" w:color="auto" w:fill="auto"/>
            <w:vAlign w:val="bottom"/>
          </w:tcPr>
          <w:p w14:paraId="484731CB"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2287,38</w:t>
            </w:r>
          </w:p>
        </w:tc>
        <w:tc>
          <w:tcPr>
            <w:tcW w:w="1134" w:type="dxa"/>
            <w:shd w:val="clear" w:color="auto" w:fill="auto"/>
            <w:vAlign w:val="bottom"/>
          </w:tcPr>
          <w:p w14:paraId="6E4E0EC3"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2396,30</w:t>
            </w:r>
          </w:p>
        </w:tc>
        <w:tc>
          <w:tcPr>
            <w:tcW w:w="1276" w:type="dxa"/>
            <w:shd w:val="clear" w:color="auto" w:fill="auto"/>
            <w:vAlign w:val="bottom"/>
          </w:tcPr>
          <w:p w14:paraId="43993CC2"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2505,23</w:t>
            </w:r>
          </w:p>
        </w:tc>
        <w:tc>
          <w:tcPr>
            <w:tcW w:w="1134" w:type="dxa"/>
            <w:shd w:val="clear" w:color="auto" w:fill="auto"/>
            <w:vAlign w:val="bottom"/>
          </w:tcPr>
          <w:p w14:paraId="68BCCA4C"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2614,15</w:t>
            </w:r>
          </w:p>
        </w:tc>
        <w:tc>
          <w:tcPr>
            <w:tcW w:w="1275" w:type="dxa"/>
            <w:shd w:val="clear" w:color="auto" w:fill="auto"/>
            <w:vAlign w:val="bottom"/>
          </w:tcPr>
          <w:p w14:paraId="2DA9AE10"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2723,07</w:t>
            </w:r>
          </w:p>
        </w:tc>
      </w:tr>
      <w:tr w:rsidR="00507F4F" w:rsidRPr="009852E7" w14:paraId="56F4A633" w14:textId="77777777" w:rsidTr="00E8620D">
        <w:tc>
          <w:tcPr>
            <w:tcW w:w="1134" w:type="dxa"/>
            <w:shd w:val="clear" w:color="auto" w:fill="auto"/>
          </w:tcPr>
          <w:p w14:paraId="202A4DD9" w14:textId="77777777" w:rsidR="00507F4F" w:rsidRPr="009852E7" w:rsidRDefault="00507F4F" w:rsidP="00E8620D">
            <w:pPr>
              <w:rPr>
                <w:rFonts w:ascii="Calibri" w:hAnsi="Calibri" w:cs="Calibri"/>
                <w:strike/>
              </w:rPr>
            </w:pPr>
            <w:r w:rsidRPr="009852E7">
              <w:rPr>
                <w:rFonts w:ascii="Calibri" w:hAnsi="Calibri" w:cs="Calibri"/>
                <w:strike/>
              </w:rPr>
              <w:t>CENS</w:t>
            </w:r>
          </w:p>
        </w:tc>
        <w:tc>
          <w:tcPr>
            <w:tcW w:w="992" w:type="dxa"/>
            <w:shd w:val="clear" w:color="auto" w:fill="auto"/>
          </w:tcPr>
          <w:p w14:paraId="11F94864" w14:textId="77777777" w:rsidR="00507F4F" w:rsidRPr="009852E7" w:rsidRDefault="00507F4F" w:rsidP="00E8620D">
            <w:pPr>
              <w:jc w:val="center"/>
              <w:rPr>
                <w:rFonts w:ascii="Calibri" w:hAnsi="Calibri" w:cs="Calibri"/>
                <w:strike/>
              </w:rPr>
            </w:pPr>
            <w:r w:rsidRPr="009852E7">
              <w:rPr>
                <w:rFonts w:ascii="Calibri" w:hAnsi="Calibri" w:cs="Calibri"/>
                <w:strike/>
              </w:rPr>
              <w:t>20</w:t>
            </w:r>
          </w:p>
        </w:tc>
        <w:tc>
          <w:tcPr>
            <w:tcW w:w="1135" w:type="dxa"/>
            <w:shd w:val="clear" w:color="auto" w:fill="auto"/>
            <w:vAlign w:val="bottom"/>
          </w:tcPr>
          <w:p w14:paraId="235ACD8A"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2085,17</w:t>
            </w:r>
          </w:p>
        </w:tc>
        <w:tc>
          <w:tcPr>
            <w:tcW w:w="1134" w:type="dxa"/>
            <w:shd w:val="clear" w:color="auto" w:fill="auto"/>
            <w:vAlign w:val="bottom"/>
          </w:tcPr>
          <w:p w14:paraId="6D8BFD39"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2189,43</w:t>
            </w:r>
          </w:p>
        </w:tc>
        <w:tc>
          <w:tcPr>
            <w:tcW w:w="1134" w:type="dxa"/>
            <w:shd w:val="clear" w:color="auto" w:fill="auto"/>
            <w:vAlign w:val="bottom"/>
          </w:tcPr>
          <w:p w14:paraId="2E7E6899"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2293,69</w:t>
            </w:r>
          </w:p>
        </w:tc>
        <w:tc>
          <w:tcPr>
            <w:tcW w:w="1276" w:type="dxa"/>
            <w:shd w:val="clear" w:color="auto" w:fill="auto"/>
            <w:vAlign w:val="bottom"/>
          </w:tcPr>
          <w:p w14:paraId="427F76D8"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2397,95</w:t>
            </w:r>
          </w:p>
        </w:tc>
        <w:tc>
          <w:tcPr>
            <w:tcW w:w="1134" w:type="dxa"/>
            <w:shd w:val="clear" w:color="auto" w:fill="auto"/>
            <w:vAlign w:val="bottom"/>
          </w:tcPr>
          <w:p w14:paraId="2EFF1E54"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2502,21</w:t>
            </w:r>
          </w:p>
        </w:tc>
        <w:tc>
          <w:tcPr>
            <w:tcW w:w="1275" w:type="dxa"/>
            <w:shd w:val="clear" w:color="auto" w:fill="auto"/>
            <w:vAlign w:val="bottom"/>
          </w:tcPr>
          <w:p w14:paraId="0C3B3889"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2606,47</w:t>
            </w:r>
          </w:p>
        </w:tc>
      </w:tr>
      <w:tr w:rsidR="00507F4F" w:rsidRPr="009852E7" w14:paraId="0701E126" w14:textId="77777777" w:rsidTr="00E8620D">
        <w:tc>
          <w:tcPr>
            <w:tcW w:w="1134" w:type="dxa"/>
            <w:shd w:val="clear" w:color="auto" w:fill="auto"/>
          </w:tcPr>
          <w:p w14:paraId="0298E8D8" w14:textId="77777777" w:rsidR="00507F4F" w:rsidRPr="009852E7" w:rsidRDefault="00507F4F" w:rsidP="00E8620D">
            <w:pPr>
              <w:rPr>
                <w:rFonts w:ascii="Calibri" w:hAnsi="Calibri" w:cs="Calibri"/>
                <w:strike/>
              </w:rPr>
            </w:pPr>
            <w:r w:rsidRPr="009852E7">
              <w:rPr>
                <w:rFonts w:ascii="Calibri" w:hAnsi="Calibri" w:cs="Calibri"/>
                <w:strike/>
              </w:rPr>
              <w:t>CENT</w:t>
            </w:r>
          </w:p>
        </w:tc>
        <w:tc>
          <w:tcPr>
            <w:tcW w:w="992" w:type="dxa"/>
            <w:shd w:val="clear" w:color="auto" w:fill="auto"/>
          </w:tcPr>
          <w:p w14:paraId="3F2952AD" w14:textId="77777777" w:rsidR="00507F4F" w:rsidRPr="009852E7" w:rsidRDefault="00507F4F" w:rsidP="00E8620D">
            <w:pPr>
              <w:jc w:val="center"/>
              <w:rPr>
                <w:rFonts w:ascii="Calibri" w:hAnsi="Calibri" w:cs="Calibri"/>
                <w:strike/>
              </w:rPr>
            </w:pPr>
            <w:r w:rsidRPr="009852E7">
              <w:rPr>
                <w:rFonts w:ascii="Calibri" w:hAnsi="Calibri" w:cs="Calibri"/>
                <w:strike/>
              </w:rPr>
              <w:t>40</w:t>
            </w:r>
          </w:p>
        </w:tc>
        <w:tc>
          <w:tcPr>
            <w:tcW w:w="1135" w:type="dxa"/>
            <w:shd w:val="clear" w:color="auto" w:fill="auto"/>
            <w:vAlign w:val="bottom"/>
          </w:tcPr>
          <w:p w14:paraId="2F559722"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2030,30</w:t>
            </w:r>
          </w:p>
        </w:tc>
        <w:tc>
          <w:tcPr>
            <w:tcW w:w="1134" w:type="dxa"/>
            <w:shd w:val="clear" w:color="auto" w:fill="auto"/>
            <w:vAlign w:val="bottom"/>
          </w:tcPr>
          <w:p w14:paraId="0193CD7F"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2131,82</w:t>
            </w:r>
          </w:p>
        </w:tc>
        <w:tc>
          <w:tcPr>
            <w:tcW w:w="1134" w:type="dxa"/>
            <w:shd w:val="clear" w:color="auto" w:fill="auto"/>
            <w:vAlign w:val="bottom"/>
          </w:tcPr>
          <w:p w14:paraId="1E3F21F5"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2233,33</w:t>
            </w:r>
          </w:p>
        </w:tc>
        <w:tc>
          <w:tcPr>
            <w:tcW w:w="1276" w:type="dxa"/>
            <w:shd w:val="clear" w:color="auto" w:fill="auto"/>
            <w:vAlign w:val="bottom"/>
          </w:tcPr>
          <w:p w14:paraId="77067CE8"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2334,85</w:t>
            </w:r>
          </w:p>
        </w:tc>
        <w:tc>
          <w:tcPr>
            <w:tcW w:w="1134" w:type="dxa"/>
            <w:shd w:val="clear" w:color="auto" w:fill="auto"/>
            <w:vAlign w:val="bottom"/>
          </w:tcPr>
          <w:p w14:paraId="4EF2D1DF"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2436,36</w:t>
            </w:r>
          </w:p>
        </w:tc>
        <w:tc>
          <w:tcPr>
            <w:tcW w:w="1275" w:type="dxa"/>
            <w:shd w:val="clear" w:color="auto" w:fill="auto"/>
            <w:vAlign w:val="bottom"/>
          </w:tcPr>
          <w:p w14:paraId="546A245D"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2537,88</w:t>
            </w:r>
          </w:p>
        </w:tc>
      </w:tr>
      <w:tr w:rsidR="00507F4F" w:rsidRPr="009852E7" w14:paraId="713F590D" w14:textId="77777777" w:rsidTr="00E8620D">
        <w:tc>
          <w:tcPr>
            <w:tcW w:w="1134" w:type="dxa"/>
            <w:shd w:val="clear" w:color="auto" w:fill="auto"/>
          </w:tcPr>
          <w:p w14:paraId="6E272EB7" w14:textId="77777777" w:rsidR="00507F4F" w:rsidRPr="009852E7" w:rsidRDefault="00507F4F" w:rsidP="00E8620D">
            <w:pPr>
              <w:rPr>
                <w:rFonts w:ascii="Calibri" w:hAnsi="Calibri" w:cs="Calibri"/>
                <w:strike/>
              </w:rPr>
            </w:pPr>
            <w:r w:rsidRPr="009852E7">
              <w:rPr>
                <w:rFonts w:ascii="Calibri" w:hAnsi="Calibri" w:cs="Calibri"/>
                <w:strike/>
              </w:rPr>
              <w:t>CENM</w:t>
            </w:r>
          </w:p>
        </w:tc>
        <w:tc>
          <w:tcPr>
            <w:tcW w:w="992" w:type="dxa"/>
            <w:shd w:val="clear" w:color="auto" w:fill="auto"/>
          </w:tcPr>
          <w:p w14:paraId="7038205B" w14:textId="77777777" w:rsidR="00507F4F" w:rsidRPr="009852E7" w:rsidRDefault="00507F4F" w:rsidP="00E8620D">
            <w:pPr>
              <w:jc w:val="center"/>
              <w:rPr>
                <w:rFonts w:ascii="Calibri" w:hAnsi="Calibri" w:cs="Calibri"/>
                <w:strike/>
              </w:rPr>
            </w:pPr>
            <w:r w:rsidRPr="009852E7">
              <w:rPr>
                <w:rFonts w:ascii="Calibri" w:hAnsi="Calibri" w:cs="Calibri"/>
                <w:strike/>
              </w:rPr>
              <w:t>40</w:t>
            </w:r>
          </w:p>
        </w:tc>
        <w:tc>
          <w:tcPr>
            <w:tcW w:w="1135" w:type="dxa"/>
            <w:shd w:val="clear" w:color="auto" w:fill="auto"/>
            <w:vAlign w:val="bottom"/>
          </w:tcPr>
          <w:p w14:paraId="343E4942"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1975,43</w:t>
            </w:r>
          </w:p>
        </w:tc>
        <w:tc>
          <w:tcPr>
            <w:tcW w:w="1134" w:type="dxa"/>
            <w:shd w:val="clear" w:color="auto" w:fill="auto"/>
            <w:vAlign w:val="bottom"/>
          </w:tcPr>
          <w:p w14:paraId="548D28BD"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2074,20</w:t>
            </w:r>
          </w:p>
        </w:tc>
        <w:tc>
          <w:tcPr>
            <w:tcW w:w="1134" w:type="dxa"/>
            <w:shd w:val="clear" w:color="auto" w:fill="auto"/>
            <w:vAlign w:val="bottom"/>
          </w:tcPr>
          <w:p w14:paraId="4660CA9A"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2172,97</w:t>
            </w:r>
          </w:p>
        </w:tc>
        <w:tc>
          <w:tcPr>
            <w:tcW w:w="1276" w:type="dxa"/>
            <w:shd w:val="clear" w:color="auto" w:fill="auto"/>
            <w:vAlign w:val="bottom"/>
          </w:tcPr>
          <w:p w14:paraId="0A495E06"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2271,74</w:t>
            </w:r>
          </w:p>
        </w:tc>
        <w:tc>
          <w:tcPr>
            <w:tcW w:w="1134" w:type="dxa"/>
            <w:shd w:val="clear" w:color="auto" w:fill="auto"/>
            <w:vAlign w:val="bottom"/>
          </w:tcPr>
          <w:p w14:paraId="3BA8CB1F"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2370,51</w:t>
            </w:r>
          </w:p>
        </w:tc>
        <w:tc>
          <w:tcPr>
            <w:tcW w:w="1275" w:type="dxa"/>
            <w:shd w:val="clear" w:color="auto" w:fill="auto"/>
            <w:vAlign w:val="bottom"/>
          </w:tcPr>
          <w:p w14:paraId="55852DEA"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2469,29</w:t>
            </w:r>
          </w:p>
        </w:tc>
      </w:tr>
      <w:tr w:rsidR="00507F4F" w:rsidRPr="009852E7" w14:paraId="05AF6EFE" w14:textId="77777777" w:rsidTr="00E8620D">
        <w:tc>
          <w:tcPr>
            <w:tcW w:w="1134" w:type="dxa"/>
            <w:shd w:val="clear" w:color="auto" w:fill="auto"/>
          </w:tcPr>
          <w:p w14:paraId="264828E8" w14:textId="77777777" w:rsidR="00507F4F" w:rsidRPr="009852E7" w:rsidRDefault="00507F4F" w:rsidP="00E8620D">
            <w:pPr>
              <w:rPr>
                <w:rFonts w:ascii="Calibri" w:hAnsi="Calibri" w:cs="Calibri"/>
                <w:strike/>
              </w:rPr>
            </w:pPr>
            <w:r w:rsidRPr="009852E7">
              <w:rPr>
                <w:rFonts w:ascii="Calibri" w:hAnsi="Calibri" w:cs="Calibri"/>
                <w:strike/>
              </w:rPr>
              <w:t>CENB-H</w:t>
            </w:r>
          </w:p>
        </w:tc>
        <w:tc>
          <w:tcPr>
            <w:tcW w:w="992" w:type="dxa"/>
            <w:shd w:val="clear" w:color="auto" w:fill="auto"/>
          </w:tcPr>
          <w:p w14:paraId="39561663" w14:textId="77777777" w:rsidR="00507F4F" w:rsidRPr="009852E7" w:rsidRDefault="00507F4F" w:rsidP="00E8620D">
            <w:pPr>
              <w:jc w:val="center"/>
              <w:rPr>
                <w:rFonts w:ascii="Calibri" w:hAnsi="Calibri" w:cs="Calibri"/>
                <w:strike/>
              </w:rPr>
            </w:pPr>
            <w:r w:rsidRPr="009852E7">
              <w:rPr>
                <w:rFonts w:ascii="Calibri" w:hAnsi="Calibri" w:cs="Calibri"/>
                <w:strike/>
              </w:rPr>
              <w:t>40</w:t>
            </w:r>
          </w:p>
        </w:tc>
        <w:tc>
          <w:tcPr>
            <w:tcW w:w="1135" w:type="dxa"/>
            <w:shd w:val="clear" w:color="auto" w:fill="auto"/>
            <w:vAlign w:val="bottom"/>
          </w:tcPr>
          <w:p w14:paraId="36A5A018"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1371,83</w:t>
            </w:r>
          </w:p>
        </w:tc>
        <w:tc>
          <w:tcPr>
            <w:tcW w:w="1134" w:type="dxa"/>
            <w:shd w:val="clear" w:color="auto" w:fill="auto"/>
            <w:vAlign w:val="bottom"/>
          </w:tcPr>
          <w:p w14:paraId="0AFB812E"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1440,42</w:t>
            </w:r>
          </w:p>
        </w:tc>
        <w:tc>
          <w:tcPr>
            <w:tcW w:w="1134" w:type="dxa"/>
            <w:shd w:val="clear" w:color="auto" w:fill="auto"/>
            <w:vAlign w:val="bottom"/>
          </w:tcPr>
          <w:p w14:paraId="6D97679F"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1509,01</w:t>
            </w:r>
          </w:p>
        </w:tc>
        <w:tc>
          <w:tcPr>
            <w:tcW w:w="1276" w:type="dxa"/>
            <w:shd w:val="clear" w:color="auto" w:fill="auto"/>
            <w:vAlign w:val="bottom"/>
          </w:tcPr>
          <w:p w14:paraId="646F3B84"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1577,60</w:t>
            </w:r>
          </w:p>
        </w:tc>
        <w:tc>
          <w:tcPr>
            <w:tcW w:w="1134" w:type="dxa"/>
            <w:shd w:val="clear" w:color="auto" w:fill="auto"/>
            <w:vAlign w:val="bottom"/>
          </w:tcPr>
          <w:p w14:paraId="1A4B216E"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1646,19</w:t>
            </w:r>
          </w:p>
        </w:tc>
        <w:tc>
          <w:tcPr>
            <w:tcW w:w="1275" w:type="dxa"/>
            <w:shd w:val="clear" w:color="auto" w:fill="auto"/>
            <w:vAlign w:val="bottom"/>
          </w:tcPr>
          <w:p w14:paraId="4F4E30B5"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1714,78</w:t>
            </w:r>
          </w:p>
        </w:tc>
      </w:tr>
      <w:tr w:rsidR="00507F4F" w:rsidRPr="009852E7" w14:paraId="4B694687" w14:textId="77777777" w:rsidTr="00E8620D">
        <w:tc>
          <w:tcPr>
            <w:tcW w:w="1134" w:type="dxa"/>
            <w:shd w:val="clear" w:color="auto" w:fill="auto"/>
          </w:tcPr>
          <w:p w14:paraId="3641B494" w14:textId="77777777" w:rsidR="00507F4F" w:rsidRPr="009852E7" w:rsidRDefault="00507F4F" w:rsidP="00E8620D">
            <w:pPr>
              <w:rPr>
                <w:rFonts w:ascii="Calibri" w:hAnsi="Calibri" w:cs="Calibri"/>
                <w:strike/>
              </w:rPr>
            </w:pPr>
            <w:r w:rsidRPr="009852E7">
              <w:rPr>
                <w:rFonts w:ascii="Calibri" w:hAnsi="Calibri" w:cs="Calibri"/>
                <w:strike/>
              </w:rPr>
              <w:t>CENB</w:t>
            </w:r>
          </w:p>
        </w:tc>
        <w:tc>
          <w:tcPr>
            <w:tcW w:w="992" w:type="dxa"/>
            <w:shd w:val="clear" w:color="auto" w:fill="auto"/>
          </w:tcPr>
          <w:p w14:paraId="11B97559" w14:textId="77777777" w:rsidR="00507F4F" w:rsidRPr="009852E7" w:rsidRDefault="00507F4F" w:rsidP="00E8620D">
            <w:pPr>
              <w:jc w:val="center"/>
              <w:rPr>
                <w:rFonts w:ascii="Calibri" w:hAnsi="Calibri" w:cs="Calibri"/>
                <w:strike/>
              </w:rPr>
            </w:pPr>
            <w:r w:rsidRPr="009852E7">
              <w:rPr>
                <w:rFonts w:ascii="Calibri" w:hAnsi="Calibri" w:cs="Calibri"/>
                <w:strike/>
              </w:rPr>
              <w:t>40</w:t>
            </w:r>
          </w:p>
        </w:tc>
        <w:tc>
          <w:tcPr>
            <w:tcW w:w="1135" w:type="dxa"/>
            <w:shd w:val="clear" w:color="auto" w:fill="auto"/>
            <w:vAlign w:val="bottom"/>
          </w:tcPr>
          <w:p w14:paraId="12D79A2C"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1207,21</w:t>
            </w:r>
          </w:p>
        </w:tc>
        <w:tc>
          <w:tcPr>
            <w:tcW w:w="1134" w:type="dxa"/>
            <w:shd w:val="clear" w:color="auto" w:fill="auto"/>
            <w:vAlign w:val="bottom"/>
          </w:tcPr>
          <w:p w14:paraId="74423E5B"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1267,57</w:t>
            </w:r>
          </w:p>
        </w:tc>
        <w:tc>
          <w:tcPr>
            <w:tcW w:w="1134" w:type="dxa"/>
            <w:shd w:val="clear" w:color="auto" w:fill="auto"/>
            <w:vAlign w:val="bottom"/>
          </w:tcPr>
          <w:p w14:paraId="2C5F27FD"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1327,93</w:t>
            </w:r>
          </w:p>
        </w:tc>
        <w:tc>
          <w:tcPr>
            <w:tcW w:w="1276" w:type="dxa"/>
            <w:shd w:val="clear" w:color="auto" w:fill="auto"/>
            <w:vAlign w:val="bottom"/>
          </w:tcPr>
          <w:p w14:paraId="598DE35C"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1388,29</w:t>
            </w:r>
          </w:p>
        </w:tc>
        <w:tc>
          <w:tcPr>
            <w:tcW w:w="1134" w:type="dxa"/>
            <w:shd w:val="clear" w:color="auto" w:fill="auto"/>
            <w:vAlign w:val="bottom"/>
          </w:tcPr>
          <w:p w14:paraId="33582115"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1448,65</w:t>
            </w:r>
          </w:p>
        </w:tc>
        <w:tc>
          <w:tcPr>
            <w:tcW w:w="1275" w:type="dxa"/>
            <w:shd w:val="clear" w:color="auto" w:fill="auto"/>
            <w:vAlign w:val="bottom"/>
          </w:tcPr>
          <w:p w14:paraId="56F9E23E"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1509,01</w:t>
            </w:r>
          </w:p>
        </w:tc>
      </w:tr>
    </w:tbl>
    <w:p w14:paraId="20C3995D" w14:textId="77777777" w:rsidR="00507F4F" w:rsidRPr="009852E7" w:rsidRDefault="00507F4F" w:rsidP="00507F4F">
      <w:pPr>
        <w:rPr>
          <w:rFonts w:ascii="Calibri" w:hAnsi="Calibri" w:cs="Calibri"/>
          <w:strike/>
        </w:rPr>
      </w:pPr>
    </w:p>
    <w:p w14:paraId="0ADF42FB" w14:textId="77777777" w:rsidR="00507F4F" w:rsidRPr="009852E7" w:rsidRDefault="00507F4F" w:rsidP="00507F4F">
      <w:pPr>
        <w:numPr>
          <w:ilvl w:val="0"/>
          <w:numId w:val="37"/>
        </w:numPr>
        <w:shd w:val="clear" w:color="auto" w:fill="FFFFFF"/>
        <w:tabs>
          <w:tab w:val="left" w:pos="851"/>
        </w:tabs>
        <w:spacing w:line="338" w:lineRule="atLeast"/>
        <w:ind w:left="0" w:firstLine="567"/>
        <w:jc w:val="both"/>
        <w:rPr>
          <w:rFonts w:ascii="Calibri" w:hAnsi="Calibri" w:cs="Calibri"/>
          <w:strike/>
          <w:color w:val="000000"/>
        </w:rPr>
      </w:pPr>
      <w:r w:rsidRPr="009852E7">
        <w:rPr>
          <w:rFonts w:ascii="Calibri" w:hAnsi="Calibri" w:cs="Calibri"/>
          <w:strike/>
          <w:color w:val="000000"/>
        </w:rPr>
        <w:t>TABELA DE VENCIMENTO BÁSICO DOS CARGOS DE PROVIMENTO EM COMISSÃO</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8"/>
        <w:gridCol w:w="2126"/>
      </w:tblGrid>
      <w:tr w:rsidR="00507F4F" w:rsidRPr="009852E7" w14:paraId="4B5779E7" w14:textId="77777777" w:rsidTr="00E8620D">
        <w:trPr>
          <w:trHeight w:val="274"/>
        </w:trPr>
        <w:tc>
          <w:tcPr>
            <w:tcW w:w="7088" w:type="dxa"/>
            <w:shd w:val="clear" w:color="auto" w:fill="auto"/>
          </w:tcPr>
          <w:p w14:paraId="32194185" w14:textId="77777777" w:rsidR="00507F4F" w:rsidRPr="009852E7" w:rsidRDefault="00507F4F" w:rsidP="00E8620D">
            <w:pPr>
              <w:spacing w:before="120"/>
              <w:rPr>
                <w:rFonts w:ascii="Calibri" w:hAnsi="Calibri" w:cs="Calibri"/>
                <w:strike/>
              </w:rPr>
            </w:pPr>
            <w:r w:rsidRPr="009852E7">
              <w:rPr>
                <w:rFonts w:ascii="Calibri" w:hAnsi="Calibri" w:cs="Calibri"/>
                <w:strike/>
              </w:rPr>
              <w:t>SÍMBOLO</w:t>
            </w:r>
          </w:p>
        </w:tc>
        <w:tc>
          <w:tcPr>
            <w:tcW w:w="2126" w:type="dxa"/>
            <w:shd w:val="clear" w:color="auto" w:fill="auto"/>
          </w:tcPr>
          <w:p w14:paraId="0DF356D9" w14:textId="77777777" w:rsidR="00507F4F" w:rsidRPr="009852E7" w:rsidRDefault="00507F4F" w:rsidP="00E8620D">
            <w:pPr>
              <w:ind w:left="176" w:right="175"/>
              <w:jc w:val="center"/>
              <w:rPr>
                <w:rFonts w:ascii="Calibri" w:hAnsi="Calibri" w:cs="Calibri"/>
                <w:strike/>
              </w:rPr>
            </w:pPr>
            <w:r w:rsidRPr="009852E7">
              <w:rPr>
                <w:rFonts w:ascii="Calibri" w:hAnsi="Calibri" w:cs="Calibri"/>
                <w:strike/>
              </w:rPr>
              <w:t>Vencimento Básico</w:t>
            </w:r>
          </w:p>
        </w:tc>
      </w:tr>
      <w:tr w:rsidR="00507F4F" w:rsidRPr="009852E7" w14:paraId="78BC4CF3" w14:textId="77777777" w:rsidTr="00E8620D">
        <w:trPr>
          <w:trHeight w:val="274"/>
        </w:trPr>
        <w:tc>
          <w:tcPr>
            <w:tcW w:w="7088" w:type="dxa"/>
            <w:shd w:val="clear" w:color="auto" w:fill="auto"/>
          </w:tcPr>
          <w:p w14:paraId="75EC8029" w14:textId="77777777" w:rsidR="00507F4F" w:rsidRPr="009852E7" w:rsidRDefault="00507F4F" w:rsidP="00E8620D">
            <w:pPr>
              <w:rPr>
                <w:rFonts w:ascii="Calibri" w:hAnsi="Calibri" w:cs="Calibri"/>
                <w:strike/>
              </w:rPr>
            </w:pPr>
            <w:r w:rsidRPr="009852E7">
              <w:rPr>
                <w:rFonts w:ascii="Calibri" w:hAnsi="Calibri" w:cs="Calibri"/>
                <w:strike/>
              </w:rPr>
              <w:t>CCNS-C</w:t>
            </w:r>
          </w:p>
        </w:tc>
        <w:tc>
          <w:tcPr>
            <w:tcW w:w="2126" w:type="dxa"/>
            <w:shd w:val="clear" w:color="auto" w:fill="auto"/>
            <w:vAlign w:val="bottom"/>
          </w:tcPr>
          <w:p w14:paraId="0CFD9EA8"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2505,23</w:t>
            </w:r>
          </w:p>
        </w:tc>
      </w:tr>
      <w:tr w:rsidR="00507F4F" w:rsidRPr="009852E7" w14:paraId="19B91DA8" w14:textId="77777777" w:rsidTr="00E8620D">
        <w:trPr>
          <w:trHeight w:val="71"/>
        </w:trPr>
        <w:tc>
          <w:tcPr>
            <w:tcW w:w="7088" w:type="dxa"/>
            <w:shd w:val="clear" w:color="auto" w:fill="auto"/>
          </w:tcPr>
          <w:p w14:paraId="6AE0EFC6" w14:textId="77777777" w:rsidR="00507F4F" w:rsidRPr="009852E7" w:rsidRDefault="00507F4F" w:rsidP="00E8620D">
            <w:pPr>
              <w:rPr>
                <w:rFonts w:ascii="Calibri" w:hAnsi="Calibri" w:cs="Calibri"/>
                <w:strike/>
              </w:rPr>
            </w:pPr>
            <w:r w:rsidRPr="009852E7">
              <w:rPr>
                <w:rFonts w:ascii="Calibri" w:hAnsi="Calibri" w:cs="Calibri"/>
                <w:strike/>
              </w:rPr>
              <w:t>CCNS</w:t>
            </w:r>
          </w:p>
        </w:tc>
        <w:tc>
          <w:tcPr>
            <w:tcW w:w="2126" w:type="dxa"/>
            <w:shd w:val="clear" w:color="auto" w:fill="auto"/>
            <w:vAlign w:val="bottom"/>
          </w:tcPr>
          <w:p w14:paraId="525B758A" w14:textId="77777777" w:rsidR="00507F4F" w:rsidRPr="009852E7" w:rsidRDefault="00507F4F" w:rsidP="00E8620D">
            <w:pPr>
              <w:jc w:val="right"/>
              <w:rPr>
                <w:rFonts w:ascii="Calibri" w:hAnsi="Calibri" w:cs="Calibri"/>
                <w:strike/>
                <w:color w:val="000000"/>
              </w:rPr>
            </w:pPr>
            <w:r w:rsidRPr="009852E7">
              <w:rPr>
                <w:rFonts w:ascii="Calibri" w:hAnsi="Calibri" w:cs="Calibri"/>
                <w:strike/>
                <w:color w:val="000000"/>
              </w:rPr>
              <w:t>2397,95</w:t>
            </w:r>
          </w:p>
        </w:tc>
      </w:tr>
      <w:tr w:rsidR="00507F4F" w:rsidRPr="009852E7" w14:paraId="054E6881" w14:textId="77777777" w:rsidTr="00E8620D">
        <w:trPr>
          <w:trHeight w:val="274"/>
        </w:trPr>
        <w:tc>
          <w:tcPr>
            <w:tcW w:w="7088" w:type="dxa"/>
            <w:shd w:val="clear" w:color="auto" w:fill="auto"/>
          </w:tcPr>
          <w:p w14:paraId="6DB3666F" w14:textId="77777777" w:rsidR="00507F4F" w:rsidRPr="009852E7" w:rsidRDefault="00507F4F" w:rsidP="00E8620D">
            <w:pPr>
              <w:rPr>
                <w:rFonts w:ascii="Calibri" w:hAnsi="Calibri" w:cs="Calibri"/>
                <w:strike/>
              </w:rPr>
            </w:pPr>
            <w:r w:rsidRPr="009852E7">
              <w:rPr>
                <w:rFonts w:ascii="Calibri" w:hAnsi="Calibri" w:cs="Calibri"/>
                <w:strike/>
              </w:rPr>
              <w:t>CCNM</w:t>
            </w:r>
          </w:p>
        </w:tc>
        <w:tc>
          <w:tcPr>
            <w:tcW w:w="2126" w:type="dxa"/>
            <w:shd w:val="clear" w:color="auto" w:fill="auto"/>
            <w:vAlign w:val="bottom"/>
          </w:tcPr>
          <w:p w14:paraId="166D9734" w14:textId="77777777" w:rsidR="00507F4F" w:rsidRPr="009852E7" w:rsidRDefault="00507F4F" w:rsidP="00E8620D">
            <w:pPr>
              <w:jc w:val="right"/>
              <w:rPr>
                <w:rFonts w:ascii="Calibri" w:hAnsi="Calibri" w:cs="Calibri"/>
                <w:strike/>
              </w:rPr>
            </w:pPr>
            <w:r w:rsidRPr="009852E7">
              <w:rPr>
                <w:rFonts w:ascii="Calibri" w:hAnsi="Calibri" w:cs="Calibri"/>
                <w:strike/>
                <w:color w:val="000000"/>
              </w:rPr>
              <w:t>2271,74</w:t>
            </w:r>
          </w:p>
        </w:tc>
      </w:tr>
    </w:tbl>
    <w:p w14:paraId="2C0BE2B3" w14:textId="77777777" w:rsidR="00507F4F" w:rsidRPr="009852E7" w:rsidRDefault="00507F4F" w:rsidP="00507F4F">
      <w:pPr>
        <w:rPr>
          <w:rFonts w:ascii="Calibri" w:hAnsi="Calibri" w:cs="Calibri"/>
          <w:strike/>
        </w:rPr>
      </w:pPr>
    </w:p>
    <w:p w14:paraId="5F04AB97" w14:textId="77777777" w:rsidR="00507F4F" w:rsidRPr="009852E7" w:rsidRDefault="00507F4F" w:rsidP="00507F4F">
      <w:pPr>
        <w:numPr>
          <w:ilvl w:val="0"/>
          <w:numId w:val="37"/>
        </w:numPr>
        <w:shd w:val="clear" w:color="auto" w:fill="FFFFFF"/>
        <w:tabs>
          <w:tab w:val="left" w:pos="851"/>
        </w:tabs>
        <w:spacing w:line="338" w:lineRule="atLeast"/>
        <w:ind w:left="0" w:firstLine="567"/>
        <w:jc w:val="center"/>
        <w:rPr>
          <w:rFonts w:ascii="Calibri" w:hAnsi="Calibri" w:cs="Calibri"/>
          <w:strike/>
          <w:color w:val="000000"/>
        </w:rPr>
      </w:pPr>
      <w:r w:rsidRPr="009852E7">
        <w:rPr>
          <w:rFonts w:ascii="Calibri" w:hAnsi="Calibri" w:cs="Calibri"/>
          <w:strike/>
          <w:color w:val="000000"/>
        </w:rPr>
        <w:t>TABELA DE GRATIFICAÇÃO DE FUNÇÃO DE DIREÇÃO, CHEFIA E ASSESSORAMENTO</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8"/>
        <w:gridCol w:w="2126"/>
      </w:tblGrid>
      <w:tr w:rsidR="00507F4F" w:rsidRPr="009852E7" w14:paraId="0D1A8422" w14:textId="77777777" w:rsidTr="00E8620D">
        <w:trPr>
          <w:trHeight w:val="274"/>
        </w:trPr>
        <w:tc>
          <w:tcPr>
            <w:tcW w:w="7088" w:type="dxa"/>
            <w:shd w:val="clear" w:color="auto" w:fill="auto"/>
          </w:tcPr>
          <w:p w14:paraId="5137B365" w14:textId="77777777" w:rsidR="00507F4F" w:rsidRPr="009852E7" w:rsidRDefault="00507F4F" w:rsidP="00E8620D">
            <w:pPr>
              <w:spacing w:before="120"/>
              <w:rPr>
                <w:rFonts w:ascii="Calibri" w:hAnsi="Calibri" w:cs="Calibri"/>
                <w:strike/>
              </w:rPr>
            </w:pPr>
            <w:r w:rsidRPr="009852E7">
              <w:rPr>
                <w:rFonts w:ascii="Calibri" w:hAnsi="Calibri" w:cs="Calibri"/>
                <w:strike/>
              </w:rPr>
              <w:t>SÍMBOLO</w:t>
            </w:r>
          </w:p>
        </w:tc>
        <w:tc>
          <w:tcPr>
            <w:tcW w:w="2126" w:type="dxa"/>
            <w:shd w:val="clear" w:color="auto" w:fill="auto"/>
          </w:tcPr>
          <w:p w14:paraId="60EA06FA" w14:textId="77777777" w:rsidR="00507F4F" w:rsidRPr="009852E7" w:rsidRDefault="00507F4F" w:rsidP="00E8620D">
            <w:pPr>
              <w:jc w:val="right"/>
              <w:rPr>
                <w:rFonts w:ascii="Calibri" w:hAnsi="Calibri" w:cs="Calibri"/>
                <w:strike/>
              </w:rPr>
            </w:pPr>
            <w:r w:rsidRPr="009852E7">
              <w:rPr>
                <w:rFonts w:ascii="Calibri" w:hAnsi="Calibri" w:cs="Calibri"/>
                <w:strike/>
              </w:rPr>
              <w:t xml:space="preserve">Percentual sobre o Vencimento Básico </w:t>
            </w:r>
          </w:p>
        </w:tc>
      </w:tr>
      <w:tr w:rsidR="00507F4F" w:rsidRPr="009852E7" w14:paraId="0CB39BB5" w14:textId="77777777" w:rsidTr="00E8620D">
        <w:trPr>
          <w:trHeight w:val="274"/>
        </w:trPr>
        <w:tc>
          <w:tcPr>
            <w:tcW w:w="7088" w:type="dxa"/>
            <w:shd w:val="clear" w:color="auto" w:fill="auto"/>
          </w:tcPr>
          <w:p w14:paraId="4D4BC1A0" w14:textId="77777777" w:rsidR="00507F4F" w:rsidRPr="009852E7" w:rsidRDefault="00507F4F" w:rsidP="00E8620D">
            <w:pPr>
              <w:rPr>
                <w:rFonts w:ascii="Calibri" w:hAnsi="Calibri" w:cs="Calibri"/>
                <w:strike/>
              </w:rPr>
            </w:pPr>
            <w:r w:rsidRPr="009852E7">
              <w:rPr>
                <w:rFonts w:ascii="Calibri" w:hAnsi="Calibri" w:cs="Calibri"/>
                <w:strike/>
              </w:rPr>
              <w:t>CCNS-C</w:t>
            </w:r>
          </w:p>
        </w:tc>
        <w:tc>
          <w:tcPr>
            <w:tcW w:w="2126" w:type="dxa"/>
            <w:shd w:val="clear" w:color="auto" w:fill="auto"/>
          </w:tcPr>
          <w:p w14:paraId="6E4FF695" w14:textId="77777777" w:rsidR="00507F4F" w:rsidRPr="009852E7" w:rsidRDefault="00507F4F" w:rsidP="00E8620D">
            <w:pPr>
              <w:jc w:val="right"/>
              <w:rPr>
                <w:rFonts w:ascii="Calibri" w:hAnsi="Calibri" w:cs="Calibri"/>
                <w:strike/>
              </w:rPr>
            </w:pPr>
            <w:r w:rsidRPr="009852E7">
              <w:rPr>
                <w:rFonts w:ascii="Calibri" w:hAnsi="Calibri" w:cs="Calibri"/>
                <w:strike/>
              </w:rPr>
              <w:t>5 %</w:t>
            </w:r>
          </w:p>
        </w:tc>
      </w:tr>
      <w:tr w:rsidR="00507F4F" w:rsidRPr="009852E7" w14:paraId="7B50EBEA" w14:textId="77777777" w:rsidTr="00E8620D">
        <w:trPr>
          <w:trHeight w:val="274"/>
        </w:trPr>
        <w:tc>
          <w:tcPr>
            <w:tcW w:w="7088" w:type="dxa"/>
            <w:shd w:val="clear" w:color="auto" w:fill="auto"/>
          </w:tcPr>
          <w:p w14:paraId="61691FAE" w14:textId="77777777" w:rsidR="00507F4F" w:rsidRPr="009852E7" w:rsidRDefault="00507F4F" w:rsidP="00E8620D">
            <w:pPr>
              <w:rPr>
                <w:rFonts w:ascii="Calibri" w:hAnsi="Calibri" w:cs="Calibri"/>
                <w:strike/>
              </w:rPr>
            </w:pPr>
            <w:r w:rsidRPr="009852E7">
              <w:rPr>
                <w:rFonts w:ascii="Calibri" w:hAnsi="Calibri" w:cs="Calibri"/>
                <w:strike/>
              </w:rPr>
              <w:t>CCNS</w:t>
            </w:r>
          </w:p>
        </w:tc>
        <w:tc>
          <w:tcPr>
            <w:tcW w:w="2126" w:type="dxa"/>
            <w:shd w:val="clear" w:color="auto" w:fill="auto"/>
          </w:tcPr>
          <w:p w14:paraId="18F14781" w14:textId="77777777" w:rsidR="00507F4F" w:rsidRPr="009852E7" w:rsidRDefault="00507F4F" w:rsidP="00E8620D">
            <w:pPr>
              <w:jc w:val="right"/>
              <w:rPr>
                <w:rFonts w:ascii="Calibri" w:hAnsi="Calibri" w:cs="Calibri"/>
                <w:strike/>
              </w:rPr>
            </w:pPr>
            <w:r w:rsidRPr="009852E7">
              <w:rPr>
                <w:rFonts w:ascii="Calibri" w:hAnsi="Calibri" w:cs="Calibri"/>
                <w:strike/>
              </w:rPr>
              <w:t>5 %</w:t>
            </w:r>
          </w:p>
        </w:tc>
      </w:tr>
      <w:tr w:rsidR="00507F4F" w:rsidRPr="009852E7" w14:paraId="625ED68C" w14:textId="77777777" w:rsidTr="00E8620D">
        <w:trPr>
          <w:trHeight w:val="274"/>
        </w:trPr>
        <w:tc>
          <w:tcPr>
            <w:tcW w:w="7088" w:type="dxa"/>
            <w:shd w:val="clear" w:color="auto" w:fill="auto"/>
          </w:tcPr>
          <w:p w14:paraId="6A7757DB" w14:textId="77777777" w:rsidR="00507F4F" w:rsidRPr="009852E7" w:rsidRDefault="00507F4F" w:rsidP="00E8620D">
            <w:pPr>
              <w:rPr>
                <w:rFonts w:ascii="Calibri" w:hAnsi="Calibri" w:cs="Calibri"/>
                <w:strike/>
              </w:rPr>
            </w:pPr>
            <w:r w:rsidRPr="009852E7">
              <w:rPr>
                <w:rFonts w:ascii="Calibri" w:hAnsi="Calibri" w:cs="Calibri"/>
                <w:strike/>
              </w:rPr>
              <w:t>CCNM</w:t>
            </w:r>
          </w:p>
        </w:tc>
        <w:tc>
          <w:tcPr>
            <w:tcW w:w="2126" w:type="dxa"/>
            <w:shd w:val="clear" w:color="auto" w:fill="auto"/>
          </w:tcPr>
          <w:p w14:paraId="7F726377" w14:textId="77777777" w:rsidR="00507F4F" w:rsidRPr="009852E7" w:rsidRDefault="00507F4F" w:rsidP="00E8620D">
            <w:pPr>
              <w:jc w:val="right"/>
              <w:rPr>
                <w:rFonts w:ascii="Calibri" w:hAnsi="Calibri" w:cs="Calibri"/>
                <w:strike/>
              </w:rPr>
            </w:pPr>
            <w:r w:rsidRPr="009852E7">
              <w:rPr>
                <w:rFonts w:ascii="Calibri" w:hAnsi="Calibri" w:cs="Calibri"/>
                <w:strike/>
              </w:rPr>
              <w:t>5 %</w:t>
            </w:r>
          </w:p>
        </w:tc>
      </w:tr>
    </w:tbl>
    <w:p w14:paraId="6B599EAF" w14:textId="77777777" w:rsidR="00507F4F" w:rsidRPr="009852E7" w:rsidRDefault="00507F4F" w:rsidP="00507F4F">
      <w:pPr>
        <w:jc w:val="center"/>
        <w:rPr>
          <w:rFonts w:ascii="Calibri" w:hAnsi="Calibri" w:cs="Calibri"/>
          <w:b/>
          <w:strike/>
        </w:rPr>
      </w:pPr>
    </w:p>
    <w:p w14:paraId="68299A01" w14:textId="77777777" w:rsidR="00507F4F" w:rsidRPr="009852E7" w:rsidRDefault="00507F4F" w:rsidP="00507F4F">
      <w:pPr>
        <w:numPr>
          <w:ilvl w:val="0"/>
          <w:numId w:val="37"/>
        </w:numPr>
        <w:shd w:val="clear" w:color="auto" w:fill="FFFFFF"/>
        <w:tabs>
          <w:tab w:val="left" w:pos="851"/>
        </w:tabs>
        <w:spacing w:line="338" w:lineRule="atLeast"/>
        <w:ind w:left="0" w:firstLine="567"/>
        <w:jc w:val="both"/>
        <w:rPr>
          <w:rFonts w:ascii="Calibri" w:hAnsi="Calibri" w:cs="Calibri"/>
          <w:strike/>
          <w:color w:val="000000"/>
        </w:rPr>
      </w:pPr>
      <w:r w:rsidRPr="009852E7">
        <w:rPr>
          <w:rFonts w:ascii="Calibri" w:hAnsi="Calibri" w:cs="Calibri"/>
          <w:strike/>
          <w:color w:val="000000"/>
        </w:rPr>
        <w:t>TABELA DE REMUNERAÇÃO DAS FUNÇÕES GRATIFICADAS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8"/>
        <w:gridCol w:w="2126"/>
      </w:tblGrid>
      <w:tr w:rsidR="00507F4F" w:rsidRPr="009852E7" w14:paraId="476E86A8" w14:textId="77777777" w:rsidTr="00E8620D">
        <w:trPr>
          <w:trHeight w:val="274"/>
        </w:trPr>
        <w:tc>
          <w:tcPr>
            <w:tcW w:w="7088" w:type="dxa"/>
            <w:shd w:val="clear" w:color="auto" w:fill="auto"/>
          </w:tcPr>
          <w:p w14:paraId="1F061113" w14:textId="77777777" w:rsidR="00507F4F" w:rsidRPr="009852E7" w:rsidRDefault="00507F4F" w:rsidP="00E8620D">
            <w:pPr>
              <w:rPr>
                <w:rFonts w:ascii="Calibri" w:hAnsi="Calibri" w:cs="Calibri"/>
                <w:strike/>
              </w:rPr>
            </w:pPr>
            <w:r w:rsidRPr="009852E7">
              <w:rPr>
                <w:rFonts w:ascii="Calibri" w:hAnsi="Calibri" w:cs="Calibri"/>
                <w:strike/>
              </w:rPr>
              <w:t>SÍMBOLO</w:t>
            </w:r>
          </w:p>
        </w:tc>
        <w:tc>
          <w:tcPr>
            <w:tcW w:w="2126" w:type="dxa"/>
            <w:shd w:val="clear" w:color="auto" w:fill="auto"/>
          </w:tcPr>
          <w:p w14:paraId="46C9D148" w14:textId="77777777" w:rsidR="00507F4F" w:rsidRPr="009852E7" w:rsidRDefault="00507F4F" w:rsidP="00E8620D">
            <w:pPr>
              <w:jc w:val="right"/>
              <w:rPr>
                <w:rFonts w:ascii="Calibri" w:hAnsi="Calibri" w:cs="Calibri"/>
                <w:strike/>
              </w:rPr>
            </w:pPr>
            <w:r w:rsidRPr="009852E7">
              <w:rPr>
                <w:rFonts w:ascii="Calibri" w:hAnsi="Calibri" w:cs="Calibri"/>
                <w:strike/>
              </w:rPr>
              <w:t>Gratificação</w:t>
            </w:r>
          </w:p>
        </w:tc>
      </w:tr>
      <w:tr w:rsidR="00507F4F" w:rsidRPr="009852E7" w14:paraId="4BA70CAC" w14:textId="77777777" w:rsidTr="00E8620D">
        <w:trPr>
          <w:trHeight w:val="274"/>
        </w:trPr>
        <w:tc>
          <w:tcPr>
            <w:tcW w:w="7088" w:type="dxa"/>
            <w:shd w:val="clear" w:color="auto" w:fill="auto"/>
          </w:tcPr>
          <w:p w14:paraId="7630AA27" w14:textId="77777777" w:rsidR="00507F4F" w:rsidRPr="009852E7" w:rsidRDefault="00507F4F" w:rsidP="00E8620D">
            <w:pPr>
              <w:rPr>
                <w:rFonts w:ascii="Calibri" w:hAnsi="Calibri" w:cs="Calibri"/>
                <w:strike/>
              </w:rPr>
            </w:pPr>
            <w:r w:rsidRPr="009852E7">
              <w:rPr>
                <w:rFonts w:ascii="Calibri" w:hAnsi="Calibri" w:cs="Calibri"/>
                <w:strike/>
              </w:rPr>
              <w:t>FGNS-C</w:t>
            </w:r>
          </w:p>
        </w:tc>
        <w:tc>
          <w:tcPr>
            <w:tcW w:w="2126" w:type="dxa"/>
            <w:shd w:val="clear" w:color="auto" w:fill="auto"/>
            <w:vAlign w:val="bottom"/>
          </w:tcPr>
          <w:p w14:paraId="43FC932D" w14:textId="77777777" w:rsidR="00507F4F" w:rsidRPr="009852E7" w:rsidRDefault="00507F4F" w:rsidP="00E8620D">
            <w:pPr>
              <w:jc w:val="right"/>
              <w:rPr>
                <w:rFonts w:ascii="Calibri" w:hAnsi="Calibri" w:cs="Calibri"/>
                <w:strike/>
              </w:rPr>
            </w:pPr>
            <w:r w:rsidRPr="009852E7">
              <w:rPr>
                <w:rFonts w:ascii="Calibri" w:hAnsi="Calibri" w:cs="Calibri"/>
                <w:strike/>
                <w:color w:val="000000"/>
              </w:rPr>
              <w:t>217,30</w:t>
            </w:r>
          </w:p>
        </w:tc>
      </w:tr>
      <w:tr w:rsidR="00507F4F" w:rsidRPr="009852E7" w14:paraId="2E061C09" w14:textId="77777777" w:rsidTr="00E8620D">
        <w:trPr>
          <w:trHeight w:val="274"/>
        </w:trPr>
        <w:tc>
          <w:tcPr>
            <w:tcW w:w="7088" w:type="dxa"/>
            <w:shd w:val="clear" w:color="auto" w:fill="auto"/>
          </w:tcPr>
          <w:p w14:paraId="629E0ED4" w14:textId="77777777" w:rsidR="00507F4F" w:rsidRPr="009852E7" w:rsidRDefault="00507F4F" w:rsidP="00E8620D">
            <w:pPr>
              <w:rPr>
                <w:rFonts w:ascii="Calibri" w:hAnsi="Calibri" w:cs="Calibri"/>
                <w:strike/>
              </w:rPr>
            </w:pPr>
            <w:r w:rsidRPr="009852E7">
              <w:rPr>
                <w:rFonts w:ascii="Calibri" w:hAnsi="Calibri" w:cs="Calibri"/>
                <w:strike/>
              </w:rPr>
              <w:t>FGNS</w:t>
            </w:r>
          </w:p>
        </w:tc>
        <w:tc>
          <w:tcPr>
            <w:tcW w:w="2126" w:type="dxa"/>
            <w:shd w:val="clear" w:color="auto" w:fill="auto"/>
            <w:vAlign w:val="bottom"/>
          </w:tcPr>
          <w:p w14:paraId="64ABCDE1" w14:textId="77777777" w:rsidR="00507F4F" w:rsidRPr="009852E7" w:rsidRDefault="00507F4F" w:rsidP="00E8620D">
            <w:pPr>
              <w:jc w:val="right"/>
              <w:rPr>
                <w:rFonts w:ascii="Calibri" w:hAnsi="Calibri" w:cs="Calibri"/>
                <w:strike/>
              </w:rPr>
            </w:pPr>
            <w:r w:rsidRPr="009852E7">
              <w:rPr>
                <w:rFonts w:ascii="Calibri" w:hAnsi="Calibri" w:cs="Calibri"/>
                <w:strike/>
                <w:color w:val="000000"/>
              </w:rPr>
              <w:t>208,52</w:t>
            </w:r>
          </w:p>
        </w:tc>
      </w:tr>
      <w:tr w:rsidR="00507F4F" w:rsidRPr="009852E7" w14:paraId="1D000FBD" w14:textId="77777777" w:rsidTr="00E8620D">
        <w:trPr>
          <w:trHeight w:val="274"/>
        </w:trPr>
        <w:tc>
          <w:tcPr>
            <w:tcW w:w="7088" w:type="dxa"/>
            <w:shd w:val="clear" w:color="auto" w:fill="auto"/>
          </w:tcPr>
          <w:p w14:paraId="3B6E634E" w14:textId="77777777" w:rsidR="00507F4F" w:rsidRPr="009852E7" w:rsidRDefault="00507F4F" w:rsidP="00E8620D">
            <w:pPr>
              <w:rPr>
                <w:rFonts w:ascii="Calibri" w:hAnsi="Calibri" w:cs="Calibri"/>
                <w:strike/>
              </w:rPr>
            </w:pPr>
            <w:r w:rsidRPr="009852E7">
              <w:rPr>
                <w:rFonts w:ascii="Calibri" w:hAnsi="Calibri" w:cs="Calibri"/>
                <w:strike/>
              </w:rPr>
              <w:t>FGNM</w:t>
            </w:r>
          </w:p>
        </w:tc>
        <w:tc>
          <w:tcPr>
            <w:tcW w:w="2126" w:type="dxa"/>
            <w:shd w:val="clear" w:color="auto" w:fill="auto"/>
            <w:vAlign w:val="bottom"/>
          </w:tcPr>
          <w:p w14:paraId="14E47F9B" w14:textId="77777777" w:rsidR="00507F4F" w:rsidRPr="009852E7" w:rsidRDefault="00507F4F" w:rsidP="00E8620D">
            <w:pPr>
              <w:jc w:val="right"/>
              <w:rPr>
                <w:rFonts w:ascii="Calibri" w:hAnsi="Calibri" w:cs="Calibri"/>
                <w:strike/>
              </w:rPr>
            </w:pPr>
            <w:r w:rsidRPr="009852E7">
              <w:rPr>
                <w:rFonts w:ascii="Calibri" w:hAnsi="Calibri" w:cs="Calibri"/>
                <w:strike/>
                <w:color w:val="000000"/>
              </w:rPr>
              <w:t>197,54</w:t>
            </w:r>
          </w:p>
        </w:tc>
      </w:tr>
    </w:tbl>
    <w:p w14:paraId="26688281" w14:textId="77777777" w:rsidR="00507F4F" w:rsidRPr="009852E7" w:rsidRDefault="00507F4F" w:rsidP="00507F4F">
      <w:pPr>
        <w:tabs>
          <w:tab w:val="left" w:pos="950"/>
        </w:tabs>
        <w:rPr>
          <w:rFonts w:ascii="Calibri" w:hAnsi="Calibri" w:cs="Calibri"/>
          <w:b/>
          <w:strike/>
        </w:rPr>
      </w:pPr>
      <w:r w:rsidRPr="009852E7">
        <w:rPr>
          <w:rFonts w:ascii="Calibri" w:hAnsi="Calibri" w:cs="Calibri"/>
          <w:b/>
          <w:strike/>
        </w:rPr>
        <w:tab/>
      </w:r>
    </w:p>
    <w:p w14:paraId="12635539" w14:textId="77777777" w:rsidR="00507F4F" w:rsidRPr="009852E7" w:rsidRDefault="00507F4F" w:rsidP="00507F4F">
      <w:pPr>
        <w:tabs>
          <w:tab w:val="left" w:pos="950"/>
        </w:tabs>
        <w:ind w:firstLine="709"/>
        <w:rPr>
          <w:rFonts w:ascii="Calibri" w:hAnsi="Calibri" w:cs="Calibri"/>
          <w:strike/>
        </w:rPr>
      </w:pPr>
      <w:r w:rsidRPr="009852E7">
        <w:rPr>
          <w:rFonts w:ascii="Calibri" w:hAnsi="Calibri" w:cs="Calibri"/>
          <w:strike/>
        </w:rPr>
        <w:t>LEGENDA:</w:t>
      </w:r>
    </w:p>
    <w:p w14:paraId="07C934B1" w14:textId="77777777" w:rsidR="00507F4F" w:rsidRPr="009852E7" w:rsidRDefault="00507F4F" w:rsidP="00507F4F">
      <w:pPr>
        <w:shd w:val="clear" w:color="auto" w:fill="FFFFFF"/>
        <w:ind w:firstLine="709"/>
        <w:jc w:val="both"/>
        <w:rPr>
          <w:rFonts w:ascii="Calibri" w:hAnsi="Calibri" w:cs="Calibri"/>
          <w:strike/>
          <w:color w:val="000000"/>
        </w:rPr>
      </w:pPr>
      <w:r w:rsidRPr="009852E7">
        <w:rPr>
          <w:rFonts w:ascii="Calibri" w:hAnsi="Calibri" w:cs="Calibri"/>
          <w:strike/>
          <w:color w:val="000000"/>
        </w:rPr>
        <w:t>CENS-C – Cargo Efetivo de Nível Superior exigida inscrição em órgão de Classe;</w:t>
      </w:r>
    </w:p>
    <w:p w14:paraId="4CF71AA1" w14:textId="77777777" w:rsidR="00507F4F" w:rsidRPr="009852E7" w:rsidRDefault="00507F4F" w:rsidP="00507F4F">
      <w:pPr>
        <w:shd w:val="clear" w:color="auto" w:fill="FFFFFF"/>
        <w:ind w:firstLine="709"/>
        <w:jc w:val="both"/>
        <w:rPr>
          <w:rFonts w:ascii="Calibri" w:hAnsi="Calibri" w:cs="Calibri"/>
          <w:strike/>
          <w:color w:val="000000"/>
        </w:rPr>
      </w:pPr>
      <w:r w:rsidRPr="009852E7">
        <w:rPr>
          <w:rFonts w:ascii="Calibri" w:hAnsi="Calibri" w:cs="Calibri"/>
          <w:strike/>
          <w:color w:val="000000"/>
        </w:rPr>
        <w:t>CENS – Cargo Efetivo de Nível Superior;</w:t>
      </w:r>
    </w:p>
    <w:p w14:paraId="3EC57266" w14:textId="77777777" w:rsidR="00507F4F" w:rsidRPr="009852E7" w:rsidRDefault="00507F4F" w:rsidP="00507F4F">
      <w:pPr>
        <w:shd w:val="clear" w:color="auto" w:fill="FFFFFF"/>
        <w:ind w:firstLine="709"/>
        <w:jc w:val="both"/>
        <w:rPr>
          <w:rFonts w:ascii="Calibri" w:hAnsi="Calibri" w:cs="Calibri"/>
          <w:strike/>
          <w:color w:val="000000"/>
        </w:rPr>
      </w:pPr>
      <w:r w:rsidRPr="009852E7">
        <w:rPr>
          <w:rFonts w:ascii="Calibri" w:hAnsi="Calibri" w:cs="Calibri"/>
          <w:strike/>
          <w:color w:val="000000"/>
        </w:rPr>
        <w:t>CENT – Cargo Efetivo de Nível Técnico;</w:t>
      </w:r>
    </w:p>
    <w:p w14:paraId="37C279B7" w14:textId="77777777" w:rsidR="00507F4F" w:rsidRPr="009852E7" w:rsidRDefault="00507F4F" w:rsidP="00507F4F">
      <w:pPr>
        <w:shd w:val="clear" w:color="auto" w:fill="FFFFFF"/>
        <w:ind w:firstLine="709"/>
        <w:jc w:val="both"/>
        <w:rPr>
          <w:rFonts w:ascii="Calibri" w:hAnsi="Calibri" w:cs="Calibri"/>
          <w:strike/>
          <w:color w:val="000000"/>
        </w:rPr>
      </w:pPr>
      <w:r w:rsidRPr="009852E7">
        <w:rPr>
          <w:rFonts w:ascii="Calibri" w:hAnsi="Calibri" w:cs="Calibri"/>
          <w:strike/>
          <w:color w:val="000000"/>
        </w:rPr>
        <w:t>CENM – Cargo Efetivo de Nível Médio;</w:t>
      </w:r>
    </w:p>
    <w:p w14:paraId="3AC41FF9" w14:textId="77777777" w:rsidR="00507F4F" w:rsidRPr="009852E7" w:rsidRDefault="00507F4F" w:rsidP="00507F4F">
      <w:pPr>
        <w:shd w:val="clear" w:color="auto" w:fill="FFFFFF"/>
        <w:ind w:firstLine="709"/>
        <w:jc w:val="both"/>
        <w:rPr>
          <w:rFonts w:ascii="Calibri" w:hAnsi="Calibri" w:cs="Calibri"/>
          <w:strike/>
          <w:color w:val="000000"/>
        </w:rPr>
      </w:pPr>
      <w:r w:rsidRPr="009852E7">
        <w:rPr>
          <w:rFonts w:ascii="Calibri" w:hAnsi="Calibri" w:cs="Calibri"/>
          <w:strike/>
          <w:color w:val="000000"/>
        </w:rPr>
        <w:t>CENB-H – Cargo Efetivo de Nível Básico com Habilitação especial;</w:t>
      </w:r>
    </w:p>
    <w:p w14:paraId="110B59AB" w14:textId="77777777" w:rsidR="00507F4F" w:rsidRPr="009852E7" w:rsidRDefault="00507F4F" w:rsidP="00507F4F">
      <w:pPr>
        <w:tabs>
          <w:tab w:val="left" w:pos="950"/>
        </w:tabs>
        <w:ind w:firstLine="709"/>
        <w:rPr>
          <w:rFonts w:ascii="Calibri" w:hAnsi="Calibri" w:cs="Calibri"/>
          <w:strike/>
        </w:rPr>
      </w:pPr>
      <w:r w:rsidRPr="009852E7">
        <w:rPr>
          <w:rFonts w:ascii="Calibri" w:hAnsi="Calibri" w:cs="Calibri"/>
          <w:strike/>
          <w:color w:val="000000"/>
        </w:rPr>
        <w:t>CENB – Cargo Efetivo de Nível Básico;</w:t>
      </w:r>
    </w:p>
    <w:p w14:paraId="7B7BB029" w14:textId="77777777" w:rsidR="00507F4F" w:rsidRPr="009852E7" w:rsidRDefault="00507F4F" w:rsidP="00507F4F">
      <w:pPr>
        <w:shd w:val="clear" w:color="auto" w:fill="FFFFFF"/>
        <w:ind w:firstLine="709"/>
        <w:jc w:val="both"/>
        <w:rPr>
          <w:rFonts w:ascii="Calibri" w:hAnsi="Calibri" w:cs="Calibri"/>
          <w:strike/>
          <w:color w:val="000000"/>
        </w:rPr>
      </w:pPr>
      <w:r w:rsidRPr="009852E7">
        <w:rPr>
          <w:rFonts w:ascii="Calibri" w:hAnsi="Calibri" w:cs="Calibri"/>
          <w:strike/>
          <w:color w:val="000000"/>
        </w:rPr>
        <w:t>CCNS-C – Cargo Comissionado de Nível Superior exigida inscrição em órgão de Classe;</w:t>
      </w:r>
    </w:p>
    <w:p w14:paraId="53221A31" w14:textId="77777777" w:rsidR="00507F4F" w:rsidRPr="009852E7" w:rsidRDefault="00507F4F" w:rsidP="00507F4F">
      <w:pPr>
        <w:shd w:val="clear" w:color="auto" w:fill="FFFFFF"/>
        <w:ind w:firstLine="709"/>
        <w:jc w:val="both"/>
        <w:rPr>
          <w:rFonts w:ascii="Calibri" w:hAnsi="Calibri" w:cs="Calibri"/>
          <w:strike/>
          <w:color w:val="000000"/>
        </w:rPr>
      </w:pPr>
      <w:r w:rsidRPr="009852E7">
        <w:rPr>
          <w:rFonts w:ascii="Calibri" w:hAnsi="Calibri" w:cs="Calibri"/>
          <w:strike/>
          <w:color w:val="000000"/>
        </w:rPr>
        <w:t>CCNS – Cargo Comissionado de Nível Superior;</w:t>
      </w:r>
    </w:p>
    <w:p w14:paraId="5E53A908" w14:textId="77777777" w:rsidR="00507F4F" w:rsidRPr="009852E7" w:rsidRDefault="00507F4F" w:rsidP="00507F4F">
      <w:pPr>
        <w:shd w:val="clear" w:color="auto" w:fill="FFFFFF"/>
        <w:ind w:firstLine="709"/>
        <w:jc w:val="both"/>
        <w:rPr>
          <w:rFonts w:ascii="Calibri" w:hAnsi="Calibri" w:cs="Calibri"/>
          <w:strike/>
          <w:color w:val="000000"/>
        </w:rPr>
      </w:pPr>
      <w:r w:rsidRPr="009852E7">
        <w:rPr>
          <w:rFonts w:ascii="Calibri" w:hAnsi="Calibri" w:cs="Calibri"/>
          <w:strike/>
          <w:color w:val="000000"/>
        </w:rPr>
        <w:t>CCNM – Cargo Comissionado de Nível Médio;</w:t>
      </w:r>
    </w:p>
    <w:p w14:paraId="4A8892F0" w14:textId="77777777" w:rsidR="00507F4F" w:rsidRPr="009852E7" w:rsidRDefault="00507F4F" w:rsidP="00507F4F">
      <w:pPr>
        <w:shd w:val="clear" w:color="auto" w:fill="FFFFFF"/>
        <w:ind w:firstLine="709"/>
        <w:jc w:val="both"/>
        <w:rPr>
          <w:rFonts w:ascii="Calibri" w:hAnsi="Calibri" w:cs="Calibri"/>
          <w:strike/>
          <w:color w:val="000000"/>
        </w:rPr>
      </w:pPr>
      <w:r w:rsidRPr="009852E7">
        <w:rPr>
          <w:rFonts w:ascii="Calibri" w:hAnsi="Calibri" w:cs="Calibri"/>
          <w:strike/>
        </w:rPr>
        <w:t xml:space="preserve">FGNS-C </w:t>
      </w:r>
      <w:r w:rsidRPr="009852E7">
        <w:rPr>
          <w:rFonts w:ascii="Calibri" w:hAnsi="Calibri" w:cs="Calibri"/>
          <w:strike/>
          <w:color w:val="000000"/>
        </w:rPr>
        <w:t>– Função Gratificada de Nível Superior exigida inscrição em órgão de Classe;</w:t>
      </w:r>
    </w:p>
    <w:p w14:paraId="7479E4C4" w14:textId="77777777" w:rsidR="00507F4F" w:rsidRPr="009852E7" w:rsidRDefault="00507F4F" w:rsidP="00507F4F">
      <w:pPr>
        <w:shd w:val="clear" w:color="auto" w:fill="FFFFFF"/>
        <w:ind w:firstLine="709"/>
        <w:jc w:val="both"/>
        <w:rPr>
          <w:rFonts w:ascii="Calibri" w:hAnsi="Calibri" w:cs="Calibri"/>
          <w:strike/>
          <w:color w:val="000000"/>
        </w:rPr>
      </w:pPr>
      <w:r w:rsidRPr="009852E7">
        <w:rPr>
          <w:rFonts w:ascii="Calibri" w:hAnsi="Calibri" w:cs="Calibri"/>
          <w:strike/>
          <w:color w:val="000000"/>
        </w:rPr>
        <w:t>FGNS – Função Gratificada de Nível Superior; e</w:t>
      </w:r>
    </w:p>
    <w:p w14:paraId="034A1C68" w14:textId="77777777" w:rsidR="00507F4F" w:rsidRDefault="00507F4F" w:rsidP="00507F4F">
      <w:pPr>
        <w:pStyle w:val="Corpodetexto"/>
        <w:spacing w:line="276" w:lineRule="auto"/>
        <w:ind w:left="0" w:right="116" w:firstLine="709"/>
        <w:jc w:val="both"/>
        <w:rPr>
          <w:rFonts w:ascii="Calibri" w:hAnsi="Calibri" w:cs="Calibri"/>
          <w:szCs w:val="24"/>
          <w:lang w:val="pt-BR"/>
        </w:rPr>
      </w:pPr>
      <w:r w:rsidRPr="009852E7">
        <w:rPr>
          <w:rFonts w:ascii="Calibri" w:hAnsi="Calibri" w:cs="Calibri"/>
          <w:strike/>
          <w:color w:val="000000"/>
          <w:szCs w:val="24"/>
          <w:lang w:eastAsia="pt-BR"/>
        </w:rPr>
        <w:t>FGNM – Função Gratificada de Nível Médio.</w:t>
      </w:r>
    </w:p>
    <w:p w14:paraId="4D307628" w14:textId="77777777" w:rsidR="00507F4F" w:rsidRDefault="00507F4F" w:rsidP="00507F4F">
      <w:pPr>
        <w:pStyle w:val="Corpodetexto"/>
        <w:spacing w:line="276" w:lineRule="auto"/>
        <w:ind w:left="0" w:right="116" w:firstLine="709"/>
        <w:jc w:val="center"/>
        <w:rPr>
          <w:rFonts w:ascii="Calibri" w:hAnsi="Calibri" w:cs="Calibri"/>
          <w:szCs w:val="24"/>
          <w:lang w:val="pt-BR"/>
        </w:rPr>
      </w:pPr>
    </w:p>
    <w:p w14:paraId="5731B519" w14:textId="77777777" w:rsidR="00507F4F" w:rsidRDefault="00507F4F" w:rsidP="00507F4F">
      <w:pPr>
        <w:pStyle w:val="Corpodetexto"/>
        <w:spacing w:line="276" w:lineRule="auto"/>
        <w:ind w:left="0" w:right="116"/>
        <w:jc w:val="center"/>
        <w:rPr>
          <w:rFonts w:ascii="Calibri" w:hAnsi="Calibri" w:cs="Calibri"/>
          <w:szCs w:val="24"/>
          <w:lang w:val="pt-BR"/>
        </w:rPr>
      </w:pPr>
      <w:r w:rsidRPr="005F592A">
        <w:rPr>
          <w:rFonts w:ascii="Calibri" w:hAnsi="Calibri" w:cs="Calibri"/>
          <w:strike/>
          <w:sz w:val="24"/>
          <w:szCs w:val="24"/>
          <w:lang w:val="pt-BR"/>
        </w:rPr>
        <w:t>Tocos do Moji, MG, 12 de fevereiro de 2021</w:t>
      </w:r>
      <w:r>
        <w:rPr>
          <w:rFonts w:ascii="Calibri" w:hAnsi="Calibri" w:cs="Calibri"/>
          <w:szCs w:val="24"/>
          <w:lang w:val="pt-BR"/>
        </w:rPr>
        <w:t>.</w:t>
      </w:r>
    </w:p>
    <w:p w14:paraId="28FD6563" w14:textId="77777777" w:rsidR="00507F4F" w:rsidRDefault="00507F4F" w:rsidP="00507F4F">
      <w:pPr>
        <w:tabs>
          <w:tab w:val="left" w:pos="6096"/>
          <w:tab w:val="left" w:pos="6379"/>
          <w:tab w:val="left" w:pos="6663"/>
        </w:tabs>
        <w:jc w:val="center"/>
        <w:rPr>
          <w:rFonts w:ascii="Calibri" w:hAnsi="Calibri" w:cs="Calibri"/>
          <w:szCs w:val="24"/>
        </w:rPr>
      </w:pPr>
    </w:p>
    <w:p w14:paraId="1C27509F" w14:textId="77777777" w:rsidR="00507F4F" w:rsidRDefault="00507F4F" w:rsidP="00507F4F">
      <w:pPr>
        <w:jc w:val="center"/>
        <w:rPr>
          <w:rFonts w:ascii="Calibri" w:hAnsi="Calibri" w:cs="Calibri"/>
          <w:szCs w:val="24"/>
        </w:rPr>
      </w:pPr>
    </w:p>
    <w:p w14:paraId="2B4CAC72" w14:textId="77777777" w:rsidR="00507F4F" w:rsidRPr="003D786B" w:rsidRDefault="00507F4F" w:rsidP="00507F4F">
      <w:pPr>
        <w:tabs>
          <w:tab w:val="left" w:pos="6096"/>
          <w:tab w:val="left" w:pos="6379"/>
          <w:tab w:val="left" w:pos="6663"/>
        </w:tabs>
        <w:jc w:val="center"/>
        <w:rPr>
          <w:rFonts w:ascii="Calibri" w:hAnsi="Calibri" w:cs="Calibri"/>
          <w:szCs w:val="24"/>
        </w:rPr>
      </w:pPr>
      <w:r w:rsidRPr="009F2621">
        <w:rPr>
          <w:rFonts w:ascii="Calibri" w:hAnsi="Calibri" w:cs="Calibri"/>
          <w:szCs w:val="24"/>
        </w:rPr>
        <w:t>GIVANILDO JOSÉ DA SILVA</w:t>
      </w:r>
    </w:p>
    <w:p w14:paraId="37804C3C" w14:textId="77777777" w:rsidR="00507F4F" w:rsidRPr="003D786B" w:rsidRDefault="00507F4F" w:rsidP="00507F4F">
      <w:pPr>
        <w:tabs>
          <w:tab w:val="left" w:pos="6096"/>
          <w:tab w:val="left" w:pos="6379"/>
          <w:tab w:val="left" w:pos="6663"/>
        </w:tabs>
        <w:jc w:val="center"/>
        <w:rPr>
          <w:rFonts w:ascii="Calibri" w:hAnsi="Calibri" w:cs="Calibri"/>
          <w:szCs w:val="24"/>
        </w:rPr>
      </w:pPr>
      <w:r w:rsidRPr="003D786B">
        <w:rPr>
          <w:rFonts w:ascii="Calibri" w:hAnsi="Calibri" w:cs="Calibri"/>
          <w:szCs w:val="24"/>
        </w:rPr>
        <w:t>Prefeito Municipal</w:t>
      </w:r>
    </w:p>
    <w:p w14:paraId="4FF963D3" w14:textId="77777777" w:rsidR="00507F4F" w:rsidRPr="003D786B" w:rsidRDefault="00507F4F" w:rsidP="00507F4F">
      <w:pPr>
        <w:tabs>
          <w:tab w:val="left" w:pos="6096"/>
          <w:tab w:val="left" w:pos="6379"/>
          <w:tab w:val="left" w:pos="6663"/>
        </w:tabs>
        <w:jc w:val="center"/>
        <w:rPr>
          <w:rFonts w:ascii="Calibri" w:hAnsi="Calibri" w:cs="Calibri"/>
          <w:szCs w:val="24"/>
        </w:rPr>
      </w:pPr>
    </w:p>
    <w:p w14:paraId="2D77812D" w14:textId="77777777" w:rsidR="00507F4F" w:rsidRPr="003D786B" w:rsidRDefault="00507F4F" w:rsidP="00507F4F">
      <w:pPr>
        <w:tabs>
          <w:tab w:val="left" w:pos="6096"/>
          <w:tab w:val="left" w:pos="6379"/>
          <w:tab w:val="left" w:pos="6663"/>
        </w:tabs>
        <w:jc w:val="center"/>
        <w:rPr>
          <w:rFonts w:ascii="Calibri" w:hAnsi="Calibri" w:cs="Calibri"/>
          <w:szCs w:val="24"/>
        </w:rPr>
      </w:pPr>
    </w:p>
    <w:p w14:paraId="5CA367EC" w14:textId="77777777" w:rsidR="00507F4F" w:rsidRPr="003D786B" w:rsidRDefault="00507F4F" w:rsidP="00507F4F">
      <w:pPr>
        <w:tabs>
          <w:tab w:val="left" w:pos="6096"/>
          <w:tab w:val="left" w:pos="6379"/>
          <w:tab w:val="left" w:pos="6663"/>
        </w:tabs>
        <w:jc w:val="center"/>
        <w:rPr>
          <w:rFonts w:ascii="Calibri" w:hAnsi="Calibri" w:cs="Calibri"/>
          <w:szCs w:val="24"/>
        </w:rPr>
      </w:pPr>
      <w:r w:rsidRPr="003D786B">
        <w:rPr>
          <w:rFonts w:ascii="Calibri" w:hAnsi="Calibri" w:cs="Calibri"/>
          <w:szCs w:val="24"/>
        </w:rPr>
        <w:t>SILVANA DE MELO SILVA</w:t>
      </w:r>
    </w:p>
    <w:p w14:paraId="03D6BB01" w14:textId="66274610" w:rsidR="009852E7" w:rsidRDefault="00507F4F" w:rsidP="00507F4F">
      <w:pPr>
        <w:tabs>
          <w:tab w:val="left" w:pos="6096"/>
          <w:tab w:val="left" w:pos="6379"/>
          <w:tab w:val="left" w:pos="6663"/>
        </w:tabs>
        <w:jc w:val="center"/>
        <w:rPr>
          <w:rFonts w:ascii="Calibri" w:hAnsi="Calibri" w:cs="Calibri"/>
          <w:szCs w:val="24"/>
        </w:rPr>
      </w:pPr>
      <w:r w:rsidRPr="003D786B">
        <w:rPr>
          <w:rFonts w:ascii="Calibri" w:hAnsi="Calibri" w:cs="Calibri"/>
          <w:szCs w:val="24"/>
        </w:rPr>
        <w:t>Diretora do Departamento de Administração e Fazenda</w:t>
      </w:r>
    </w:p>
    <w:p w14:paraId="0BB7B5D2" w14:textId="77777777" w:rsidR="009852E7" w:rsidRPr="00E30F5B" w:rsidRDefault="009852E7" w:rsidP="009852E7">
      <w:pPr>
        <w:spacing w:line="312" w:lineRule="auto"/>
        <w:jc w:val="center"/>
        <w:rPr>
          <w:rFonts w:ascii="Calibri" w:hAnsi="Calibri" w:cs="Calibri"/>
          <w:b/>
          <w:strike/>
          <w:sz w:val="28"/>
          <w:szCs w:val="28"/>
        </w:rPr>
      </w:pPr>
      <w:r>
        <w:rPr>
          <w:rFonts w:ascii="Calibri" w:hAnsi="Calibri" w:cs="Calibri"/>
          <w:szCs w:val="24"/>
        </w:rPr>
        <w:br w:type="page"/>
      </w:r>
      <w:r w:rsidRPr="00E30F5B">
        <w:rPr>
          <w:rFonts w:ascii="Calibri" w:hAnsi="Calibri" w:cs="Calibri"/>
          <w:b/>
          <w:strike/>
          <w:sz w:val="28"/>
          <w:szCs w:val="28"/>
        </w:rPr>
        <w:t>ANEXO ÚNICO</w:t>
      </w:r>
    </w:p>
    <w:p w14:paraId="0576588C" w14:textId="2582392D" w:rsidR="009852E7" w:rsidRPr="00E30F5B" w:rsidRDefault="009852E7" w:rsidP="009852E7">
      <w:pPr>
        <w:spacing w:line="312" w:lineRule="auto"/>
        <w:rPr>
          <w:rFonts w:ascii="Calibri" w:hAnsi="Calibri" w:cs="Calibri"/>
          <w:bCs/>
          <w:strike/>
          <w:color w:val="0000FF"/>
        </w:rPr>
      </w:pPr>
      <w:r w:rsidRPr="00E30F5B">
        <w:rPr>
          <w:rFonts w:ascii="Calibri" w:hAnsi="Calibri" w:cs="Calibri"/>
          <w:bCs/>
          <w:strike/>
          <w:color w:val="0000FF"/>
        </w:rPr>
        <w:t>(</w:t>
      </w:r>
      <w:r w:rsidRPr="00E30F5B">
        <w:rPr>
          <w:rFonts w:ascii="Calibri" w:hAnsi="Calibri" w:cs="Calibri"/>
          <w:bCs/>
          <w:strike/>
          <w:color w:val="0000FF"/>
          <w:u w:val="single"/>
        </w:rPr>
        <w:t>Anexo Único com a redação dada pela 905/2022, de 10/02/2022, com efeitos a partir de 1º de fevereiro de 2022</w:t>
      </w:r>
      <w:r w:rsidRPr="00E30F5B">
        <w:rPr>
          <w:rFonts w:ascii="Calibri" w:hAnsi="Calibri" w:cs="Calibri"/>
          <w:bCs/>
          <w:strike/>
          <w:color w:val="0000FF"/>
        </w:rPr>
        <w:t>):</w:t>
      </w:r>
    </w:p>
    <w:p w14:paraId="6AD44613" w14:textId="77777777" w:rsidR="009852E7" w:rsidRPr="00E30F5B" w:rsidRDefault="009852E7" w:rsidP="009852E7">
      <w:pPr>
        <w:jc w:val="center"/>
        <w:rPr>
          <w:rFonts w:ascii="Calibri" w:hAnsi="Calibri" w:cs="Calibri"/>
          <w:strike/>
        </w:rPr>
      </w:pPr>
    </w:p>
    <w:p w14:paraId="6C913DF6" w14:textId="77777777" w:rsidR="009852E7" w:rsidRPr="00E30F5B" w:rsidRDefault="009852E7" w:rsidP="009852E7">
      <w:pPr>
        <w:jc w:val="center"/>
        <w:rPr>
          <w:rFonts w:ascii="Calibri" w:hAnsi="Calibri" w:cs="Calibri"/>
          <w:strike/>
        </w:rPr>
      </w:pPr>
      <w:r w:rsidRPr="00E30F5B">
        <w:rPr>
          <w:rFonts w:ascii="Calibri" w:hAnsi="Calibri" w:cs="Calibri"/>
          <w:strike/>
        </w:rPr>
        <w:t>TABELAS DOS VENCIMENTOS DOS CARGOS E DA REMUNERAÇÃO DE FUNÇÃO GRATIFICADA</w:t>
      </w:r>
    </w:p>
    <w:p w14:paraId="1B02F856" w14:textId="77777777" w:rsidR="009852E7" w:rsidRPr="00E30F5B" w:rsidRDefault="009852E7" w:rsidP="009852E7">
      <w:pPr>
        <w:shd w:val="clear" w:color="auto" w:fill="FFFFFF"/>
        <w:spacing w:line="338" w:lineRule="atLeast"/>
        <w:jc w:val="right"/>
        <w:rPr>
          <w:rFonts w:ascii="Calibri" w:hAnsi="Calibri" w:cs="Calibri"/>
          <w:i/>
          <w:iCs/>
          <w:strike/>
          <w:color w:val="555555"/>
          <w:sz w:val="23"/>
          <w:szCs w:val="23"/>
        </w:rPr>
      </w:pPr>
    </w:p>
    <w:p w14:paraId="5BFDB95B" w14:textId="77777777" w:rsidR="009852E7" w:rsidRPr="00E30F5B" w:rsidRDefault="009852E7" w:rsidP="009852E7">
      <w:pPr>
        <w:numPr>
          <w:ilvl w:val="0"/>
          <w:numId w:val="38"/>
        </w:numPr>
        <w:shd w:val="clear" w:color="auto" w:fill="FFFFFF"/>
        <w:tabs>
          <w:tab w:val="left" w:pos="851"/>
        </w:tabs>
        <w:spacing w:line="338" w:lineRule="atLeast"/>
        <w:jc w:val="both"/>
        <w:rPr>
          <w:rFonts w:ascii="Calibri" w:hAnsi="Calibri" w:cs="Calibri"/>
          <w:strike/>
          <w:color w:val="000000"/>
        </w:rPr>
      </w:pPr>
      <w:r w:rsidRPr="00E30F5B">
        <w:rPr>
          <w:rFonts w:ascii="Calibri" w:hAnsi="Calibri" w:cs="Calibri"/>
          <w:strike/>
          <w:color w:val="000000"/>
        </w:rPr>
        <w:t>TABELA DE VENCIMENTO BÁSICO DOS CARGOS DO QUADRO EFETIVO</w:t>
      </w: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992"/>
        <w:gridCol w:w="1135"/>
        <w:gridCol w:w="1134"/>
        <w:gridCol w:w="1134"/>
        <w:gridCol w:w="1276"/>
        <w:gridCol w:w="1134"/>
        <w:gridCol w:w="1275"/>
      </w:tblGrid>
      <w:tr w:rsidR="009852E7" w:rsidRPr="00E30F5B" w14:paraId="6BF37176" w14:textId="77777777" w:rsidTr="00D2235B">
        <w:trPr>
          <w:trHeight w:val="201"/>
        </w:trPr>
        <w:tc>
          <w:tcPr>
            <w:tcW w:w="1134" w:type="dxa"/>
            <w:vMerge w:val="restart"/>
            <w:shd w:val="clear" w:color="auto" w:fill="auto"/>
          </w:tcPr>
          <w:p w14:paraId="2FBCC827" w14:textId="77777777" w:rsidR="009852E7" w:rsidRPr="00E30F5B" w:rsidRDefault="009852E7" w:rsidP="00D2235B">
            <w:pPr>
              <w:spacing w:before="120"/>
              <w:rPr>
                <w:rFonts w:ascii="Calibri" w:hAnsi="Calibri" w:cs="Calibri"/>
                <w:strike/>
              </w:rPr>
            </w:pPr>
            <w:r w:rsidRPr="00E30F5B">
              <w:rPr>
                <w:rFonts w:ascii="Calibri" w:hAnsi="Calibri" w:cs="Calibri"/>
                <w:strike/>
              </w:rPr>
              <w:t>CLASSE</w:t>
            </w:r>
          </w:p>
        </w:tc>
        <w:tc>
          <w:tcPr>
            <w:tcW w:w="992" w:type="dxa"/>
            <w:vMerge w:val="restart"/>
            <w:shd w:val="clear" w:color="auto" w:fill="auto"/>
          </w:tcPr>
          <w:p w14:paraId="78574FD0" w14:textId="77777777" w:rsidR="009852E7" w:rsidRPr="00E30F5B" w:rsidRDefault="009852E7" w:rsidP="00D2235B">
            <w:pPr>
              <w:jc w:val="center"/>
              <w:rPr>
                <w:rFonts w:ascii="Calibri" w:hAnsi="Calibri" w:cs="Calibri"/>
                <w:strike/>
              </w:rPr>
            </w:pPr>
            <w:r w:rsidRPr="00E30F5B">
              <w:rPr>
                <w:rFonts w:ascii="Calibri" w:hAnsi="Calibri" w:cs="Calibri"/>
                <w:strike/>
              </w:rPr>
              <w:t>Carga Horária</w:t>
            </w:r>
          </w:p>
        </w:tc>
        <w:tc>
          <w:tcPr>
            <w:tcW w:w="7088" w:type="dxa"/>
            <w:gridSpan w:val="6"/>
            <w:shd w:val="clear" w:color="auto" w:fill="auto"/>
          </w:tcPr>
          <w:p w14:paraId="489DE1FD" w14:textId="77777777" w:rsidR="009852E7" w:rsidRPr="00E30F5B" w:rsidRDefault="009852E7" w:rsidP="00D2235B">
            <w:pPr>
              <w:jc w:val="center"/>
              <w:rPr>
                <w:rFonts w:ascii="Calibri" w:hAnsi="Calibri" w:cs="Calibri"/>
                <w:strike/>
              </w:rPr>
            </w:pPr>
            <w:r w:rsidRPr="00E30F5B">
              <w:rPr>
                <w:rFonts w:ascii="Calibri" w:hAnsi="Calibri" w:cs="Calibri"/>
                <w:strike/>
              </w:rPr>
              <w:t>NÍVEL</w:t>
            </w:r>
          </w:p>
        </w:tc>
      </w:tr>
      <w:tr w:rsidR="009852E7" w:rsidRPr="00E30F5B" w14:paraId="4EC63B50" w14:textId="77777777" w:rsidTr="00D2235B">
        <w:trPr>
          <w:trHeight w:val="201"/>
        </w:trPr>
        <w:tc>
          <w:tcPr>
            <w:tcW w:w="1134" w:type="dxa"/>
            <w:vMerge/>
            <w:shd w:val="clear" w:color="auto" w:fill="auto"/>
          </w:tcPr>
          <w:p w14:paraId="7554B1CD" w14:textId="77777777" w:rsidR="009852E7" w:rsidRPr="00E30F5B" w:rsidRDefault="009852E7" w:rsidP="00D2235B">
            <w:pPr>
              <w:rPr>
                <w:rFonts w:ascii="Calibri" w:hAnsi="Calibri" w:cs="Calibri"/>
                <w:strike/>
              </w:rPr>
            </w:pPr>
          </w:p>
        </w:tc>
        <w:tc>
          <w:tcPr>
            <w:tcW w:w="992" w:type="dxa"/>
            <w:vMerge/>
            <w:shd w:val="clear" w:color="auto" w:fill="auto"/>
          </w:tcPr>
          <w:p w14:paraId="4D360214" w14:textId="77777777" w:rsidR="009852E7" w:rsidRPr="00E30F5B" w:rsidRDefault="009852E7" w:rsidP="00D2235B">
            <w:pPr>
              <w:jc w:val="center"/>
              <w:rPr>
                <w:rFonts w:ascii="Calibri" w:hAnsi="Calibri" w:cs="Calibri"/>
                <w:strike/>
              </w:rPr>
            </w:pPr>
          </w:p>
        </w:tc>
        <w:tc>
          <w:tcPr>
            <w:tcW w:w="1135" w:type="dxa"/>
            <w:shd w:val="clear" w:color="auto" w:fill="auto"/>
          </w:tcPr>
          <w:p w14:paraId="2BFA95CE" w14:textId="77777777" w:rsidR="009852E7" w:rsidRPr="00E30F5B" w:rsidRDefault="009852E7" w:rsidP="00D2235B">
            <w:pPr>
              <w:jc w:val="center"/>
              <w:rPr>
                <w:rFonts w:ascii="Calibri" w:hAnsi="Calibri" w:cs="Calibri"/>
                <w:strike/>
              </w:rPr>
            </w:pPr>
            <w:r w:rsidRPr="00E30F5B">
              <w:rPr>
                <w:rFonts w:ascii="Calibri" w:hAnsi="Calibri" w:cs="Calibri"/>
                <w:strike/>
              </w:rPr>
              <w:t>A</w:t>
            </w:r>
          </w:p>
        </w:tc>
        <w:tc>
          <w:tcPr>
            <w:tcW w:w="1134" w:type="dxa"/>
            <w:shd w:val="clear" w:color="auto" w:fill="auto"/>
          </w:tcPr>
          <w:p w14:paraId="4751BFD3" w14:textId="77777777" w:rsidR="009852E7" w:rsidRPr="00E30F5B" w:rsidRDefault="009852E7" w:rsidP="00D2235B">
            <w:pPr>
              <w:jc w:val="center"/>
              <w:rPr>
                <w:rFonts w:ascii="Calibri" w:hAnsi="Calibri" w:cs="Calibri"/>
                <w:strike/>
              </w:rPr>
            </w:pPr>
            <w:r w:rsidRPr="00E30F5B">
              <w:rPr>
                <w:rFonts w:ascii="Calibri" w:hAnsi="Calibri" w:cs="Calibri"/>
                <w:strike/>
              </w:rPr>
              <w:t>B</w:t>
            </w:r>
          </w:p>
        </w:tc>
        <w:tc>
          <w:tcPr>
            <w:tcW w:w="1134" w:type="dxa"/>
            <w:shd w:val="clear" w:color="auto" w:fill="auto"/>
          </w:tcPr>
          <w:p w14:paraId="2638E024" w14:textId="77777777" w:rsidR="009852E7" w:rsidRPr="00E30F5B" w:rsidRDefault="009852E7" w:rsidP="00D2235B">
            <w:pPr>
              <w:jc w:val="center"/>
              <w:rPr>
                <w:rFonts w:ascii="Calibri" w:hAnsi="Calibri" w:cs="Calibri"/>
                <w:strike/>
              </w:rPr>
            </w:pPr>
            <w:r w:rsidRPr="00E30F5B">
              <w:rPr>
                <w:rFonts w:ascii="Calibri" w:hAnsi="Calibri" w:cs="Calibri"/>
                <w:strike/>
              </w:rPr>
              <w:t>C</w:t>
            </w:r>
          </w:p>
        </w:tc>
        <w:tc>
          <w:tcPr>
            <w:tcW w:w="1276" w:type="dxa"/>
            <w:shd w:val="clear" w:color="auto" w:fill="auto"/>
          </w:tcPr>
          <w:p w14:paraId="6EFB7A6D" w14:textId="77777777" w:rsidR="009852E7" w:rsidRPr="00E30F5B" w:rsidRDefault="009852E7" w:rsidP="00D2235B">
            <w:pPr>
              <w:jc w:val="center"/>
              <w:rPr>
                <w:rFonts w:ascii="Calibri" w:hAnsi="Calibri" w:cs="Calibri"/>
                <w:strike/>
              </w:rPr>
            </w:pPr>
            <w:r w:rsidRPr="00E30F5B">
              <w:rPr>
                <w:rFonts w:ascii="Calibri" w:hAnsi="Calibri" w:cs="Calibri"/>
                <w:strike/>
              </w:rPr>
              <w:t>D</w:t>
            </w:r>
          </w:p>
        </w:tc>
        <w:tc>
          <w:tcPr>
            <w:tcW w:w="1134" w:type="dxa"/>
            <w:shd w:val="clear" w:color="auto" w:fill="auto"/>
          </w:tcPr>
          <w:p w14:paraId="40948E06" w14:textId="77777777" w:rsidR="009852E7" w:rsidRPr="00E30F5B" w:rsidRDefault="009852E7" w:rsidP="00D2235B">
            <w:pPr>
              <w:jc w:val="center"/>
              <w:rPr>
                <w:rFonts w:ascii="Calibri" w:hAnsi="Calibri" w:cs="Calibri"/>
                <w:strike/>
              </w:rPr>
            </w:pPr>
            <w:r w:rsidRPr="00E30F5B">
              <w:rPr>
                <w:rFonts w:ascii="Calibri" w:hAnsi="Calibri" w:cs="Calibri"/>
                <w:strike/>
              </w:rPr>
              <w:t>E</w:t>
            </w:r>
          </w:p>
        </w:tc>
        <w:tc>
          <w:tcPr>
            <w:tcW w:w="1275" w:type="dxa"/>
            <w:shd w:val="clear" w:color="auto" w:fill="auto"/>
          </w:tcPr>
          <w:p w14:paraId="1E1961B6" w14:textId="77777777" w:rsidR="009852E7" w:rsidRPr="00E30F5B" w:rsidRDefault="009852E7" w:rsidP="00D2235B">
            <w:pPr>
              <w:jc w:val="center"/>
              <w:rPr>
                <w:rFonts w:ascii="Calibri" w:hAnsi="Calibri" w:cs="Calibri"/>
                <w:strike/>
              </w:rPr>
            </w:pPr>
            <w:r w:rsidRPr="00E30F5B">
              <w:rPr>
                <w:rFonts w:ascii="Calibri" w:hAnsi="Calibri" w:cs="Calibri"/>
                <w:strike/>
              </w:rPr>
              <w:t>F</w:t>
            </w:r>
          </w:p>
        </w:tc>
      </w:tr>
      <w:tr w:rsidR="009852E7" w:rsidRPr="00E30F5B" w14:paraId="4AF08ED8" w14:textId="77777777" w:rsidTr="00D2235B">
        <w:tc>
          <w:tcPr>
            <w:tcW w:w="1134" w:type="dxa"/>
            <w:shd w:val="clear" w:color="auto" w:fill="auto"/>
          </w:tcPr>
          <w:p w14:paraId="25DE4EBF" w14:textId="77777777" w:rsidR="009852E7" w:rsidRPr="00E30F5B" w:rsidRDefault="009852E7" w:rsidP="00D2235B">
            <w:pPr>
              <w:rPr>
                <w:rFonts w:ascii="Calibri" w:hAnsi="Calibri" w:cs="Calibri"/>
                <w:strike/>
              </w:rPr>
            </w:pPr>
            <w:r w:rsidRPr="00E30F5B">
              <w:rPr>
                <w:rFonts w:ascii="Calibri" w:hAnsi="Calibri" w:cs="Calibri"/>
                <w:strike/>
              </w:rPr>
              <w:t>CENS-C</w:t>
            </w:r>
          </w:p>
        </w:tc>
        <w:tc>
          <w:tcPr>
            <w:tcW w:w="992" w:type="dxa"/>
            <w:shd w:val="clear" w:color="auto" w:fill="auto"/>
          </w:tcPr>
          <w:p w14:paraId="5C7FB154" w14:textId="77777777" w:rsidR="009852E7" w:rsidRPr="00E30F5B" w:rsidRDefault="009852E7" w:rsidP="00D2235B">
            <w:pPr>
              <w:jc w:val="center"/>
              <w:rPr>
                <w:rFonts w:ascii="Calibri" w:hAnsi="Calibri" w:cs="Calibri"/>
                <w:strike/>
              </w:rPr>
            </w:pPr>
            <w:r w:rsidRPr="00E30F5B">
              <w:rPr>
                <w:rFonts w:ascii="Calibri" w:hAnsi="Calibri" w:cs="Calibri"/>
                <w:strike/>
              </w:rPr>
              <w:t>20</w:t>
            </w:r>
          </w:p>
        </w:tc>
        <w:tc>
          <w:tcPr>
            <w:tcW w:w="1135" w:type="dxa"/>
            <w:shd w:val="clear" w:color="auto" w:fill="auto"/>
            <w:vAlign w:val="bottom"/>
          </w:tcPr>
          <w:p w14:paraId="29C2C958"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2.418,09</w:t>
            </w:r>
          </w:p>
        </w:tc>
        <w:tc>
          <w:tcPr>
            <w:tcW w:w="1134" w:type="dxa"/>
            <w:shd w:val="clear" w:color="auto" w:fill="auto"/>
            <w:vAlign w:val="bottom"/>
          </w:tcPr>
          <w:p w14:paraId="30B3090A"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2.538,99</w:t>
            </w:r>
          </w:p>
        </w:tc>
        <w:tc>
          <w:tcPr>
            <w:tcW w:w="1134" w:type="dxa"/>
            <w:shd w:val="clear" w:color="auto" w:fill="auto"/>
            <w:vAlign w:val="bottom"/>
          </w:tcPr>
          <w:p w14:paraId="5F6E96D4"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2.659,90</w:t>
            </w:r>
          </w:p>
        </w:tc>
        <w:tc>
          <w:tcPr>
            <w:tcW w:w="1276" w:type="dxa"/>
            <w:shd w:val="clear" w:color="auto" w:fill="auto"/>
            <w:vAlign w:val="bottom"/>
          </w:tcPr>
          <w:p w14:paraId="309D26D2"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2.780,80</w:t>
            </w:r>
          </w:p>
        </w:tc>
        <w:tc>
          <w:tcPr>
            <w:tcW w:w="1134" w:type="dxa"/>
            <w:shd w:val="clear" w:color="auto" w:fill="auto"/>
            <w:vAlign w:val="bottom"/>
          </w:tcPr>
          <w:p w14:paraId="17E71E08"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2.901,71</w:t>
            </w:r>
          </w:p>
        </w:tc>
        <w:tc>
          <w:tcPr>
            <w:tcW w:w="1275" w:type="dxa"/>
            <w:shd w:val="clear" w:color="auto" w:fill="auto"/>
            <w:vAlign w:val="bottom"/>
          </w:tcPr>
          <w:p w14:paraId="1877E749"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3.022,61</w:t>
            </w:r>
          </w:p>
        </w:tc>
      </w:tr>
      <w:tr w:rsidR="009852E7" w:rsidRPr="00E30F5B" w14:paraId="7DFEB60D" w14:textId="77777777" w:rsidTr="00D2235B">
        <w:tc>
          <w:tcPr>
            <w:tcW w:w="1134" w:type="dxa"/>
            <w:shd w:val="clear" w:color="auto" w:fill="auto"/>
          </w:tcPr>
          <w:p w14:paraId="09A4DE92" w14:textId="77777777" w:rsidR="009852E7" w:rsidRPr="00E30F5B" w:rsidRDefault="009852E7" w:rsidP="00D2235B">
            <w:pPr>
              <w:rPr>
                <w:rFonts w:ascii="Calibri" w:hAnsi="Calibri" w:cs="Calibri"/>
                <w:strike/>
              </w:rPr>
            </w:pPr>
            <w:r w:rsidRPr="00E30F5B">
              <w:rPr>
                <w:rFonts w:ascii="Calibri" w:hAnsi="Calibri" w:cs="Calibri"/>
                <w:strike/>
              </w:rPr>
              <w:t>CENS</w:t>
            </w:r>
          </w:p>
        </w:tc>
        <w:tc>
          <w:tcPr>
            <w:tcW w:w="992" w:type="dxa"/>
            <w:shd w:val="clear" w:color="auto" w:fill="auto"/>
          </w:tcPr>
          <w:p w14:paraId="14FB424F" w14:textId="77777777" w:rsidR="009852E7" w:rsidRPr="00E30F5B" w:rsidRDefault="009852E7" w:rsidP="00D2235B">
            <w:pPr>
              <w:jc w:val="center"/>
              <w:rPr>
                <w:rFonts w:ascii="Calibri" w:hAnsi="Calibri" w:cs="Calibri"/>
                <w:strike/>
              </w:rPr>
            </w:pPr>
            <w:r w:rsidRPr="00E30F5B">
              <w:rPr>
                <w:rFonts w:ascii="Calibri" w:hAnsi="Calibri" w:cs="Calibri"/>
                <w:strike/>
              </w:rPr>
              <w:t>20</w:t>
            </w:r>
          </w:p>
        </w:tc>
        <w:tc>
          <w:tcPr>
            <w:tcW w:w="1135" w:type="dxa"/>
            <w:shd w:val="clear" w:color="auto" w:fill="auto"/>
            <w:vAlign w:val="bottom"/>
          </w:tcPr>
          <w:p w14:paraId="062B9E2E"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2.314,54</w:t>
            </w:r>
          </w:p>
        </w:tc>
        <w:tc>
          <w:tcPr>
            <w:tcW w:w="1134" w:type="dxa"/>
            <w:shd w:val="clear" w:color="auto" w:fill="auto"/>
            <w:vAlign w:val="bottom"/>
          </w:tcPr>
          <w:p w14:paraId="525FF725"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2.430,27</w:t>
            </w:r>
          </w:p>
        </w:tc>
        <w:tc>
          <w:tcPr>
            <w:tcW w:w="1134" w:type="dxa"/>
            <w:shd w:val="clear" w:color="auto" w:fill="auto"/>
            <w:vAlign w:val="bottom"/>
          </w:tcPr>
          <w:p w14:paraId="46991544"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2.546,00</w:t>
            </w:r>
          </w:p>
        </w:tc>
        <w:tc>
          <w:tcPr>
            <w:tcW w:w="1276" w:type="dxa"/>
            <w:shd w:val="clear" w:color="auto" w:fill="auto"/>
            <w:vAlign w:val="bottom"/>
          </w:tcPr>
          <w:p w14:paraId="79D1AED6"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2.661,72</w:t>
            </w:r>
          </w:p>
        </w:tc>
        <w:tc>
          <w:tcPr>
            <w:tcW w:w="1134" w:type="dxa"/>
            <w:shd w:val="clear" w:color="auto" w:fill="auto"/>
            <w:vAlign w:val="bottom"/>
          </w:tcPr>
          <w:p w14:paraId="7C2D3F79"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2.777,45</w:t>
            </w:r>
          </w:p>
        </w:tc>
        <w:tc>
          <w:tcPr>
            <w:tcW w:w="1275" w:type="dxa"/>
            <w:shd w:val="clear" w:color="auto" w:fill="auto"/>
            <w:vAlign w:val="bottom"/>
          </w:tcPr>
          <w:p w14:paraId="6EE90F59"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2.893,18</w:t>
            </w:r>
          </w:p>
        </w:tc>
      </w:tr>
      <w:tr w:rsidR="009852E7" w:rsidRPr="00E30F5B" w14:paraId="4AA4D334" w14:textId="77777777" w:rsidTr="00D2235B">
        <w:tc>
          <w:tcPr>
            <w:tcW w:w="1134" w:type="dxa"/>
            <w:shd w:val="clear" w:color="auto" w:fill="auto"/>
          </w:tcPr>
          <w:p w14:paraId="2F9B0024" w14:textId="77777777" w:rsidR="009852E7" w:rsidRPr="00E30F5B" w:rsidRDefault="009852E7" w:rsidP="00D2235B">
            <w:pPr>
              <w:rPr>
                <w:rFonts w:ascii="Calibri" w:hAnsi="Calibri" w:cs="Calibri"/>
                <w:strike/>
              </w:rPr>
            </w:pPr>
            <w:r w:rsidRPr="00E30F5B">
              <w:rPr>
                <w:rFonts w:ascii="Calibri" w:hAnsi="Calibri" w:cs="Calibri"/>
                <w:strike/>
              </w:rPr>
              <w:t>CENT</w:t>
            </w:r>
          </w:p>
        </w:tc>
        <w:tc>
          <w:tcPr>
            <w:tcW w:w="992" w:type="dxa"/>
            <w:shd w:val="clear" w:color="auto" w:fill="auto"/>
          </w:tcPr>
          <w:p w14:paraId="686142D0" w14:textId="77777777" w:rsidR="009852E7" w:rsidRPr="00E30F5B" w:rsidRDefault="009852E7" w:rsidP="00D2235B">
            <w:pPr>
              <w:jc w:val="center"/>
              <w:rPr>
                <w:rFonts w:ascii="Calibri" w:hAnsi="Calibri" w:cs="Calibri"/>
                <w:strike/>
              </w:rPr>
            </w:pPr>
            <w:r w:rsidRPr="00E30F5B">
              <w:rPr>
                <w:rFonts w:ascii="Calibri" w:hAnsi="Calibri" w:cs="Calibri"/>
                <w:strike/>
              </w:rPr>
              <w:t>40</w:t>
            </w:r>
          </w:p>
        </w:tc>
        <w:tc>
          <w:tcPr>
            <w:tcW w:w="1135" w:type="dxa"/>
            <w:shd w:val="clear" w:color="auto" w:fill="auto"/>
            <w:vAlign w:val="bottom"/>
          </w:tcPr>
          <w:p w14:paraId="764D0851"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2.253,63</w:t>
            </w:r>
          </w:p>
        </w:tc>
        <w:tc>
          <w:tcPr>
            <w:tcW w:w="1134" w:type="dxa"/>
            <w:shd w:val="clear" w:color="auto" w:fill="auto"/>
            <w:vAlign w:val="bottom"/>
          </w:tcPr>
          <w:p w14:paraId="0444F4B4"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2.366,32</w:t>
            </w:r>
          </w:p>
        </w:tc>
        <w:tc>
          <w:tcPr>
            <w:tcW w:w="1134" w:type="dxa"/>
            <w:shd w:val="clear" w:color="auto" w:fill="auto"/>
            <w:vAlign w:val="bottom"/>
          </w:tcPr>
          <w:p w14:paraId="646C58CF"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2.479,00</w:t>
            </w:r>
          </w:p>
        </w:tc>
        <w:tc>
          <w:tcPr>
            <w:tcW w:w="1276" w:type="dxa"/>
            <w:shd w:val="clear" w:color="auto" w:fill="auto"/>
            <w:vAlign w:val="bottom"/>
          </w:tcPr>
          <w:p w14:paraId="2B97D89D"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2.591,68</w:t>
            </w:r>
          </w:p>
        </w:tc>
        <w:tc>
          <w:tcPr>
            <w:tcW w:w="1134" w:type="dxa"/>
            <w:shd w:val="clear" w:color="auto" w:fill="auto"/>
            <w:vAlign w:val="bottom"/>
          </w:tcPr>
          <w:p w14:paraId="7B5DC996"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2.704,36</w:t>
            </w:r>
          </w:p>
        </w:tc>
        <w:tc>
          <w:tcPr>
            <w:tcW w:w="1275" w:type="dxa"/>
            <w:shd w:val="clear" w:color="auto" w:fill="auto"/>
            <w:vAlign w:val="bottom"/>
          </w:tcPr>
          <w:p w14:paraId="580B756E"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2.817,04</w:t>
            </w:r>
          </w:p>
        </w:tc>
      </w:tr>
      <w:tr w:rsidR="009852E7" w:rsidRPr="00E30F5B" w14:paraId="2EC401D9" w14:textId="77777777" w:rsidTr="00D2235B">
        <w:tc>
          <w:tcPr>
            <w:tcW w:w="1134" w:type="dxa"/>
            <w:shd w:val="clear" w:color="auto" w:fill="auto"/>
          </w:tcPr>
          <w:p w14:paraId="30474E5A" w14:textId="77777777" w:rsidR="009852E7" w:rsidRPr="00E30F5B" w:rsidRDefault="009852E7" w:rsidP="00D2235B">
            <w:pPr>
              <w:rPr>
                <w:rFonts w:ascii="Calibri" w:hAnsi="Calibri" w:cs="Calibri"/>
                <w:strike/>
              </w:rPr>
            </w:pPr>
            <w:r w:rsidRPr="00E30F5B">
              <w:rPr>
                <w:rFonts w:ascii="Calibri" w:hAnsi="Calibri" w:cs="Calibri"/>
                <w:strike/>
              </w:rPr>
              <w:t>CENM</w:t>
            </w:r>
          </w:p>
        </w:tc>
        <w:tc>
          <w:tcPr>
            <w:tcW w:w="992" w:type="dxa"/>
            <w:shd w:val="clear" w:color="auto" w:fill="auto"/>
          </w:tcPr>
          <w:p w14:paraId="3A95B214" w14:textId="77777777" w:rsidR="009852E7" w:rsidRPr="00E30F5B" w:rsidRDefault="009852E7" w:rsidP="00D2235B">
            <w:pPr>
              <w:jc w:val="center"/>
              <w:rPr>
                <w:rFonts w:ascii="Calibri" w:hAnsi="Calibri" w:cs="Calibri"/>
                <w:strike/>
              </w:rPr>
            </w:pPr>
            <w:r w:rsidRPr="00E30F5B">
              <w:rPr>
                <w:rFonts w:ascii="Calibri" w:hAnsi="Calibri" w:cs="Calibri"/>
                <w:strike/>
              </w:rPr>
              <w:t>40</w:t>
            </w:r>
          </w:p>
        </w:tc>
        <w:tc>
          <w:tcPr>
            <w:tcW w:w="1135" w:type="dxa"/>
            <w:shd w:val="clear" w:color="auto" w:fill="auto"/>
            <w:vAlign w:val="bottom"/>
          </w:tcPr>
          <w:p w14:paraId="1BDD8BE0"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2.192,73</w:t>
            </w:r>
          </w:p>
        </w:tc>
        <w:tc>
          <w:tcPr>
            <w:tcW w:w="1134" w:type="dxa"/>
            <w:shd w:val="clear" w:color="auto" w:fill="auto"/>
            <w:vAlign w:val="bottom"/>
          </w:tcPr>
          <w:p w14:paraId="1D4BC55A"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2.302,36</w:t>
            </w:r>
          </w:p>
        </w:tc>
        <w:tc>
          <w:tcPr>
            <w:tcW w:w="1134" w:type="dxa"/>
            <w:shd w:val="clear" w:color="auto" w:fill="auto"/>
            <w:vAlign w:val="bottom"/>
          </w:tcPr>
          <w:p w14:paraId="7EDED147"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2.412,00</w:t>
            </w:r>
          </w:p>
        </w:tc>
        <w:tc>
          <w:tcPr>
            <w:tcW w:w="1276" w:type="dxa"/>
            <w:shd w:val="clear" w:color="auto" w:fill="auto"/>
            <w:vAlign w:val="bottom"/>
          </w:tcPr>
          <w:p w14:paraId="450F8ADA"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2.521,63</w:t>
            </w:r>
          </w:p>
        </w:tc>
        <w:tc>
          <w:tcPr>
            <w:tcW w:w="1134" w:type="dxa"/>
            <w:shd w:val="clear" w:color="auto" w:fill="auto"/>
            <w:vAlign w:val="bottom"/>
          </w:tcPr>
          <w:p w14:paraId="004EA2FE"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2.631,27</w:t>
            </w:r>
          </w:p>
        </w:tc>
        <w:tc>
          <w:tcPr>
            <w:tcW w:w="1275" w:type="dxa"/>
            <w:shd w:val="clear" w:color="auto" w:fill="auto"/>
            <w:vAlign w:val="bottom"/>
          </w:tcPr>
          <w:p w14:paraId="63CF9CEC"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2.740,91</w:t>
            </w:r>
          </w:p>
        </w:tc>
      </w:tr>
      <w:tr w:rsidR="009852E7" w:rsidRPr="00E30F5B" w14:paraId="5FFFC4B3" w14:textId="77777777" w:rsidTr="00D2235B">
        <w:tc>
          <w:tcPr>
            <w:tcW w:w="1134" w:type="dxa"/>
            <w:shd w:val="clear" w:color="auto" w:fill="auto"/>
          </w:tcPr>
          <w:p w14:paraId="3087AA37" w14:textId="77777777" w:rsidR="009852E7" w:rsidRPr="00E30F5B" w:rsidRDefault="009852E7" w:rsidP="00D2235B">
            <w:pPr>
              <w:rPr>
                <w:rFonts w:ascii="Calibri" w:hAnsi="Calibri" w:cs="Calibri"/>
                <w:strike/>
              </w:rPr>
            </w:pPr>
            <w:r w:rsidRPr="00E30F5B">
              <w:rPr>
                <w:rFonts w:ascii="Calibri" w:hAnsi="Calibri" w:cs="Calibri"/>
                <w:strike/>
              </w:rPr>
              <w:t>CENB-H</w:t>
            </w:r>
          </w:p>
        </w:tc>
        <w:tc>
          <w:tcPr>
            <w:tcW w:w="992" w:type="dxa"/>
            <w:shd w:val="clear" w:color="auto" w:fill="auto"/>
          </w:tcPr>
          <w:p w14:paraId="5F99C54A" w14:textId="77777777" w:rsidR="009852E7" w:rsidRPr="00E30F5B" w:rsidRDefault="009852E7" w:rsidP="00D2235B">
            <w:pPr>
              <w:jc w:val="center"/>
              <w:rPr>
                <w:rFonts w:ascii="Calibri" w:hAnsi="Calibri" w:cs="Calibri"/>
                <w:strike/>
              </w:rPr>
            </w:pPr>
            <w:r w:rsidRPr="00E30F5B">
              <w:rPr>
                <w:rFonts w:ascii="Calibri" w:hAnsi="Calibri" w:cs="Calibri"/>
                <w:strike/>
              </w:rPr>
              <w:t>40</w:t>
            </w:r>
          </w:p>
        </w:tc>
        <w:tc>
          <w:tcPr>
            <w:tcW w:w="1135" w:type="dxa"/>
            <w:shd w:val="clear" w:color="auto" w:fill="auto"/>
            <w:vAlign w:val="bottom"/>
          </w:tcPr>
          <w:p w14:paraId="29328266"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1.522,73</w:t>
            </w:r>
          </w:p>
        </w:tc>
        <w:tc>
          <w:tcPr>
            <w:tcW w:w="1134" w:type="dxa"/>
            <w:shd w:val="clear" w:color="auto" w:fill="auto"/>
            <w:vAlign w:val="bottom"/>
          </w:tcPr>
          <w:p w14:paraId="11C146B8"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1.598,86</w:t>
            </w:r>
          </w:p>
        </w:tc>
        <w:tc>
          <w:tcPr>
            <w:tcW w:w="1134" w:type="dxa"/>
            <w:shd w:val="clear" w:color="auto" w:fill="auto"/>
            <w:vAlign w:val="bottom"/>
          </w:tcPr>
          <w:p w14:paraId="3EC2B525"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1.675,00</w:t>
            </w:r>
          </w:p>
        </w:tc>
        <w:tc>
          <w:tcPr>
            <w:tcW w:w="1276" w:type="dxa"/>
            <w:shd w:val="clear" w:color="auto" w:fill="auto"/>
            <w:vAlign w:val="bottom"/>
          </w:tcPr>
          <w:p w14:paraId="4EAC1E0A"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1.751,13</w:t>
            </w:r>
          </w:p>
        </w:tc>
        <w:tc>
          <w:tcPr>
            <w:tcW w:w="1134" w:type="dxa"/>
            <w:shd w:val="clear" w:color="auto" w:fill="auto"/>
            <w:vAlign w:val="bottom"/>
          </w:tcPr>
          <w:p w14:paraId="3C09380E"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1.827,27</w:t>
            </w:r>
          </w:p>
        </w:tc>
        <w:tc>
          <w:tcPr>
            <w:tcW w:w="1275" w:type="dxa"/>
            <w:shd w:val="clear" w:color="auto" w:fill="auto"/>
            <w:vAlign w:val="bottom"/>
          </w:tcPr>
          <w:p w14:paraId="48B8436F"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1.903,41</w:t>
            </w:r>
          </w:p>
        </w:tc>
      </w:tr>
      <w:tr w:rsidR="009852E7" w:rsidRPr="00E30F5B" w14:paraId="3702386E" w14:textId="77777777" w:rsidTr="00D2235B">
        <w:tc>
          <w:tcPr>
            <w:tcW w:w="1134" w:type="dxa"/>
            <w:shd w:val="clear" w:color="auto" w:fill="auto"/>
          </w:tcPr>
          <w:p w14:paraId="7229FCE3" w14:textId="77777777" w:rsidR="009852E7" w:rsidRPr="00E30F5B" w:rsidRDefault="009852E7" w:rsidP="00D2235B">
            <w:pPr>
              <w:rPr>
                <w:rFonts w:ascii="Calibri" w:hAnsi="Calibri" w:cs="Calibri"/>
                <w:strike/>
              </w:rPr>
            </w:pPr>
            <w:r w:rsidRPr="00E30F5B">
              <w:rPr>
                <w:rFonts w:ascii="Calibri" w:hAnsi="Calibri" w:cs="Calibri"/>
                <w:strike/>
              </w:rPr>
              <w:t>CENB</w:t>
            </w:r>
          </w:p>
        </w:tc>
        <w:tc>
          <w:tcPr>
            <w:tcW w:w="992" w:type="dxa"/>
            <w:shd w:val="clear" w:color="auto" w:fill="auto"/>
          </w:tcPr>
          <w:p w14:paraId="4FD785F4" w14:textId="77777777" w:rsidR="009852E7" w:rsidRPr="00E30F5B" w:rsidRDefault="009852E7" w:rsidP="00D2235B">
            <w:pPr>
              <w:jc w:val="center"/>
              <w:rPr>
                <w:rFonts w:ascii="Calibri" w:hAnsi="Calibri" w:cs="Calibri"/>
                <w:strike/>
              </w:rPr>
            </w:pPr>
            <w:r w:rsidRPr="00E30F5B">
              <w:rPr>
                <w:rFonts w:ascii="Calibri" w:hAnsi="Calibri" w:cs="Calibri"/>
                <w:strike/>
              </w:rPr>
              <w:t>40</w:t>
            </w:r>
          </w:p>
        </w:tc>
        <w:tc>
          <w:tcPr>
            <w:tcW w:w="1135" w:type="dxa"/>
            <w:shd w:val="clear" w:color="auto" w:fill="auto"/>
            <w:vAlign w:val="bottom"/>
          </w:tcPr>
          <w:p w14:paraId="1A3AB44A"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1.340,00</w:t>
            </w:r>
          </w:p>
        </w:tc>
        <w:tc>
          <w:tcPr>
            <w:tcW w:w="1134" w:type="dxa"/>
            <w:shd w:val="clear" w:color="auto" w:fill="auto"/>
            <w:vAlign w:val="bottom"/>
          </w:tcPr>
          <w:p w14:paraId="59233BC5"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1.407,00</w:t>
            </w:r>
          </w:p>
        </w:tc>
        <w:tc>
          <w:tcPr>
            <w:tcW w:w="1134" w:type="dxa"/>
            <w:shd w:val="clear" w:color="auto" w:fill="auto"/>
            <w:vAlign w:val="bottom"/>
          </w:tcPr>
          <w:p w14:paraId="37B8D9F2"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1.474,00</w:t>
            </w:r>
          </w:p>
        </w:tc>
        <w:tc>
          <w:tcPr>
            <w:tcW w:w="1276" w:type="dxa"/>
            <w:shd w:val="clear" w:color="auto" w:fill="auto"/>
            <w:vAlign w:val="bottom"/>
          </w:tcPr>
          <w:p w14:paraId="498DE989"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1.541,00</w:t>
            </w:r>
          </w:p>
        </w:tc>
        <w:tc>
          <w:tcPr>
            <w:tcW w:w="1134" w:type="dxa"/>
            <w:shd w:val="clear" w:color="auto" w:fill="auto"/>
            <w:vAlign w:val="bottom"/>
          </w:tcPr>
          <w:p w14:paraId="644517B1"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1.608,00</w:t>
            </w:r>
          </w:p>
        </w:tc>
        <w:tc>
          <w:tcPr>
            <w:tcW w:w="1275" w:type="dxa"/>
            <w:shd w:val="clear" w:color="auto" w:fill="auto"/>
            <w:vAlign w:val="bottom"/>
          </w:tcPr>
          <w:p w14:paraId="49AAC2DB"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1.675,00</w:t>
            </w:r>
          </w:p>
        </w:tc>
      </w:tr>
    </w:tbl>
    <w:p w14:paraId="6B3BAAE0" w14:textId="77777777" w:rsidR="009852E7" w:rsidRPr="00E30F5B" w:rsidRDefault="009852E7" w:rsidP="009852E7">
      <w:pPr>
        <w:rPr>
          <w:rFonts w:ascii="Calibri" w:hAnsi="Calibri" w:cs="Calibri"/>
          <w:strike/>
        </w:rPr>
      </w:pPr>
    </w:p>
    <w:p w14:paraId="6B174830" w14:textId="77777777" w:rsidR="009852E7" w:rsidRPr="00E30F5B" w:rsidRDefault="009852E7" w:rsidP="009852E7">
      <w:pPr>
        <w:numPr>
          <w:ilvl w:val="0"/>
          <w:numId w:val="38"/>
        </w:numPr>
        <w:shd w:val="clear" w:color="auto" w:fill="FFFFFF"/>
        <w:tabs>
          <w:tab w:val="left" w:pos="851"/>
        </w:tabs>
        <w:spacing w:line="338" w:lineRule="atLeast"/>
        <w:ind w:left="0" w:firstLine="567"/>
        <w:jc w:val="both"/>
        <w:rPr>
          <w:rFonts w:ascii="Calibri" w:hAnsi="Calibri" w:cs="Calibri"/>
          <w:strike/>
          <w:color w:val="000000"/>
        </w:rPr>
      </w:pPr>
      <w:r w:rsidRPr="00E30F5B">
        <w:rPr>
          <w:rFonts w:ascii="Calibri" w:hAnsi="Calibri" w:cs="Calibri"/>
          <w:strike/>
          <w:color w:val="000000"/>
        </w:rPr>
        <w:t>TABELA DE VENCIMENTO BÁSICO DOS CARGOS DE PROVIMENTO EM COMISSÃO</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8"/>
        <w:gridCol w:w="2126"/>
      </w:tblGrid>
      <w:tr w:rsidR="009852E7" w:rsidRPr="00E30F5B" w14:paraId="72E32881" w14:textId="77777777" w:rsidTr="00D2235B">
        <w:trPr>
          <w:trHeight w:val="274"/>
        </w:trPr>
        <w:tc>
          <w:tcPr>
            <w:tcW w:w="7088" w:type="dxa"/>
            <w:shd w:val="clear" w:color="auto" w:fill="auto"/>
          </w:tcPr>
          <w:p w14:paraId="77393A2B" w14:textId="77777777" w:rsidR="009852E7" w:rsidRPr="00E30F5B" w:rsidRDefault="009852E7" w:rsidP="00D2235B">
            <w:pPr>
              <w:spacing w:before="120"/>
              <w:rPr>
                <w:rFonts w:ascii="Calibri" w:hAnsi="Calibri" w:cs="Calibri"/>
                <w:strike/>
              </w:rPr>
            </w:pPr>
            <w:r w:rsidRPr="00E30F5B">
              <w:rPr>
                <w:rFonts w:ascii="Calibri" w:hAnsi="Calibri" w:cs="Calibri"/>
                <w:strike/>
              </w:rPr>
              <w:t>SÍMBOLO</w:t>
            </w:r>
          </w:p>
        </w:tc>
        <w:tc>
          <w:tcPr>
            <w:tcW w:w="2126" w:type="dxa"/>
            <w:shd w:val="clear" w:color="auto" w:fill="auto"/>
          </w:tcPr>
          <w:p w14:paraId="697970A4" w14:textId="77777777" w:rsidR="009852E7" w:rsidRPr="00E30F5B" w:rsidRDefault="009852E7" w:rsidP="00D2235B">
            <w:pPr>
              <w:ind w:left="176" w:right="175"/>
              <w:jc w:val="center"/>
              <w:rPr>
                <w:rFonts w:ascii="Calibri" w:hAnsi="Calibri" w:cs="Calibri"/>
                <w:strike/>
              </w:rPr>
            </w:pPr>
            <w:r w:rsidRPr="00E30F5B">
              <w:rPr>
                <w:rFonts w:ascii="Calibri" w:hAnsi="Calibri" w:cs="Calibri"/>
                <w:strike/>
              </w:rPr>
              <w:t>Vencimento Básico</w:t>
            </w:r>
          </w:p>
        </w:tc>
      </w:tr>
      <w:tr w:rsidR="009852E7" w:rsidRPr="00E30F5B" w14:paraId="2EED8471" w14:textId="77777777" w:rsidTr="00D2235B">
        <w:trPr>
          <w:trHeight w:val="274"/>
        </w:trPr>
        <w:tc>
          <w:tcPr>
            <w:tcW w:w="7088" w:type="dxa"/>
            <w:shd w:val="clear" w:color="auto" w:fill="auto"/>
          </w:tcPr>
          <w:p w14:paraId="0F95D068" w14:textId="77777777" w:rsidR="009852E7" w:rsidRPr="00E30F5B" w:rsidRDefault="009852E7" w:rsidP="00D2235B">
            <w:pPr>
              <w:rPr>
                <w:rFonts w:ascii="Calibri" w:hAnsi="Calibri" w:cs="Calibri"/>
                <w:strike/>
              </w:rPr>
            </w:pPr>
            <w:r w:rsidRPr="00E30F5B">
              <w:rPr>
                <w:rFonts w:ascii="Calibri" w:hAnsi="Calibri" w:cs="Calibri"/>
                <w:strike/>
              </w:rPr>
              <w:t>CCNS-C</w:t>
            </w:r>
          </w:p>
        </w:tc>
        <w:tc>
          <w:tcPr>
            <w:tcW w:w="2126" w:type="dxa"/>
            <w:shd w:val="clear" w:color="auto" w:fill="auto"/>
            <w:vAlign w:val="bottom"/>
          </w:tcPr>
          <w:p w14:paraId="0168DCDC"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2.780,80</w:t>
            </w:r>
          </w:p>
        </w:tc>
      </w:tr>
      <w:tr w:rsidR="009852E7" w:rsidRPr="00E30F5B" w14:paraId="2F78D968" w14:textId="77777777" w:rsidTr="00D2235B">
        <w:trPr>
          <w:trHeight w:val="71"/>
        </w:trPr>
        <w:tc>
          <w:tcPr>
            <w:tcW w:w="7088" w:type="dxa"/>
            <w:shd w:val="clear" w:color="auto" w:fill="auto"/>
          </w:tcPr>
          <w:p w14:paraId="68FEB672" w14:textId="77777777" w:rsidR="009852E7" w:rsidRPr="00E30F5B" w:rsidRDefault="009852E7" w:rsidP="00D2235B">
            <w:pPr>
              <w:rPr>
                <w:rFonts w:ascii="Calibri" w:hAnsi="Calibri" w:cs="Calibri"/>
                <w:strike/>
              </w:rPr>
            </w:pPr>
            <w:r w:rsidRPr="00E30F5B">
              <w:rPr>
                <w:rFonts w:ascii="Calibri" w:hAnsi="Calibri" w:cs="Calibri"/>
                <w:strike/>
              </w:rPr>
              <w:t>CCNS</w:t>
            </w:r>
          </w:p>
        </w:tc>
        <w:tc>
          <w:tcPr>
            <w:tcW w:w="2126" w:type="dxa"/>
            <w:shd w:val="clear" w:color="auto" w:fill="auto"/>
            <w:vAlign w:val="bottom"/>
          </w:tcPr>
          <w:p w14:paraId="0EAA1F20" w14:textId="77777777" w:rsidR="009852E7" w:rsidRPr="00E30F5B" w:rsidRDefault="009852E7" w:rsidP="00D2235B">
            <w:pPr>
              <w:jc w:val="right"/>
              <w:rPr>
                <w:rFonts w:ascii="Calibri" w:hAnsi="Calibri" w:cs="Calibri"/>
                <w:strike/>
                <w:color w:val="000000"/>
              </w:rPr>
            </w:pPr>
            <w:r w:rsidRPr="00E30F5B">
              <w:rPr>
                <w:rFonts w:ascii="Calibri" w:hAnsi="Calibri" w:cs="Calibri"/>
                <w:strike/>
                <w:color w:val="000000"/>
              </w:rPr>
              <w:t>2.661,72</w:t>
            </w:r>
          </w:p>
        </w:tc>
      </w:tr>
      <w:tr w:rsidR="009852E7" w:rsidRPr="00E30F5B" w14:paraId="5050C52B" w14:textId="77777777" w:rsidTr="00D2235B">
        <w:trPr>
          <w:trHeight w:val="274"/>
        </w:trPr>
        <w:tc>
          <w:tcPr>
            <w:tcW w:w="7088" w:type="dxa"/>
            <w:shd w:val="clear" w:color="auto" w:fill="auto"/>
          </w:tcPr>
          <w:p w14:paraId="4A3928E6" w14:textId="77777777" w:rsidR="009852E7" w:rsidRPr="00E30F5B" w:rsidRDefault="009852E7" w:rsidP="00D2235B">
            <w:pPr>
              <w:rPr>
                <w:rFonts w:ascii="Calibri" w:hAnsi="Calibri" w:cs="Calibri"/>
                <w:strike/>
              </w:rPr>
            </w:pPr>
            <w:r w:rsidRPr="00E30F5B">
              <w:rPr>
                <w:rFonts w:ascii="Calibri" w:hAnsi="Calibri" w:cs="Calibri"/>
                <w:strike/>
              </w:rPr>
              <w:t>CCNM</w:t>
            </w:r>
          </w:p>
        </w:tc>
        <w:tc>
          <w:tcPr>
            <w:tcW w:w="2126" w:type="dxa"/>
            <w:shd w:val="clear" w:color="auto" w:fill="auto"/>
            <w:vAlign w:val="bottom"/>
          </w:tcPr>
          <w:p w14:paraId="0DE2C94A" w14:textId="77777777" w:rsidR="009852E7" w:rsidRPr="00E30F5B" w:rsidRDefault="009852E7" w:rsidP="00D2235B">
            <w:pPr>
              <w:jc w:val="right"/>
              <w:rPr>
                <w:rFonts w:ascii="Calibri" w:hAnsi="Calibri" w:cs="Calibri"/>
                <w:strike/>
              </w:rPr>
            </w:pPr>
            <w:r w:rsidRPr="00E30F5B">
              <w:rPr>
                <w:rFonts w:ascii="Calibri" w:hAnsi="Calibri" w:cs="Calibri"/>
                <w:strike/>
                <w:color w:val="000000"/>
              </w:rPr>
              <w:t>2.521,63</w:t>
            </w:r>
          </w:p>
        </w:tc>
      </w:tr>
    </w:tbl>
    <w:p w14:paraId="45A8DFAF" w14:textId="77777777" w:rsidR="009852E7" w:rsidRPr="00E30F5B" w:rsidRDefault="009852E7" w:rsidP="009852E7">
      <w:pPr>
        <w:rPr>
          <w:rFonts w:ascii="Calibri" w:hAnsi="Calibri" w:cs="Calibri"/>
          <w:strike/>
        </w:rPr>
      </w:pPr>
    </w:p>
    <w:p w14:paraId="7A9A06FA" w14:textId="77777777" w:rsidR="009852E7" w:rsidRPr="00E30F5B" w:rsidRDefault="009852E7" w:rsidP="009852E7">
      <w:pPr>
        <w:numPr>
          <w:ilvl w:val="0"/>
          <w:numId w:val="38"/>
        </w:numPr>
        <w:shd w:val="clear" w:color="auto" w:fill="FFFFFF"/>
        <w:tabs>
          <w:tab w:val="left" w:pos="851"/>
        </w:tabs>
        <w:spacing w:line="338" w:lineRule="atLeast"/>
        <w:ind w:hanging="153"/>
        <w:rPr>
          <w:rFonts w:ascii="Calibri" w:hAnsi="Calibri" w:cs="Calibri"/>
          <w:strike/>
          <w:color w:val="000000"/>
        </w:rPr>
      </w:pPr>
      <w:r w:rsidRPr="00E30F5B">
        <w:rPr>
          <w:rFonts w:ascii="Calibri" w:hAnsi="Calibri" w:cs="Calibri"/>
          <w:strike/>
          <w:color w:val="000000"/>
        </w:rPr>
        <w:t>TABELA DE GRATIFICAÇÃO DE FUNÇÃO DE DIREÇÃO, CHEFIA E ASSESSORAMENTO</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8"/>
        <w:gridCol w:w="2126"/>
      </w:tblGrid>
      <w:tr w:rsidR="009852E7" w:rsidRPr="00E30F5B" w14:paraId="66A7F1E7" w14:textId="77777777" w:rsidTr="00D2235B">
        <w:trPr>
          <w:trHeight w:val="274"/>
        </w:trPr>
        <w:tc>
          <w:tcPr>
            <w:tcW w:w="7088" w:type="dxa"/>
            <w:shd w:val="clear" w:color="auto" w:fill="auto"/>
          </w:tcPr>
          <w:p w14:paraId="020A8CD3" w14:textId="77777777" w:rsidR="009852E7" w:rsidRPr="00E30F5B" w:rsidRDefault="009852E7" w:rsidP="00D2235B">
            <w:pPr>
              <w:spacing w:before="120"/>
              <w:rPr>
                <w:rFonts w:ascii="Calibri" w:hAnsi="Calibri" w:cs="Calibri"/>
                <w:strike/>
              </w:rPr>
            </w:pPr>
            <w:r w:rsidRPr="00E30F5B">
              <w:rPr>
                <w:rFonts w:ascii="Calibri" w:hAnsi="Calibri" w:cs="Calibri"/>
                <w:strike/>
              </w:rPr>
              <w:t>SÍMBOLO</w:t>
            </w:r>
          </w:p>
        </w:tc>
        <w:tc>
          <w:tcPr>
            <w:tcW w:w="2126" w:type="dxa"/>
            <w:shd w:val="clear" w:color="auto" w:fill="auto"/>
          </w:tcPr>
          <w:p w14:paraId="69C9329F" w14:textId="77777777" w:rsidR="009852E7" w:rsidRPr="00E30F5B" w:rsidRDefault="009852E7" w:rsidP="00D2235B">
            <w:pPr>
              <w:jc w:val="right"/>
              <w:rPr>
                <w:rFonts w:ascii="Calibri" w:hAnsi="Calibri" w:cs="Calibri"/>
                <w:strike/>
              </w:rPr>
            </w:pPr>
            <w:r w:rsidRPr="00E30F5B">
              <w:rPr>
                <w:rFonts w:ascii="Calibri" w:hAnsi="Calibri" w:cs="Calibri"/>
                <w:strike/>
              </w:rPr>
              <w:t xml:space="preserve">Percentual sobre o Vencimento Básico </w:t>
            </w:r>
          </w:p>
        </w:tc>
      </w:tr>
      <w:tr w:rsidR="009852E7" w:rsidRPr="00E30F5B" w14:paraId="27E5B537" w14:textId="77777777" w:rsidTr="00D2235B">
        <w:trPr>
          <w:trHeight w:val="274"/>
        </w:trPr>
        <w:tc>
          <w:tcPr>
            <w:tcW w:w="7088" w:type="dxa"/>
            <w:shd w:val="clear" w:color="auto" w:fill="auto"/>
          </w:tcPr>
          <w:p w14:paraId="53F80A3A" w14:textId="77777777" w:rsidR="009852E7" w:rsidRPr="00E30F5B" w:rsidRDefault="009852E7" w:rsidP="00D2235B">
            <w:pPr>
              <w:rPr>
                <w:rFonts w:ascii="Calibri" w:hAnsi="Calibri" w:cs="Calibri"/>
                <w:strike/>
              </w:rPr>
            </w:pPr>
            <w:r w:rsidRPr="00E30F5B">
              <w:rPr>
                <w:rFonts w:ascii="Calibri" w:hAnsi="Calibri" w:cs="Calibri"/>
                <w:strike/>
              </w:rPr>
              <w:t>CCNS-C</w:t>
            </w:r>
          </w:p>
        </w:tc>
        <w:tc>
          <w:tcPr>
            <w:tcW w:w="2126" w:type="dxa"/>
            <w:shd w:val="clear" w:color="auto" w:fill="auto"/>
          </w:tcPr>
          <w:p w14:paraId="6DAD2EB5" w14:textId="77777777" w:rsidR="009852E7" w:rsidRPr="00E30F5B" w:rsidRDefault="009852E7" w:rsidP="00D2235B">
            <w:pPr>
              <w:jc w:val="right"/>
              <w:rPr>
                <w:rFonts w:ascii="Calibri" w:hAnsi="Calibri" w:cs="Calibri"/>
                <w:strike/>
              </w:rPr>
            </w:pPr>
            <w:r w:rsidRPr="00E30F5B">
              <w:rPr>
                <w:rFonts w:ascii="Calibri" w:hAnsi="Calibri" w:cs="Calibri"/>
                <w:strike/>
              </w:rPr>
              <w:t>5 %</w:t>
            </w:r>
          </w:p>
        </w:tc>
      </w:tr>
      <w:tr w:rsidR="009852E7" w:rsidRPr="00E30F5B" w14:paraId="3D08BC8F" w14:textId="77777777" w:rsidTr="00D2235B">
        <w:trPr>
          <w:trHeight w:val="274"/>
        </w:trPr>
        <w:tc>
          <w:tcPr>
            <w:tcW w:w="7088" w:type="dxa"/>
            <w:shd w:val="clear" w:color="auto" w:fill="auto"/>
          </w:tcPr>
          <w:p w14:paraId="3265C258" w14:textId="77777777" w:rsidR="009852E7" w:rsidRPr="00E30F5B" w:rsidRDefault="009852E7" w:rsidP="00D2235B">
            <w:pPr>
              <w:rPr>
                <w:rFonts w:ascii="Calibri" w:hAnsi="Calibri" w:cs="Calibri"/>
                <w:strike/>
              </w:rPr>
            </w:pPr>
            <w:r w:rsidRPr="00E30F5B">
              <w:rPr>
                <w:rFonts w:ascii="Calibri" w:hAnsi="Calibri" w:cs="Calibri"/>
                <w:strike/>
              </w:rPr>
              <w:t>CCNS</w:t>
            </w:r>
          </w:p>
        </w:tc>
        <w:tc>
          <w:tcPr>
            <w:tcW w:w="2126" w:type="dxa"/>
            <w:shd w:val="clear" w:color="auto" w:fill="auto"/>
          </w:tcPr>
          <w:p w14:paraId="04DD68C3" w14:textId="77777777" w:rsidR="009852E7" w:rsidRPr="00E30F5B" w:rsidRDefault="009852E7" w:rsidP="00D2235B">
            <w:pPr>
              <w:jc w:val="right"/>
              <w:rPr>
                <w:rFonts w:ascii="Calibri" w:hAnsi="Calibri" w:cs="Calibri"/>
                <w:strike/>
              </w:rPr>
            </w:pPr>
            <w:r w:rsidRPr="00E30F5B">
              <w:rPr>
                <w:rFonts w:ascii="Calibri" w:hAnsi="Calibri" w:cs="Calibri"/>
                <w:strike/>
              </w:rPr>
              <w:t>5 %</w:t>
            </w:r>
          </w:p>
        </w:tc>
      </w:tr>
      <w:tr w:rsidR="009852E7" w:rsidRPr="00E30F5B" w14:paraId="29C57F7D" w14:textId="77777777" w:rsidTr="00D2235B">
        <w:trPr>
          <w:trHeight w:val="274"/>
        </w:trPr>
        <w:tc>
          <w:tcPr>
            <w:tcW w:w="7088" w:type="dxa"/>
            <w:shd w:val="clear" w:color="auto" w:fill="auto"/>
          </w:tcPr>
          <w:p w14:paraId="13368AE0" w14:textId="77777777" w:rsidR="009852E7" w:rsidRPr="00E30F5B" w:rsidRDefault="009852E7" w:rsidP="00D2235B">
            <w:pPr>
              <w:rPr>
                <w:rFonts w:ascii="Calibri" w:hAnsi="Calibri" w:cs="Calibri"/>
                <w:strike/>
              </w:rPr>
            </w:pPr>
            <w:r w:rsidRPr="00E30F5B">
              <w:rPr>
                <w:rFonts w:ascii="Calibri" w:hAnsi="Calibri" w:cs="Calibri"/>
                <w:strike/>
              </w:rPr>
              <w:t>CCNM</w:t>
            </w:r>
          </w:p>
        </w:tc>
        <w:tc>
          <w:tcPr>
            <w:tcW w:w="2126" w:type="dxa"/>
            <w:shd w:val="clear" w:color="auto" w:fill="auto"/>
          </w:tcPr>
          <w:p w14:paraId="2E7A6D72" w14:textId="77777777" w:rsidR="009852E7" w:rsidRPr="00E30F5B" w:rsidRDefault="009852E7" w:rsidP="00D2235B">
            <w:pPr>
              <w:jc w:val="right"/>
              <w:rPr>
                <w:rFonts w:ascii="Calibri" w:hAnsi="Calibri" w:cs="Calibri"/>
                <w:strike/>
              </w:rPr>
            </w:pPr>
            <w:r w:rsidRPr="00E30F5B">
              <w:rPr>
                <w:rFonts w:ascii="Calibri" w:hAnsi="Calibri" w:cs="Calibri"/>
                <w:strike/>
              </w:rPr>
              <w:t>5 %</w:t>
            </w:r>
          </w:p>
        </w:tc>
      </w:tr>
    </w:tbl>
    <w:p w14:paraId="18B8A66B" w14:textId="77777777" w:rsidR="009852E7" w:rsidRPr="00E30F5B" w:rsidRDefault="009852E7" w:rsidP="009852E7">
      <w:pPr>
        <w:jc w:val="center"/>
        <w:rPr>
          <w:rFonts w:ascii="Calibri" w:hAnsi="Calibri" w:cs="Calibri"/>
          <w:b/>
          <w:strike/>
        </w:rPr>
      </w:pPr>
    </w:p>
    <w:p w14:paraId="7ED51FB3" w14:textId="77777777" w:rsidR="009852E7" w:rsidRPr="00E30F5B" w:rsidRDefault="009852E7" w:rsidP="009852E7">
      <w:pPr>
        <w:numPr>
          <w:ilvl w:val="0"/>
          <w:numId w:val="38"/>
        </w:numPr>
        <w:shd w:val="clear" w:color="auto" w:fill="FFFFFF"/>
        <w:tabs>
          <w:tab w:val="left" w:pos="851"/>
        </w:tabs>
        <w:spacing w:line="338" w:lineRule="atLeast"/>
        <w:ind w:left="0" w:firstLine="567"/>
        <w:jc w:val="both"/>
        <w:rPr>
          <w:rFonts w:ascii="Calibri" w:hAnsi="Calibri" w:cs="Calibri"/>
          <w:strike/>
          <w:color w:val="000000"/>
        </w:rPr>
      </w:pPr>
      <w:r w:rsidRPr="00E30F5B">
        <w:rPr>
          <w:rFonts w:ascii="Calibri" w:hAnsi="Calibri" w:cs="Calibri"/>
          <w:strike/>
          <w:color w:val="000000"/>
        </w:rPr>
        <w:t>TABELA DE REMUNERAÇÃO DAS FUNÇÕES GRATIFICADAS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8"/>
        <w:gridCol w:w="2126"/>
      </w:tblGrid>
      <w:tr w:rsidR="009852E7" w:rsidRPr="00E30F5B" w14:paraId="1FBF2100" w14:textId="77777777" w:rsidTr="00D2235B">
        <w:trPr>
          <w:trHeight w:val="274"/>
        </w:trPr>
        <w:tc>
          <w:tcPr>
            <w:tcW w:w="7088" w:type="dxa"/>
            <w:shd w:val="clear" w:color="auto" w:fill="auto"/>
          </w:tcPr>
          <w:p w14:paraId="512E0525" w14:textId="77777777" w:rsidR="009852E7" w:rsidRPr="00E30F5B" w:rsidRDefault="009852E7" w:rsidP="00D2235B">
            <w:pPr>
              <w:rPr>
                <w:rFonts w:ascii="Calibri" w:hAnsi="Calibri" w:cs="Calibri"/>
                <w:strike/>
              </w:rPr>
            </w:pPr>
            <w:r w:rsidRPr="00E30F5B">
              <w:rPr>
                <w:rFonts w:ascii="Calibri" w:hAnsi="Calibri" w:cs="Calibri"/>
                <w:strike/>
              </w:rPr>
              <w:t>SÍMBOLO</w:t>
            </w:r>
          </w:p>
        </w:tc>
        <w:tc>
          <w:tcPr>
            <w:tcW w:w="2126" w:type="dxa"/>
            <w:shd w:val="clear" w:color="auto" w:fill="auto"/>
          </w:tcPr>
          <w:p w14:paraId="6D8844AA" w14:textId="77777777" w:rsidR="009852E7" w:rsidRPr="00E30F5B" w:rsidRDefault="009852E7" w:rsidP="00D2235B">
            <w:pPr>
              <w:jc w:val="right"/>
              <w:rPr>
                <w:rFonts w:ascii="Calibri" w:hAnsi="Calibri" w:cs="Calibri"/>
                <w:strike/>
              </w:rPr>
            </w:pPr>
            <w:r w:rsidRPr="00E30F5B">
              <w:rPr>
                <w:rFonts w:ascii="Calibri" w:hAnsi="Calibri" w:cs="Calibri"/>
                <w:strike/>
              </w:rPr>
              <w:t>Gratificação</w:t>
            </w:r>
          </w:p>
        </w:tc>
      </w:tr>
      <w:tr w:rsidR="009852E7" w:rsidRPr="00E30F5B" w14:paraId="5C8DF21C" w14:textId="77777777" w:rsidTr="00D2235B">
        <w:trPr>
          <w:trHeight w:val="274"/>
        </w:trPr>
        <w:tc>
          <w:tcPr>
            <w:tcW w:w="7088" w:type="dxa"/>
            <w:shd w:val="clear" w:color="auto" w:fill="auto"/>
          </w:tcPr>
          <w:p w14:paraId="0261BE91" w14:textId="77777777" w:rsidR="009852E7" w:rsidRPr="00E30F5B" w:rsidRDefault="009852E7" w:rsidP="00D2235B">
            <w:pPr>
              <w:rPr>
                <w:rFonts w:ascii="Calibri" w:hAnsi="Calibri" w:cs="Calibri"/>
                <w:strike/>
              </w:rPr>
            </w:pPr>
            <w:r w:rsidRPr="00E30F5B">
              <w:rPr>
                <w:rFonts w:ascii="Calibri" w:hAnsi="Calibri" w:cs="Calibri"/>
                <w:strike/>
              </w:rPr>
              <w:t>FGNS-C</w:t>
            </w:r>
          </w:p>
        </w:tc>
        <w:tc>
          <w:tcPr>
            <w:tcW w:w="2126" w:type="dxa"/>
            <w:shd w:val="clear" w:color="auto" w:fill="auto"/>
            <w:vAlign w:val="bottom"/>
          </w:tcPr>
          <w:p w14:paraId="7AD871AD" w14:textId="77777777" w:rsidR="009852E7" w:rsidRPr="00E30F5B" w:rsidRDefault="009852E7" w:rsidP="00D2235B">
            <w:pPr>
              <w:jc w:val="right"/>
              <w:rPr>
                <w:rFonts w:ascii="Calibri" w:hAnsi="Calibri" w:cs="Calibri"/>
                <w:strike/>
              </w:rPr>
            </w:pPr>
            <w:r w:rsidRPr="00E30F5B">
              <w:rPr>
                <w:rFonts w:ascii="Calibri" w:hAnsi="Calibri" w:cs="Calibri"/>
                <w:strike/>
                <w:color w:val="000000"/>
              </w:rPr>
              <w:t>241,20</w:t>
            </w:r>
          </w:p>
        </w:tc>
      </w:tr>
      <w:tr w:rsidR="009852E7" w:rsidRPr="00E30F5B" w14:paraId="25DC0CCC" w14:textId="77777777" w:rsidTr="00D2235B">
        <w:trPr>
          <w:trHeight w:val="274"/>
        </w:trPr>
        <w:tc>
          <w:tcPr>
            <w:tcW w:w="7088" w:type="dxa"/>
            <w:shd w:val="clear" w:color="auto" w:fill="auto"/>
          </w:tcPr>
          <w:p w14:paraId="4C8DFB1B" w14:textId="77777777" w:rsidR="009852E7" w:rsidRPr="00E30F5B" w:rsidRDefault="009852E7" w:rsidP="00D2235B">
            <w:pPr>
              <w:rPr>
                <w:rFonts w:ascii="Calibri" w:hAnsi="Calibri" w:cs="Calibri"/>
                <w:strike/>
              </w:rPr>
            </w:pPr>
            <w:r w:rsidRPr="00E30F5B">
              <w:rPr>
                <w:rFonts w:ascii="Calibri" w:hAnsi="Calibri" w:cs="Calibri"/>
                <w:strike/>
              </w:rPr>
              <w:t>FGNS</w:t>
            </w:r>
          </w:p>
        </w:tc>
        <w:tc>
          <w:tcPr>
            <w:tcW w:w="2126" w:type="dxa"/>
            <w:shd w:val="clear" w:color="auto" w:fill="auto"/>
            <w:vAlign w:val="bottom"/>
          </w:tcPr>
          <w:p w14:paraId="7DE719F7" w14:textId="77777777" w:rsidR="009852E7" w:rsidRPr="00E30F5B" w:rsidRDefault="009852E7" w:rsidP="00D2235B">
            <w:pPr>
              <w:jc w:val="right"/>
              <w:rPr>
                <w:rFonts w:ascii="Calibri" w:hAnsi="Calibri" w:cs="Calibri"/>
                <w:strike/>
              </w:rPr>
            </w:pPr>
            <w:r w:rsidRPr="00E30F5B">
              <w:rPr>
                <w:rFonts w:ascii="Calibri" w:hAnsi="Calibri" w:cs="Calibri"/>
                <w:strike/>
                <w:color w:val="000000"/>
              </w:rPr>
              <w:t>231,45</w:t>
            </w:r>
          </w:p>
        </w:tc>
      </w:tr>
      <w:tr w:rsidR="009852E7" w:rsidRPr="00E30F5B" w14:paraId="1FED1950" w14:textId="77777777" w:rsidTr="00D2235B">
        <w:trPr>
          <w:trHeight w:val="274"/>
        </w:trPr>
        <w:tc>
          <w:tcPr>
            <w:tcW w:w="7088" w:type="dxa"/>
            <w:shd w:val="clear" w:color="auto" w:fill="auto"/>
          </w:tcPr>
          <w:p w14:paraId="05E3AF87" w14:textId="77777777" w:rsidR="009852E7" w:rsidRPr="00E30F5B" w:rsidRDefault="009852E7" w:rsidP="00D2235B">
            <w:pPr>
              <w:rPr>
                <w:rFonts w:ascii="Calibri" w:hAnsi="Calibri" w:cs="Calibri"/>
                <w:strike/>
              </w:rPr>
            </w:pPr>
            <w:r w:rsidRPr="00E30F5B">
              <w:rPr>
                <w:rFonts w:ascii="Calibri" w:hAnsi="Calibri" w:cs="Calibri"/>
                <w:strike/>
              </w:rPr>
              <w:t>FGNM</w:t>
            </w:r>
          </w:p>
        </w:tc>
        <w:tc>
          <w:tcPr>
            <w:tcW w:w="2126" w:type="dxa"/>
            <w:shd w:val="clear" w:color="auto" w:fill="auto"/>
            <w:vAlign w:val="bottom"/>
          </w:tcPr>
          <w:p w14:paraId="0AD1711D" w14:textId="77777777" w:rsidR="009852E7" w:rsidRPr="00E30F5B" w:rsidRDefault="009852E7" w:rsidP="00D2235B">
            <w:pPr>
              <w:jc w:val="right"/>
              <w:rPr>
                <w:rFonts w:ascii="Calibri" w:hAnsi="Calibri" w:cs="Calibri"/>
                <w:strike/>
              </w:rPr>
            </w:pPr>
            <w:r w:rsidRPr="00E30F5B">
              <w:rPr>
                <w:rFonts w:ascii="Calibri" w:hAnsi="Calibri" w:cs="Calibri"/>
                <w:strike/>
                <w:color w:val="000000"/>
              </w:rPr>
              <w:t>219,27</w:t>
            </w:r>
          </w:p>
        </w:tc>
      </w:tr>
    </w:tbl>
    <w:p w14:paraId="65F0D93E" w14:textId="77777777" w:rsidR="009852E7" w:rsidRPr="00E30F5B" w:rsidRDefault="009852E7" w:rsidP="009852E7">
      <w:pPr>
        <w:tabs>
          <w:tab w:val="left" w:pos="950"/>
        </w:tabs>
        <w:rPr>
          <w:rFonts w:ascii="Calibri" w:hAnsi="Calibri" w:cs="Calibri"/>
          <w:b/>
          <w:strike/>
        </w:rPr>
      </w:pPr>
      <w:r w:rsidRPr="00E30F5B">
        <w:rPr>
          <w:rFonts w:ascii="Calibri" w:hAnsi="Calibri" w:cs="Calibri"/>
          <w:b/>
          <w:strike/>
        </w:rPr>
        <w:tab/>
      </w:r>
    </w:p>
    <w:p w14:paraId="63CB0ECA" w14:textId="77777777" w:rsidR="009852E7" w:rsidRPr="00E30F5B" w:rsidRDefault="009852E7" w:rsidP="009852E7">
      <w:pPr>
        <w:tabs>
          <w:tab w:val="left" w:pos="950"/>
        </w:tabs>
        <w:ind w:firstLine="709"/>
        <w:rPr>
          <w:rFonts w:ascii="Calibri" w:hAnsi="Calibri" w:cs="Calibri"/>
          <w:strike/>
        </w:rPr>
      </w:pPr>
      <w:r w:rsidRPr="00E30F5B">
        <w:rPr>
          <w:rFonts w:ascii="Calibri" w:hAnsi="Calibri" w:cs="Calibri"/>
          <w:strike/>
        </w:rPr>
        <w:t>LEGENDA:</w:t>
      </w:r>
    </w:p>
    <w:p w14:paraId="00035179" w14:textId="77777777" w:rsidR="009852E7" w:rsidRPr="00E30F5B" w:rsidRDefault="009852E7" w:rsidP="009852E7">
      <w:pPr>
        <w:shd w:val="clear" w:color="auto" w:fill="FFFFFF"/>
        <w:ind w:firstLine="709"/>
        <w:jc w:val="both"/>
        <w:rPr>
          <w:rFonts w:ascii="Calibri" w:hAnsi="Calibri" w:cs="Calibri"/>
          <w:strike/>
          <w:color w:val="000000"/>
        </w:rPr>
      </w:pPr>
      <w:r w:rsidRPr="00E30F5B">
        <w:rPr>
          <w:rFonts w:ascii="Calibri" w:hAnsi="Calibri" w:cs="Calibri"/>
          <w:strike/>
          <w:color w:val="000000"/>
        </w:rPr>
        <w:t>CENS-C – Cargo Efetivo de Nível Superior exigida inscrição em órgão de Classe;</w:t>
      </w:r>
    </w:p>
    <w:p w14:paraId="1A594CA0" w14:textId="77777777" w:rsidR="009852E7" w:rsidRPr="00E30F5B" w:rsidRDefault="009852E7" w:rsidP="009852E7">
      <w:pPr>
        <w:shd w:val="clear" w:color="auto" w:fill="FFFFFF"/>
        <w:ind w:firstLine="709"/>
        <w:jc w:val="both"/>
        <w:rPr>
          <w:rFonts w:ascii="Calibri" w:hAnsi="Calibri" w:cs="Calibri"/>
          <w:strike/>
          <w:color w:val="000000"/>
        </w:rPr>
      </w:pPr>
      <w:r w:rsidRPr="00E30F5B">
        <w:rPr>
          <w:rFonts w:ascii="Calibri" w:hAnsi="Calibri" w:cs="Calibri"/>
          <w:strike/>
          <w:color w:val="000000"/>
        </w:rPr>
        <w:t>CENS – Cargo Efetivo de Nível Superior;</w:t>
      </w:r>
    </w:p>
    <w:p w14:paraId="6EDD5C68" w14:textId="77777777" w:rsidR="009852E7" w:rsidRPr="00E30F5B" w:rsidRDefault="009852E7" w:rsidP="009852E7">
      <w:pPr>
        <w:shd w:val="clear" w:color="auto" w:fill="FFFFFF"/>
        <w:ind w:firstLine="709"/>
        <w:jc w:val="both"/>
        <w:rPr>
          <w:rFonts w:ascii="Calibri" w:hAnsi="Calibri" w:cs="Calibri"/>
          <w:strike/>
          <w:color w:val="000000"/>
        </w:rPr>
      </w:pPr>
      <w:r w:rsidRPr="00E30F5B">
        <w:rPr>
          <w:rFonts w:ascii="Calibri" w:hAnsi="Calibri" w:cs="Calibri"/>
          <w:strike/>
          <w:color w:val="000000"/>
        </w:rPr>
        <w:t>CENT – Cargo Efetivo de Nível Técnico;</w:t>
      </w:r>
    </w:p>
    <w:p w14:paraId="3D2EF7FB" w14:textId="77777777" w:rsidR="009852E7" w:rsidRPr="00E30F5B" w:rsidRDefault="009852E7" w:rsidP="009852E7">
      <w:pPr>
        <w:shd w:val="clear" w:color="auto" w:fill="FFFFFF"/>
        <w:ind w:firstLine="709"/>
        <w:jc w:val="both"/>
        <w:rPr>
          <w:rFonts w:ascii="Calibri" w:hAnsi="Calibri" w:cs="Calibri"/>
          <w:strike/>
          <w:color w:val="000000"/>
        </w:rPr>
      </w:pPr>
      <w:r w:rsidRPr="00E30F5B">
        <w:rPr>
          <w:rFonts w:ascii="Calibri" w:hAnsi="Calibri" w:cs="Calibri"/>
          <w:strike/>
          <w:color w:val="000000"/>
        </w:rPr>
        <w:t>CENM – Cargo Efetivo de Nível Médio;</w:t>
      </w:r>
    </w:p>
    <w:p w14:paraId="4DEC3385" w14:textId="77777777" w:rsidR="009852E7" w:rsidRPr="00E30F5B" w:rsidRDefault="009852E7" w:rsidP="009852E7">
      <w:pPr>
        <w:shd w:val="clear" w:color="auto" w:fill="FFFFFF"/>
        <w:ind w:firstLine="709"/>
        <w:jc w:val="both"/>
        <w:rPr>
          <w:rFonts w:ascii="Calibri" w:hAnsi="Calibri" w:cs="Calibri"/>
          <w:strike/>
          <w:color w:val="000000"/>
        </w:rPr>
      </w:pPr>
      <w:r w:rsidRPr="00E30F5B">
        <w:rPr>
          <w:rFonts w:ascii="Calibri" w:hAnsi="Calibri" w:cs="Calibri"/>
          <w:strike/>
          <w:color w:val="000000"/>
        </w:rPr>
        <w:t>CENB-H – Cargo Efetivo de Nível Básico com Habilitação especial;</w:t>
      </w:r>
    </w:p>
    <w:p w14:paraId="79815F43" w14:textId="77777777" w:rsidR="009852E7" w:rsidRPr="00E30F5B" w:rsidRDefault="009852E7" w:rsidP="009852E7">
      <w:pPr>
        <w:tabs>
          <w:tab w:val="left" w:pos="950"/>
        </w:tabs>
        <w:ind w:firstLine="709"/>
        <w:rPr>
          <w:rFonts w:ascii="Calibri" w:hAnsi="Calibri" w:cs="Calibri"/>
          <w:strike/>
        </w:rPr>
      </w:pPr>
      <w:r w:rsidRPr="00E30F5B">
        <w:rPr>
          <w:rFonts w:ascii="Calibri" w:hAnsi="Calibri" w:cs="Calibri"/>
          <w:strike/>
          <w:color w:val="000000"/>
        </w:rPr>
        <w:t>CENB – Cargo Efetivo de Nível Básico;</w:t>
      </w:r>
    </w:p>
    <w:p w14:paraId="73308765" w14:textId="77777777" w:rsidR="009852E7" w:rsidRPr="00E30F5B" w:rsidRDefault="009852E7" w:rsidP="009852E7">
      <w:pPr>
        <w:shd w:val="clear" w:color="auto" w:fill="FFFFFF"/>
        <w:ind w:firstLine="709"/>
        <w:jc w:val="both"/>
        <w:rPr>
          <w:rFonts w:ascii="Calibri" w:hAnsi="Calibri" w:cs="Calibri"/>
          <w:strike/>
          <w:color w:val="000000"/>
        </w:rPr>
      </w:pPr>
      <w:r w:rsidRPr="00E30F5B">
        <w:rPr>
          <w:rFonts w:ascii="Calibri" w:hAnsi="Calibri" w:cs="Calibri"/>
          <w:strike/>
          <w:color w:val="000000"/>
        </w:rPr>
        <w:t>CCNS-C – Cargo Comissionado de Nível Superior exigida inscrição em órgão de Classe;</w:t>
      </w:r>
    </w:p>
    <w:p w14:paraId="27C729D9" w14:textId="77777777" w:rsidR="009852E7" w:rsidRPr="00E30F5B" w:rsidRDefault="009852E7" w:rsidP="009852E7">
      <w:pPr>
        <w:shd w:val="clear" w:color="auto" w:fill="FFFFFF"/>
        <w:ind w:firstLine="709"/>
        <w:jc w:val="both"/>
        <w:rPr>
          <w:rFonts w:ascii="Calibri" w:hAnsi="Calibri" w:cs="Calibri"/>
          <w:strike/>
          <w:color w:val="000000"/>
        </w:rPr>
      </w:pPr>
      <w:r w:rsidRPr="00E30F5B">
        <w:rPr>
          <w:rFonts w:ascii="Calibri" w:hAnsi="Calibri" w:cs="Calibri"/>
          <w:strike/>
          <w:color w:val="000000"/>
        </w:rPr>
        <w:t>CCNS – Cargo Comissionado de Nível Superior;</w:t>
      </w:r>
    </w:p>
    <w:p w14:paraId="1E9D42ED" w14:textId="77777777" w:rsidR="009852E7" w:rsidRPr="00E30F5B" w:rsidRDefault="009852E7" w:rsidP="009852E7">
      <w:pPr>
        <w:shd w:val="clear" w:color="auto" w:fill="FFFFFF"/>
        <w:ind w:firstLine="709"/>
        <w:jc w:val="both"/>
        <w:rPr>
          <w:rFonts w:ascii="Calibri" w:hAnsi="Calibri" w:cs="Calibri"/>
          <w:strike/>
          <w:color w:val="000000"/>
        </w:rPr>
      </w:pPr>
      <w:r w:rsidRPr="00E30F5B">
        <w:rPr>
          <w:rFonts w:ascii="Calibri" w:hAnsi="Calibri" w:cs="Calibri"/>
          <w:strike/>
          <w:color w:val="000000"/>
        </w:rPr>
        <w:t>CCNM – Cargo Comissionado de Nível Médio;</w:t>
      </w:r>
    </w:p>
    <w:p w14:paraId="121D3074" w14:textId="77777777" w:rsidR="009852E7" w:rsidRPr="00E30F5B" w:rsidRDefault="009852E7" w:rsidP="009852E7">
      <w:pPr>
        <w:shd w:val="clear" w:color="auto" w:fill="FFFFFF"/>
        <w:ind w:firstLine="709"/>
        <w:jc w:val="both"/>
        <w:rPr>
          <w:rFonts w:ascii="Calibri" w:hAnsi="Calibri" w:cs="Calibri"/>
          <w:strike/>
          <w:color w:val="000000"/>
        </w:rPr>
      </w:pPr>
      <w:r w:rsidRPr="00E30F5B">
        <w:rPr>
          <w:rFonts w:ascii="Calibri" w:hAnsi="Calibri" w:cs="Calibri"/>
          <w:strike/>
        </w:rPr>
        <w:t xml:space="preserve">FGNS-C </w:t>
      </w:r>
      <w:r w:rsidRPr="00E30F5B">
        <w:rPr>
          <w:rFonts w:ascii="Calibri" w:hAnsi="Calibri" w:cs="Calibri"/>
          <w:strike/>
          <w:color w:val="000000"/>
        </w:rPr>
        <w:t>– Função Gratificada de Nível Superior exigida inscrição em órgão de Classe;</w:t>
      </w:r>
    </w:p>
    <w:p w14:paraId="04D88805" w14:textId="77777777" w:rsidR="009852E7" w:rsidRPr="00E30F5B" w:rsidRDefault="009852E7" w:rsidP="009852E7">
      <w:pPr>
        <w:shd w:val="clear" w:color="auto" w:fill="FFFFFF"/>
        <w:ind w:firstLine="709"/>
        <w:jc w:val="both"/>
        <w:rPr>
          <w:rFonts w:ascii="Calibri" w:hAnsi="Calibri" w:cs="Calibri"/>
          <w:strike/>
          <w:color w:val="000000"/>
        </w:rPr>
      </w:pPr>
      <w:r w:rsidRPr="00E30F5B">
        <w:rPr>
          <w:rFonts w:ascii="Calibri" w:hAnsi="Calibri" w:cs="Calibri"/>
          <w:strike/>
          <w:color w:val="000000"/>
        </w:rPr>
        <w:t>FGNS – Função Gratificada de Nível Superior; e</w:t>
      </w:r>
    </w:p>
    <w:p w14:paraId="01E6CBF0" w14:textId="77777777" w:rsidR="009852E7" w:rsidRDefault="009852E7" w:rsidP="009852E7">
      <w:pPr>
        <w:ind w:firstLine="709"/>
        <w:rPr>
          <w:rFonts w:ascii="Calibri" w:hAnsi="Calibri" w:cs="Calibri"/>
          <w:color w:val="000000"/>
          <w:szCs w:val="24"/>
          <w:lang w:eastAsia="pt-BR"/>
        </w:rPr>
      </w:pPr>
      <w:r w:rsidRPr="00E30F5B">
        <w:rPr>
          <w:rFonts w:ascii="Calibri" w:hAnsi="Calibri" w:cs="Calibri"/>
          <w:strike/>
          <w:color w:val="000000"/>
          <w:szCs w:val="24"/>
          <w:lang w:eastAsia="pt-BR"/>
        </w:rPr>
        <w:t>FGNM – Função Gratificada de Nível Médio.</w:t>
      </w:r>
    </w:p>
    <w:p w14:paraId="0E2A586F" w14:textId="77777777" w:rsidR="009852E7" w:rsidRDefault="009852E7" w:rsidP="009852E7">
      <w:pPr>
        <w:ind w:firstLine="709"/>
        <w:rPr>
          <w:rFonts w:ascii="Calibri" w:hAnsi="Calibri" w:cs="Calibri"/>
          <w:color w:val="000000"/>
          <w:szCs w:val="24"/>
          <w:lang w:eastAsia="pt-BR"/>
        </w:rPr>
      </w:pPr>
    </w:p>
    <w:p w14:paraId="098F4E2E" w14:textId="77777777" w:rsidR="009852E7" w:rsidRDefault="009852E7" w:rsidP="009852E7">
      <w:pPr>
        <w:spacing w:line="264" w:lineRule="auto"/>
        <w:jc w:val="center"/>
        <w:rPr>
          <w:rFonts w:ascii="Calibri" w:hAnsi="Calibri" w:cs="Calibri"/>
          <w:color w:val="000000"/>
          <w:szCs w:val="24"/>
        </w:rPr>
      </w:pPr>
    </w:p>
    <w:p w14:paraId="59B6F980" w14:textId="77777777" w:rsidR="009852E7" w:rsidRPr="004749D2" w:rsidRDefault="009852E7" w:rsidP="009852E7">
      <w:pPr>
        <w:spacing w:line="264" w:lineRule="auto"/>
        <w:jc w:val="center"/>
        <w:rPr>
          <w:rFonts w:ascii="Calibri" w:hAnsi="Calibri" w:cs="Calibri"/>
          <w:color w:val="000000"/>
          <w:szCs w:val="24"/>
        </w:rPr>
      </w:pPr>
      <w:r w:rsidRPr="005F592A">
        <w:rPr>
          <w:rFonts w:ascii="Calibri" w:hAnsi="Calibri" w:cs="Calibri"/>
          <w:strike/>
          <w:color w:val="000000"/>
          <w:szCs w:val="24"/>
        </w:rPr>
        <w:t>Tocos do Moji, MG, 10 de fevereiro de 2022</w:t>
      </w:r>
      <w:r w:rsidRPr="004749D2">
        <w:rPr>
          <w:rFonts w:ascii="Calibri" w:hAnsi="Calibri" w:cs="Calibri"/>
          <w:color w:val="000000"/>
          <w:szCs w:val="24"/>
        </w:rPr>
        <w:t xml:space="preserve">. </w:t>
      </w:r>
    </w:p>
    <w:p w14:paraId="5B8E8594" w14:textId="77777777" w:rsidR="009852E7" w:rsidRDefault="009852E7" w:rsidP="009852E7">
      <w:pPr>
        <w:jc w:val="center"/>
        <w:rPr>
          <w:rFonts w:ascii="Calibri" w:hAnsi="Calibri" w:cs="Calibri"/>
          <w:color w:val="000000"/>
          <w:szCs w:val="24"/>
        </w:rPr>
      </w:pPr>
    </w:p>
    <w:p w14:paraId="05A7760E" w14:textId="77777777" w:rsidR="009852E7" w:rsidRDefault="009852E7" w:rsidP="009852E7">
      <w:pPr>
        <w:jc w:val="center"/>
        <w:rPr>
          <w:rFonts w:ascii="Calibri" w:hAnsi="Calibri" w:cs="Calibri"/>
          <w:color w:val="000000"/>
          <w:szCs w:val="24"/>
        </w:rPr>
      </w:pPr>
    </w:p>
    <w:p w14:paraId="0468B129" w14:textId="77777777" w:rsidR="009852E7" w:rsidRPr="004749D2" w:rsidRDefault="009852E7" w:rsidP="009852E7">
      <w:pPr>
        <w:jc w:val="center"/>
        <w:rPr>
          <w:rFonts w:ascii="Calibri" w:hAnsi="Calibri" w:cs="Calibri"/>
          <w:color w:val="000000"/>
          <w:szCs w:val="24"/>
        </w:rPr>
      </w:pPr>
    </w:p>
    <w:p w14:paraId="3F611C9B" w14:textId="77777777" w:rsidR="009852E7" w:rsidRPr="003D786B" w:rsidRDefault="009852E7" w:rsidP="009852E7">
      <w:pPr>
        <w:tabs>
          <w:tab w:val="left" w:pos="6096"/>
          <w:tab w:val="left" w:pos="6379"/>
          <w:tab w:val="left" w:pos="6663"/>
        </w:tabs>
        <w:jc w:val="center"/>
        <w:rPr>
          <w:rFonts w:ascii="Calibri" w:hAnsi="Calibri" w:cs="Calibri"/>
          <w:szCs w:val="24"/>
        </w:rPr>
      </w:pPr>
      <w:r w:rsidRPr="009F2621">
        <w:rPr>
          <w:rFonts w:ascii="Calibri" w:hAnsi="Calibri" w:cs="Calibri"/>
          <w:szCs w:val="24"/>
        </w:rPr>
        <w:t>GIVANILDO JOSÉ DA SILVA</w:t>
      </w:r>
    </w:p>
    <w:p w14:paraId="0B932E51" w14:textId="77777777" w:rsidR="009852E7" w:rsidRPr="003D786B" w:rsidRDefault="009852E7" w:rsidP="009852E7">
      <w:pPr>
        <w:tabs>
          <w:tab w:val="left" w:pos="6096"/>
          <w:tab w:val="left" w:pos="6379"/>
          <w:tab w:val="left" w:pos="6663"/>
        </w:tabs>
        <w:jc w:val="center"/>
        <w:rPr>
          <w:rFonts w:ascii="Calibri" w:hAnsi="Calibri" w:cs="Calibri"/>
          <w:szCs w:val="24"/>
        </w:rPr>
      </w:pPr>
      <w:r w:rsidRPr="003D786B">
        <w:rPr>
          <w:rFonts w:ascii="Calibri" w:hAnsi="Calibri" w:cs="Calibri"/>
          <w:szCs w:val="24"/>
        </w:rPr>
        <w:t>Prefeito Municipal</w:t>
      </w:r>
    </w:p>
    <w:p w14:paraId="2864A242" w14:textId="77777777" w:rsidR="009852E7" w:rsidRDefault="009852E7" w:rsidP="009852E7">
      <w:pPr>
        <w:tabs>
          <w:tab w:val="left" w:pos="6096"/>
          <w:tab w:val="left" w:pos="6379"/>
          <w:tab w:val="left" w:pos="6663"/>
        </w:tabs>
        <w:jc w:val="center"/>
        <w:rPr>
          <w:rFonts w:ascii="Calibri" w:hAnsi="Calibri" w:cs="Calibri"/>
          <w:szCs w:val="24"/>
        </w:rPr>
      </w:pPr>
    </w:p>
    <w:p w14:paraId="37B186BC" w14:textId="77777777" w:rsidR="009852E7" w:rsidRDefault="009852E7" w:rsidP="009852E7">
      <w:pPr>
        <w:tabs>
          <w:tab w:val="left" w:pos="6096"/>
          <w:tab w:val="left" w:pos="6379"/>
          <w:tab w:val="left" w:pos="6663"/>
        </w:tabs>
        <w:jc w:val="center"/>
        <w:rPr>
          <w:rFonts w:ascii="Calibri" w:hAnsi="Calibri" w:cs="Calibri"/>
          <w:szCs w:val="24"/>
        </w:rPr>
      </w:pPr>
    </w:p>
    <w:p w14:paraId="308A9C16" w14:textId="77777777" w:rsidR="009852E7" w:rsidRPr="003D786B" w:rsidRDefault="009852E7" w:rsidP="009852E7">
      <w:pPr>
        <w:tabs>
          <w:tab w:val="left" w:pos="6096"/>
          <w:tab w:val="left" w:pos="6379"/>
          <w:tab w:val="left" w:pos="6663"/>
        </w:tabs>
        <w:jc w:val="center"/>
        <w:rPr>
          <w:rFonts w:ascii="Calibri" w:hAnsi="Calibri" w:cs="Calibri"/>
          <w:szCs w:val="24"/>
        </w:rPr>
      </w:pPr>
    </w:p>
    <w:p w14:paraId="5092BDE6" w14:textId="77777777" w:rsidR="009852E7" w:rsidRPr="003D786B" w:rsidRDefault="009852E7" w:rsidP="009852E7">
      <w:pPr>
        <w:tabs>
          <w:tab w:val="left" w:pos="6096"/>
          <w:tab w:val="left" w:pos="6379"/>
          <w:tab w:val="left" w:pos="6663"/>
        </w:tabs>
        <w:jc w:val="center"/>
        <w:rPr>
          <w:rFonts w:ascii="Calibri" w:hAnsi="Calibri" w:cs="Calibri"/>
          <w:szCs w:val="24"/>
        </w:rPr>
      </w:pPr>
      <w:r w:rsidRPr="003D786B">
        <w:rPr>
          <w:rFonts w:ascii="Calibri" w:hAnsi="Calibri" w:cs="Calibri"/>
          <w:szCs w:val="24"/>
        </w:rPr>
        <w:t>SILVANA DE MELO SILVA</w:t>
      </w:r>
    </w:p>
    <w:p w14:paraId="3A86F30E" w14:textId="288C0C74" w:rsidR="00507F4F" w:rsidRDefault="009852E7" w:rsidP="009852E7">
      <w:pPr>
        <w:tabs>
          <w:tab w:val="left" w:pos="6096"/>
          <w:tab w:val="left" w:pos="6379"/>
          <w:tab w:val="left" w:pos="6663"/>
        </w:tabs>
        <w:jc w:val="center"/>
        <w:rPr>
          <w:rFonts w:ascii="Calibri" w:hAnsi="Calibri" w:cs="Calibri"/>
        </w:rPr>
      </w:pPr>
      <w:r w:rsidRPr="003D786B">
        <w:rPr>
          <w:rFonts w:ascii="Calibri" w:hAnsi="Calibri" w:cs="Calibri"/>
          <w:szCs w:val="24"/>
        </w:rPr>
        <w:t>Diretora do Departamento de Administração e Fazenda</w:t>
      </w:r>
    </w:p>
    <w:p w14:paraId="65FF5AA6" w14:textId="77777777" w:rsidR="00322396" w:rsidRPr="005F592A" w:rsidRDefault="005D13DD" w:rsidP="00322396">
      <w:pPr>
        <w:spacing w:line="312" w:lineRule="auto"/>
        <w:jc w:val="center"/>
        <w:rPr>
          <w:rFonts w:ascii="Calibri" w:hAnsi="Calibri" w:cs="Calibri"/>
          <w:b/>
          <w:strike/>
          <w:sz w:val="28"/>
          <w:szCs w:val="28"/>
        </w:rPr>
      </w:pPr>
      <w:r>
        <w:rPr>
          <w:rFonts w:ascii="Calibri" w:hAnsi="Calibri" w:cs="Calibri"/>
          <w:b/>
          <w:sz w:val="28"/>
          <w:szCs w:val="28"/>
          <w:u w:val="single"/>
        </w:rPr>
        <w:br w:type="page"/>
      </w:r>
      <w:r w:rsidR="00322396" w:rsidRPr="005F592A">
        <w:rPr>
          <w:rFonts w:ascii="Calibri" w:hAnsi="Calibri" w:cs="Calibri"/>
          <w:b/>
          <w:strike/>
          <w:sz w:val="28"/>
          <w:szCs w:val="28"/>
        </w:rPr>
        <w:t>ANEXO ÚNICO</w:t>
      </w:r>
    </w:p>
    <w:p w14:paraId="10458A91" w14:textId="039F918B" w:rsidR="00322396" w:rsidRPr="005F592A" w:rsidRDefault="00322396" w:rsidP="00322396">
      <w:pPr>
        <w:spacing w:line="312" w:lineRule="auto"/>
        <w:rPr>
          <w:rFonts w:ascii="Calibri" w:hAnsi="Calibri" w:cs="Calibri"/>
          <w:bCs/>
          <w:strike/>
        </w:rPr>
      </w:pPr>
      <w:r w:rsidRPr="005F592A">
        <w:rPr>
          <w:rFonts w:ascii="Calibri" w:hAnsi="Calibri" w:cs="Calibri"/>
          <w:bCs/>
          <w:strike/>
          <w:color w:val="0000FF"/>
        </w:rPr>
        <w:t>(</w:t>
      </w:r>
      <w:r w:rsidRPr="005F592A">
        <w:rPr>
          <w:rFonts w:ascii="Calibri" w:hAnsi="Calibri" w:cs="Calibri"/>
          <w:bCs/>
          <w:strike/>
          <w:color w:val="0000FF"/>
          <w:u w:val="single"/>
        </w:rPr>
        <w:t>Anexo Único com a redação dada pelo Anexo Único da Lei Ordinária nº 968, de 16/02/2023, com efeitos a partir de 1º de fevereiro de 2023</w:t>
      </w:r>
      <w:r w:rsidRPr="005F592A">
        <w:rPr>
          <w:rFonts w:ascii="Calibri" w:hAnsi="Calibri" w:cs="Calibri"/>
          <w:bCs/>
          <w:strike/>
          <w:color w:val="0000FF"/>
        </w:rPr>
        <w:t>):</w:t>
      </w:r>
    </w:p>
    <w:p w14:paraId="56E1A49B" w14:textId="77777777" w:rsidR="00322396" w:rsidRPr="005F592A" w:rsidRDefault="00322396" w:rsidP="00322396">
      <w:pPr>
        <w:jc w:val="center"/>
        <w:rPr>
          <w:rFonts w:ascii="Calibri" w:hAnsi="Calibri" w:cs="Calibri"/>
          <w:strike/>
        </w:rPr>
      </w:pPr>
    </w:p>
    <w:p w14:paraId="2974B689" w14:textId="77777777" w:rsidR="00322396" w:rsidRPr="005F592A" w:rsidRDefault="00322396" w:rsidP="00322396">
      <w:pPr>
        <w:jc w:val="center"/>
        <w:rPr>
          <w:rFonts w:ascii="Calibri" w:hAnsi="Calibri" w:cs="Calibri"/>
          <w:strike/>
        </w:rPr>
      </w:pPr>
      <w:r w:rsidRPr="005F592A">
        <w:rPr>
          <w:rFonts w:ascii="Calibri" w:hAnsi="Calibri" w:cs="Calibri"/>
          <w:strike/>
        </w:rPr>
        <w:t>TABELAS DOS VENCIMENTOS DOS CARGOS E DA REMUNERAÇÃO DE FUNÇÃO GRATIFICADA</w:t>
      </w:r>
    </w:p>
    <w:p w14:paraId="7D8B72A4" w14:textId="77777777" w:rsidR="00322396" w:rsidRPr="005F592A" w:rsidRDefault="00322396" w:rsidP="00322396">
      <w:pPr>
        <w:shd w:val="clear" w:color="auto" w:fill="FFFFFF"/>
        <w:spacing w:line="338" w:lineRule="atLeast"/>
        <w:jc w:val="right"/>
        <w:rPr>
          <w:rFonts w:ascii="Calibri" w:hAnsi="Calibri" w:cs="Calibri"/>
          <w:i/>
          <w:iCs/>
          <w:strike/>
          <w:color w:val="555555"/>
          <w:sz w:val="23"/>
          <w:szCs w:val="23"/>
        </w:rPr>
      </w:pPr>
    </w:p>
    <w:p w14:paraId="69BA0BB7" w14:textId="77777777" w:rsidR="00322396" w:rsidRPr="005F592A" w:rsidRDefault="00322396" w:rsidP="00322396">
      <w:pPr>
        <w:numPr>
          <w:ilvl w:val="0"/>
          <w:numId w:val="39"/>
        </w:numPr>
        <w:shd w:val="clear" w:color="auto" w:fill="FFFFFF"/>
        <w:tabs>
          <w:tab w:val="left" w:pos="851"/>
        </w:tabs>
        <w:spacing w:line="338" w:lineRule="atLeast"/>
        <w:jc w:val="both"/>
        <w:rPr>
          <w:rFonts w:ascii="Calibri" w:hAnsi="Calibri" w:cs="Calibri"/>
          <w:strike/>
          <w:color w:val="000000"/>
        </w:rPr>
      </w:pPr>
      <w:r w:rsidRPr="005F592A">
        <w:rPr>
          <w:rFonts w:ascii="Calibri" w:hAnsi="Calibri" w:cs="Calibri"/>
          <w:strike/>
          <w:color w:val="000000"/>
        </w:rPr>
        <w:t>TABELA DE VENCIMENTO BÁSICO DOS CARGOS DO QUADRO EFETIVO</w:t>
      </w: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991"/>
        <w:gridCol w:w="1135"/>
        <w:gridCol w:w="1134"/>
        <w:gridCol w:w="1134"/>
        <w:gridCol w:w="1134"/>
        <w:gridCol w:w="1276"/>
        <w:gridCol w:w="1275"/>
      </w:tblGrid>
      <w:tr w:rsidR="00322396" w:rsidRPr="005F592A" w14:paraId="7770C1D0" w14:textId="77777777" w:rsidTr="00322396">
        <w:trPr>
          <w:trHeight w:val="201"/>
        </w:trPr>
        <w:tc>
          <w:tcPr>
            <w:tcW w:w="1135" w:type="dxa"/>
            <w:vMerge w:val="restart"/>
            <w:shd w:val="clear" w:color="auto" w:fill="auto"/>
          </w:tcPr>
          <w:p w14:paraId="21605B5A" w14:textId="77777777" w:rsidR="00322396" w:rsidRPr="005F592A" w:rsidRDefault="00322396" w:rsidP="007F0208">
            <w:pPr>
              <w:spacing w:before="120"/>
              <w:rPr>
                <w:rFonts w:ascii="Calibri" w:hAnsi="Calibri" w:cs="Calibri"/>
                <w:strike/>
              </w:rPr>
            </w:pPr>
            <w:r w:rsidRPr="005F592A">
              <w:rPr>
                <w:rFonts w:ascii="Calibri" w:hAnsi="Calibri" w:cs="Calibri"/>
                <w:strike/>
              </w:rPr>
              <w:t>CLASSE</w:t>
            </w:r>
          </w:p>
        </w:tc>
        <w:tc>
          <w:tcPr>
            <w:tcW w:w="991" w:type="dxa"/>
            <w:vMerge w:val="restart"/>
            <w:shd w:val="clear" w:color="auto" w:fill="auto"/>
          </w:tcPr>
          <w:p w14:paraId="089D4671" w14:textId="77777777" w:rsidR="00322396" w:rsidRPr="005F592A" w:rsidRDefault="00322396" w:rsidP="007F0208">
            <w:pPr>
              <w:jc w:val="center"/>
              <w:rPr>
                <w:rFonts w:ascii="Calibri" w:hAnsi="Calibri" w:cs="Calibri"/>
                <w:strike/>
              </w:rPr>
            </w:pPr>
            <w:r w:rsidRPr="005F592A">
              <w:rPr>
                <w:rFonts w:ascii="Calibri" w:hAnsi="Calibri" w:cs="Calibri"/>
                <w:strike/>
              </w:rPr>
              <w:t>Carga Horária</w:t>
            </w:r>
          </w:p>
        </w:tc>
        <w:tc>
          <w:tcPr>
            <w:tcW w:w="7088" w:type="dxa"/>
            <w:gridSpan w:val="6"/>
            <w:shd w:val="clear" w:color="auto" w:fill="auto"/>
          </w:tcPr>
          <w:p w14:paraId="14A4201D" w14:textId="77777777" w:rsidR="00322396" w:rsidRPr="005F592A" w:rsidRDefault="00322396" w:rsidP="007F0208">
            <w:pPr>
              <w:jc w:val="center"/>
              <w:rPr>
                <w:rFonts w:ascii="Calibri" w:hAnsi="Calibri" w:cs="Calibri"/>
                <w:strike/>
              </w:rPr>
            </w:pPr>
            <w:r w:rsidRPr="005F592A">
              <w:rPr>
                <w:rFonts w:ascii="Calibri" w:hAnsi="Calibri" w:cs="Calibri"/>
                <w:strike/>
              </w:rPr>
              <w:t>NÍVEL</w:t>
            </w:r>
          </w:p>
        </w:tc>
      </w:tr>
      <w:tr w:rsidR="00322396" w:rsidRPr="005F592A" w14:paraId="058E356A" w14:textId="77777777" w:rsidTr="00FD1736">
        <w:trPr>
          <w:trHeight w:val="201"/>
        </w:trPr>
        <w:tc>
          <w:tcPr>
            <w:tcW w:w="1135" w:type="dxa"/>
            <w:vMerge/>
            <w:shd w:val="clear" w:color="auto" w:fill="auto"/>
          </w:tcPr>
          <w:p w14:paraId="3BC83B21" w14:textId="77777777" w:rsidR="00322396" w:rsidRPr="005F592A" w:rsidRDefault="00322396" w:rsidP="007F0208">
            <w:pPr>
              <w:rPr>
                <w:rFonts w:ascii="Calibri" w:hAnsi="Calibri" w:cs="Calibri"/>
                <w:strike/>
              </w:rPr>
            </w:pPr>
          </w:p>
        </w:tc>
        <w:tc>
          <w:tcPr>
            <w:tcW w:w="991" w:type="dxa"/>
            <w:vMerge/>
            <w:shd w:val="clear" w:color="auto" w:fill="auto"/>
          </w:tcPr>
          <w:p w14:paraId="0B91307E" w14:textId="77777777" w:rsidR="00322396" w:rsidRPr="005F592A" w:rsidRDefault="00322396" w:rsidP="007F0208">
            <w:pPr>
              <w:jc w:val="center"/>
              <w:rPr>
                <w:rFonts w:ascii="Calibri" w:hAnsi="Calibri" w:cs="Calibri"/>
                <w:strike/>
              </w:rPr>
            </w:pPr>
          </w:p>
        </w:tc>
        <w:tc>
          <w:tcPr>
            <w:tcW w:w="1135" w:type="dxa"/>
            <w:shd w:val="clear" w:color="auto" w:fill="auto"/>
          </w:tcPr>
          <w:p w14:paraId="5BFDFA88" w14:textId="77777777" w:rsidR="00322396" w:rsidRPr="005F592A" w:rsidRDefault="00322396" w:rsidP="007F0208">
            <w:pPr>
              <w:jc w:val="center"/>
              <w:rPr>
                <w:rFonts w:ascii="Calibri" w:hAnsi="Calibri" w:cs="Calibri"/>
                <w:strike/>
              </w:rPr>
            </w:pPr>
            <w:r w:rsidRPr="005F592A">
              <w:rPr>
                <w:rFonts w:ascii="Calibri" w:hAnsi="Calibri" w:cs="Calibri"/>
                <w:strike/>
              </w:rPr>
              <w:t>A</w:t>
            </w:r>
          </w:p>
        </w:tc>
        <w:tc>
          <w:tcPr>
            <w:tcW w:w="1134" w:type="dxa"/>
            <w:shd w:val="clear" w:color="auto" w:fill="auto"/>
          </w:tcPr>
          <w:p w14:paraId="39812C6B" w14:textId="77777777" w:rsidR="00322396" w:rsidRPr="005F592A" w:rsidRDefault="00322396" w:rsidP="007F0208">
            <w:pPr>
              <w:jc w:val="center"/>
              <w:rPr>
                <w:rFonts w:ascii="Calibri" w:hAnsi="Calibri" w:cs="Calibri"/>
                <w:strike/>
              </w:rPr>
            </w:pPr>
            <w:r w:rsidRPr="005F592A">
              <w:rPr>
                <w:rFonts w:ascii="Calibri" w:hAnsi="Calibri" w:cs="Calibri"/>
                <w:strike/>
              </w:rPr>
              <w:t>B</w:t>
            </w:r>
          </w:p>
        </w:tc>
        <w:tc>
          <w:tcPr>
            <w:tcW w:w="1134" w:type="dxa"/>
            <w:shd w:val="clear" w:color="auto" w:fill="auto"/>
          </w:tcPr>
          <w:p w14:paraId="2B91C5C3" w14:textId="77777777" w:rsidR="00322396" w:rsidRPr="005F592A" w:rsidRDefault="00322396" w:rsidP="007F0208">
            <w:pPr>
              <w:jc w:val="center"/>
              <w:rPr>
                <w:rFonts w:ascii="Calibri" w:hAnsi="Calibri" w:cs="Calibri"/>
                <w:strike/>
              </w:rPr>
            </w:pPr>
            <w:r w:rsidRPr="005F592A">
              <w:rPr>
                <w:rFonts w:ascii="Calibri" w:hAnsi="Calibri" w:cs="Calibri"/>
                <w:strike/>
              </w:rPr>
              <w:t>C</w:t>
            </w:r>
          </w:p>
        </w:tc>
        <w:tc>
          <w:tcPr>
            <w:tcW w:w="1134" w:type="dxa"/>
            <w:shd w:val="clear" w:color="auto" w:fill="auto"/>
          </w:tcPr>
          <w:p w14:paraId="125C88DC" w14:textId="77777777" w:rsidR="00322396" w:rsidRPr="005F592A" w:rsidRDefault="00322396" w:rsidP="007F0208">
            <w:pPr>
              <w:jc w:val="center"/>
              <w:rPr>
                <w:rFonts w:ascii="Calibri" w:hAnsi="Calibri" w:cs="Calibri"/>
                <w:strike/>
              </w:rPr>
            </w:pPr>
            <w:r w:rsidRPr="005F592A">
              <w:rPr>
                <w:rFonts w:ascii="Calibri" w:hAnsi="Calibri" w:cs="Calibri"/>
                <w:strike/>
              </w:rPr>
              <w:t>D</w:t>
            </w:r>
          </w:p>
        </w:tc>
        <w:tc>
          <w:tcPr>
            <w:tcW w:w="1276" w:type="dxa"/>
            <w:shd w:val="clear" w:color="auto" w:fill="auto"/>
          </w:tcPr>
          <w:p w14:paraId="02FB0A2F" w14:textId="77777777" w:rsidR="00322396" w:rsidRPr="005F592A" w:rsidRDefault="00322396" w:rsidP="007F0208">
            <w:pPr>
              <w:jc w:val="center"/>
              <w:rPr>
                <w:rFonts w:ascii="Calibri" w:hAnsi="Calibri" w:cs="Calibri"/>
                <w:strike/>
              </w:rPr>
            </w:pPr>
            <w:r w:rsidRPr="005F592A">
              <w:rPr>
                <w:rFonts w:ascii="Calibri" w:hAnsi="Calibri" w:cs="Calibri"/>
                <w:strike/>
              </w:rPr>
              <w:t>E</w:t>
            </w:r>
          </w:p>
        </w:tc>
        <w:tc>
          <w:tcPr>
            <w:tcW w:w="1275" w:type="dxa"/>
            <w:shd w:val="clear" w:color="auto" w:fill="auto"/>
          </w:tcPr>
          <w:p w14:paraId="73C271A1" w14:textId="77777777" w:rsidR="00322396" w:rsidRPr="005F592A" w:rsidRDefault="00322396" w:rsidP="007F0208">
            <w:pPr>
              <w:jc w:val="center"/>
              <w:rPr>
                <w:rFonts w:ascii="Calibri" w:hAnsi="Calibri" w:cs="Calibri"/>
                <w:strike/>
              </w:rPr>
            </w:pPr>
            <w:r w:rsidRPr="005F592A">
              <w:rPr>
                <w:rFonts w:ascii="Calibri" w:hAnsi="Calibri" w:cs="Calibri"/>
                <w:strike/>
              </w:rPr>
              <w:t>F</w:t>
            </w:r>
          </w:p>
        </w:tc>
      </w:tr>
      <w:tr w:rsidR="00322396" w:rsidRPr="005F592A" w14:paraId="3E7C298A" w14:textId="77777777" w:rsidTr="00FD1736">
        <w:tc>
          <w:tcPr>
            <w:tcW w:w="1135" w:type="dxa"/>
            <w:shd w:val="clear" w:color="auto" w:fill="auto"/>
          </w:tcPr>
          <w:p w14:paraId="3BA3DABB" w14:textId="77777777" w:rsidR="00322396" w:rsidRPr="005F592A" w:rsidRDefault="00322396" w:rsidP="007F0208">
            <w:pPr>
              <w:rPr>
                <w:rFonts w:ascii="Calibri" w:hAnsi="Calibri" w:cs="Calibri"/>
                <w:strike/>
              </w:rPr>
            </w:pPr>
            <w:r w:rsidRPr="005F592A">
              <w:rPr>
                <w:rFonts w:ascii="Calibri" w:hAnsi="Calibri" w:cs="Calibri"/>
                <w:strike/>
              </w:rPr>
              <w:t>CENS-C</w:t>
            </w:r>
          </w:p>
        </w:tc>
        <w:tc>
          <w:tcPr>
            <w:tcW w:w="991" w:type="dxa"/>
            <w:shd w:val="clear" w:color="auto" w:fill="auto"/>
          </w:tcPr>
          <w:p w14:paraId="180B0CC1" w14:textId="77777777" w:rsidR="00322396" w:rsidRPr="005F592A" w:rsidRDefault="00322396" w:rsidP="007F0208">
            <w:pPr>
              <w:jc w:val="center"/>
              <w:rPr>
                <w:rFonts w:ascii="Calibri" w:hAnsi="Calibri" w:cs="Calibri"/>
                <w:strike/>
              </w:rPr>
            </w:pPr>
            <w:r w:rsidRPr="005F592A">
              <w:rPr>
                <w:rFonts w:ascii="Calibri" w:hAnsi="Calibri" w:cs="Calibri"/>
                <w:strike/>
              </w:rPr>
              <w:t>20</w:t>
            </w:r>
          </w:p>
        </w:tc>
        <w:tc>
          <w:tcPr>
            <w:tcW w:w="1135" w:type="dxa"/>
            <w:shd w:val="clear" w:color="auto" w:fill="auto"/>
            <w:vAlign w:val="bottom"/>
          </w:tcPr>
          <w:p w14:paraId="7AF51343"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2.659,90</w:t>
            </w:r>
          </w:p>
        </w:tc>
        <w:tc>
          <w:tcPr>
            <w:tcW w:w="1134" w:type="dxa"/>
            <w:shd w:val="clear" w:color="auto" w:fill="auto"/>
            <w:vAlign w:val="bottom"/>
          </w:tcPr>
          <w:p w14:paraId="26F0F8AA"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2.792,89</w:t>
            </w:r>
          </w:p>
        </w:tc>
        <w:tc>
          <w:tcPr>
            <w:tcW w:w="1134" w:type="dxa"/>
            <w:shd w:val="clear" w:color="auto" w:fill="auto"/>
            <w:vAlign w:val="bottom"/>
          </w:tcPr>
          <w:p w14:paraId="05804709"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2.925,89</w:t>
            </w:r>
          </w:p>
        </w:tc>
        <w:tc>
          <w:tcPr>
            <w:tcW w:w="1134" w:type="dxa"/>
            <w:shd w:val="clear" w:color="auto" w:fill="auto"/>
            <w:vAlign w:val="bottom"/>
          </w:tcPr>
          <w:p w14:paraId="2531DD5E"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3.058,89</w:t>
            </w:r>
          </w:p>
        </w:tc>
        <w:tc>
          <w:tcPr>
            <w:tcW w:w="1276" w:type="dxa"/>
            <w:shd w:val="clear" w:color="auto" w:fill="auto"/>
            <w:vAlign w:val="bottom"/>
          </w:tcPr>
          <w:p w14:paraId="0506225D"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3.191,88</w:t>
            </w:r>
          </w:p>
        </w:tc>
        <w:tc>
          <w:tcPr>
            <w:tcW w:w="1275" w:type="dxa"/>
            <w:shd w:val="clear" w:color="auto" w:fill="auto"/>
            <w:vAlign w:val="bottom"/>
          </w:tcPr>
          <w:p w14:paraId="5760FAA3"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3.324,87</w:t>
            </w:r>
          </w:p>
        </w:tc>
      </w:tr>
      <w:tr w:rsidR="00322396" w:rsidRPr="005F592A" w14:paraId="2C94991B" w14:textId="77777777" w:rsidTr="00FD1736">
        <w:tc>
          <w:tcPr>
            <w:tcW w:w="1135" w:type="dxa"/>
            <w:shd w:val="clear" w:color="auto" w:fill="auto"/>
          </w:tcPr>
          <w:p w14:paraId="3C52634E" w14:textId="77777777" w:rsidR="00322396" w:rsidRPr="005F592A" w:rsidRDefault="00322396" w:rsidP="007F0208">
            <w:pPr>
              <w:rPr>
                <w:rFonts w:ascii="Calibri" w:hAnsi="Calibri" w:cs="Calibri"/>
                <w:strike/>
              </w:rPr>
            </w:pPr>
            <w:r w:rsidRPr="005F592A">
              <w:rPr>
                <w:rFonts w:ascii="Calibri" w:hAnsi="Calibri" w:cs="Calibri"/>
                <w:strike/>
              </w:rPr>
              <w:t>CENS</w:t>
            </w:r>
          </w:p>
        </w:tc>
        <w:tc>
          <w:tcPr>
            <w:tcW w:w="991" w:type="dxa"/>
            <w:shd w:val="clear" w:color="auto" w:fill="auto"/>
          </w:tcPr>
          <w:p w14:paraId="3FB88ED0" w14:textId="77777777" w:rsidR="00322396" w:rsidRPr="005F592A" w:rsidRDefault="00322396" w:rsidP="007F0208">
            <w:pPr>
              <w:jc w:val="center"/>
              <w:rPr>
                <w:rFonts w:ascii="Calibri" w:hAnsi="Calibri" w:cs="Calibri"/>
                <w:strike/>
              </w:rPr>
            </w:pPr>
            <w:r w:rsidRPr="005F592A">
              <w:rPr>
                <w:rFonts w:ascii="Calibri" w:hAnsi="Calibri" w:cs="Calibri"/>
                <w:strike/>
              </w:rPr>
              <w:t>20</w:t>
            </w:r>
          </w:p>
        </w:tc>
        <w:tc>
          <w:tcPr>
            <w:tcW w:w="1135" w:type="dxa"/>
            <w:shd w:val="clear" w:color="auto" w:fill="auto"/>
            <w:vAlign w:val="bottom"/>
          </w:tcPr>
          <w:p w14:paraId="264B957C"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2.546,00</w:t>
            </w:r>
          </w:p>
        </w:tc>
        <w:tc>
          <w:tcPr>
            <w:tcW w:w="1134" w:type="dxa"/>
            <w:shd w:val="clear" w:color="auto" w:fill="auto"/>
            <w:vAlign w:val="bottom"/>
          </w:tcPr>
          <w:p w14:paraId="3CB27A4F"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2.673,30</w:t>
            </w:r>
          </w:p>
        </w:tc>
        <w:tc>
          <w:tcPr>
            <w:tcW w:w="1134" w:type="dxa"/>
            <w:shd w:val="clear" w:color="auto" w:fill="auto"/>
            <w:vAlign w:val="bottom"/>
          </w:tcPr>
          <w:p w14:paraId="260AEE62"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2.800,60</w:t>
            </w:r>
          </w:p>
        </w:tc>
        <w:tc>
          <w:tcPr>
            <w:tcW w:w="1134" w:type="dxa"/>
            <w:shd w:val="clear" w:color="auto" w:fill="auto"/>
            <w:vAlign w:val="bottom"/>
          </w:tcPr>
          <w:p w14:paraId="0C67FC99"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2.927,90</w:t>
            </w:r>
          </w:p>
        </w:tc>
        <w:tc>
          <w:tcPr>
            <w:tcW w:w="1276" w:type="dxa"/>
            <w:shd w:val="clear" w:color="auto" w:fill="auto"/>
            <w:vAlign w:val="bottom"/>
          </w:tcPr>
          <w:p w14:paraId="0C5228A4"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3.055,20</w:t>
            </w:r>
          </w:p>
        </w:tc>
        <w:tc>
          <w:tcPr>
            <w:tcW w:w="1275" w:type="dxa"/>
            <w:shd w:val="clear" w:color="auto" w:fill="auto"/>
            <w:vAlign w:val="bottom"/>
          </w:tcPr>
          <w:p w14:paraId="46EDD1C0"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3.182,50</w:t>
            </w:r>
          </w:p>
        </w:tc>
      </w:tr>
      <w:tr w:rsidR="00322396" w:rsidRPr="005F592A" w14:paraId="254005CD" w14:textId="77777777" w:rsidTr="00FD1736">
        <w:tc>
          <w:tcPr>
            <w:tcW w:w="1135" w:type="dxa"/>
            <w:shd w:val="clear" w:color="auto" w:fill="auto"/>
          </w:tcPr>
          <w:p w14:paraId="5BC258EE" w14:textId="77777777" w:rsidR="00322396" w:rsidRPr="005F592A" w:rsidRDefault="00322396" w:rsidP="007F0208">
            <w:pPr>
              <w:rPr>
                <w:rFonts w:ascii="Calibri" w:hAnsi="Calibri" w:cs="Calibri"/>
                <w:strike/>
              </w:rPr>
            </w:pPr>
            <w:r w:rsidRPr="005F592A">
              <w:rPr>
                <w:rFonts w:ascii="Calibri" w:hAnsi="Calibri" w:cs="Calibri"/>
                <w:strike/>
              </w:rPr>
              <w:t>CENT</w:t>
            </w:r>
          </w:p>
        </w:tc>
        <w:tc>
          <w:tcPr>
            <w:tcW w:w="991" w:type="dxa"/>
            <w:shd w:val="clear" w:color="auto" w:fill="auto"/>
          </w:tcPr>
          <w:p w14:paraId="49DA7E2C" w14:textId="77777777" w:rsidR="00322396" w:rsidRPr="005F592A" w:rsidRDefault="00322396" w:rsidP="007F0208">
            <w:pPr>
              <w:jc w:val="center"/>
              <w:rPr>
                <w:rFonts w:ascii="Calibri" w:hAnsi="Calibri" w:cs="Calibri"/>
                <w:strike/>
              </w:rPr>
            </w:pPr>
            <w:r w:rsidRPr="005F592A">
              <w:rPr>
                <w:rFonts w:ascii="Calibri" w:hAnsi="Calibri" w:cs="Calibri"/>
                <w:strike/>
              </w:rPr>
              <w:t>40</w:t>
            </w:r>
          </w:p>
        </w:tc>
        <w:tc>
          <w:tcPr>
            <w:tcW w:w="1135" w:type="dxa"/>
            <w:shd w:val="clear" w:color="auto" w:fill="auto"/>
            <w:vAlign w:val="bottom"/>
          </w:tcPr>
          <w:p w14:paraId="5E274469"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2.479,00</w:t>
            </w:r>
          </w:p>
        </w:tc>
        <w:tc>
          <w:tcPr>
            <w:tcW w:w="1134" w:type="dxa"/>
            <w:shd w:val="clear" w:color="auto" w:fill="auto"/>
            <w:vAlign w:val="bottom"/>
          </w:tcPr>
          <w:p w14:paraId="23785599"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2.602,95</w:t>
            </w:r>
          </w:p>
        </w:tc>
        <w:tc>
          <w:tcPr>
            <w:tcW w:w="1134" w:type="dxa"/>
            <w:shd w:val="clear" w:color="auto" w:fill="auto"/>
            <w:vAlign w:val="bottom"/>
          </w:tcPr>
          <w:p w14:paraId="5A78A62C"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2.726,90</w:t>
            </w:r>
          </w:p>
        </w:tc>
        <w:tc>
          <w:tcPr>
            <w:tcW w:w="1134" w:type="dxa"/>
            <w:shd w:val="clear" w:color="auto" w:fill="auto"/>
            <w:vAlign w:val="bottom"/>
          </w:tcPr>
          <w:p w14:paraId="618BCCC9"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2.850,85</w:t>
            </w:r>
          </w:p>
        </w:tc>
        <w:tc>
          <w:tcPr>
            <w:tcW w:w="1276" w:type="dxa"/>
            <w:shd w:val="clear" w:color="auto" w:fill="auto"/>
            <w:vAlign w:val="bottom"/>
          </w:tcPr>
          <w:p w14:paraId="4B3C1CF3"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2.974,80</w:t>
            </w:r>
          </w:p>
        </w:tc>
        <w:tc>
          <w:tcPr>
            <w:tcW w:w="1275" w:type="dxa"/>
            <w:shd w:val="clear" w:color="auto" w:fill="auto"/>
            <w:vAlign w:val="bottom"/>
          </w:tcPr>
          <w:p w14:paraId="5C2F7FA0"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3.098,75</w:t>
            </w:r>
          </w:p>
        </w:tc>
      </w:tr>
      <w:tr w:rsidR="00322396" w:rsidRPr="005F592A" w14:paraId="69D9B969" w14:textId="77777777" w:rsidTr="00FD1736">
        <w:tc>
          <w:tcPr>
            <w:tcW w:w="1135" w:type="dxa"/>
            <w:shd w:val="clear" w:color="auto" w:fill="auto"/>
          </w:tcPr>
          <w:p w14:paraId="242B59CC" w14:textId="77777777" w:rsidR="00322396" w:rsidRPr="005F592A" w:rsidRDefault="00322396" w:rsidP="007F0208">
            <w:pPr>
              <w:rPr>
                <w:rFonts w:ascii="Calibri" w:hAnsi="Calibri" w:cs="Calibri"/>
                <w:strike/>
              </w:rPr>
            </w:pPr>
            <w:r w:rsidRPr="005F592A">
              <w:rPr>
                <w:rFonts w:ascii="Calibri" w:hAnsi="Calibri" w:cs="Calibri"/>
                <w:strike/>
              </w:rPr>
              <w:t>CENM</w:t>
            </w:r>
          </w:p>
        </w:tc>
        <w:tc>
          <w:tcPr>
            <w:tcW w:w="991" w:type="dxa"/>
            <w:shd w:val="clear" w:color="auto" w:fill="auto"/>
          </w:tcPr>
          <w:p w14:paraId="2E20B629" w14:textId="77777777" w:rsidR="00322396" w:rsidRPr="005F592A" w:rsidRDefault="00322396" w:rsidP="007F0208">
            <w:pPr>
              <w:jc w:val="center"/>
              <w:rPr>
                <w:rFonts w:ascii="Calibri" w:hAnsi="Calibri" w:cs="Calibri"/>
                <w:strike/>
              </w:rPr>
            </w:pPr>
            <w:r w:rsidRPr="005F592A">
              <w:rPr>
                <w:rFonts w:ascii="Calibri" w:hAnsi="Calibri" w:cs="Calibri"/>
                <w:strike/>
              </w:rPr>
              <w:t>40</w:t>
            </w:r>
          </w:p>
        </w:tc>
        <w:tc>
          <w:tcPr>
            <w:tcW w:w="1135" w:type="dxa"/>
            <w:shd w:val="clear" w:color="auto" w:fill="auto"/>
            <w:vAlign w:val="bottom"/>
          </w:tcPr>
          <w:p w14:paraId="37F90E93"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2.412,00</w:t>
            </w:r>
          </w:p>
        </w:tc>
        <w:tc>
          <w:tcPr>
            <w:tcW w:w="1134" w:type="dxa"/>
            <w:shd w:val="clear" w:color="auto" w:fill="auto"/>
            <w:vAlign w:val="bottom"/>
          </w:tcPr>
          <w:p w14:paraId="68B0E269"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2.532,60</w:t>
            </w:r>
          </w:p>
        </w:tc>
        <w:tc>
          <w:tcPr>
            <w:tcW w:w="1134" w:type="dxa"/>
            <w:shd w:val="clear" w:color="auto" w:fill="auto"/>
            <w:vAlign w:val="bottom"/>
          </w:tcPr>
          <w:p w14:paraId="64EABB25"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2.653,20</w:t>
            </w:r>
          </w:p>
        </w:tc>
        <w:tc>
          <w:tcPr>
            <w:tcW w:w="1134" w:type="dxa"/>
            <w:shd w:val="clear" w:color="auto" w:fill="auto"/>
            <w:vAlign w:val="bottom"/>
          </w:tcPr>
          <w:p w14:paraId="1C1A74F4"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2.773,80</w:t>
            </w:r>
          </w:p>
        </w:tc>
        <w:tc>
          <w:tcPr>
            <w:tcW w:w="1276" w:type="dxa"/>
            <w:shd w:val="clear" w:color="auto" w:fill="auto"/>
            <w:vAlign w:val="bottom"/>
          </w:tcPr>
          <w:p w14:paraId="3E056771"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2.894,40</w:t>
            </w:r>
          </w:p>
        </w:tc>
        <w:tc>
          <w:tcPr>
            <w:tcW w:w="1275" w:type="dxa"/>
            <w:shd w:val="clear" w:color="auto" w:fill="auto"/>
            <w:vAlign w:val="bottom"/>
          </w:tcPr>
          <w:p w14:paraId="705E39BB"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3.015,00</w:t>
            </w:r>
          </w:p>
        </w:tc>
      </w:tr>
      <w:tr w:rsidR="00322396" w:rsidRPr="005F592A" w14:paraId="1B8FFDB4" w14:textId="77777777" w:rsidTr="00FD1736">
        <w:tc>
          <w:tcPr>
            <w:tcW w:w="1135" w:type="dxa"/>
            <w:shd w:val="clear" w:color="auto" w:fill="auto"/>
          </w:tcPr>
          <w:p w14:paraId="60AAE25C" w14:textId="77777777" w:rsidR="00322396" w:rsidRPr="005F592A" w:rsidRDefault="00322396" w:rsidP="007F0208">
            <w:pPr>
              <w:rPr>
                <w:rFonts w:ascii="Calibri" w:hAnsi="Calibri" w:cs="Calibri"/>
                <w:strike/>
              </w:rPr>
            </w:pPr>
            <w:r w:rsidRPr="005F592A">
              <w:rPr>
                <w:rFonts w:ascii="Calibri" w:hAnsi="Calibri" w:cs="Calibri"/>
                <w:strike/>
              </w:rPr>
              <w:t>CENB-H</w:t>
            </w:r>
          </w:p>
        </w:tc>
        <w:tc>
          <w:tcPr>
            <w:tcW w:w="991" w:type="dxa"/>
            <w:shd w:val="clear" w:color="auto" w:fill="auto"/>
          </w:tcPr>
          <w:p w14:paraId="16BACEDF" w14:textId="77777777" w:rsidR="00322396" w:rsidRPr="005F592A" w:rsidRDefault="00322396" w:rsidP="007F0208">
            <w:pPr>
              <w:jc w:val="center"/>
              <w:rPr>
                <w:rFonts w:ascii="Calibri" w:hAnsi="Calibri" w:cs="Calibri"/>
                <w:strike/>
              </w:rPr>
            </w:pPr>
            <w:r w:rsidRPr="005F592A">
              <w:rPr>
                <w:rFonts w:ascii="Calibri" w:hAnsi="Calibri" w:cs="Calibri"/>
                <w:strike/>
              </w:rPr>
              <w:t>40</w:t>
            </w:r>
          </w:p>
        </w:tc>
        <w:tc>
          <w:tcPr>
            <w:tcW w:w="1135" w:type="dxa"/>
            <w:shd w:val="clear" w:color="auto" w:fill="auto"/>
            <w:vAlign w:val="bottom"/>
          </w:tcPr>
          <w:p w14:paraId="179F069F"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1.675,00</w:t>
            </w:r>
          </w:p>
        </w:tc>
        <w:tc>
          <w:tcPr>
            <w:tcW w:w="1134" w:type="dxa"/>
            <w:shd w:val="clear" w:color="auto" w:fill="auto"/>
            <w:vAlign w:val="bottom"/>
          </w:tcPr>
          <w:p w14:paraId="4ACDD1C9"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1.758,75</w:t>
            </w:r>
          </w:p>
        </w:tc>
        <w:tc>
          <w:tcPr>
            <w:tcW w:w="1134" w:type="dxa"/>
            <w:shd w:val="clear" w:color="auto" w:fill="auto"/>
            <w:vAlign w:val="bottom"/>
          </w:tcPr>
          <w:p w14:paraId="54F5E58F"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1.842,50</w:t>
            </w:r>
          </w:p>
        </w:tc>
        <w:tc>
          <w:tcPr>
            <w:tcW w:w="1134" w:type="dxa"/>
            <w:shd w:val="clear" w:color="auto" w:fill="auto"/>
            <w:vAlign w:val="bottom"/>
          </w:tcPr>
          <w:p w14:paraId="78747B1C"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1.926,25</w:t>
            </w:r>
          </w:p>
        </w:tc>
        <w:tc>
          <w:tcPr>
            <w:tcW w:w="1276" w:type="dxa"/>
            <w:shd w:val="clear" w:color="auto" w:fill="auto"/>
            <w:vAlign w:val="bottom"/>
          </w:tcPr>
          <w:p w14:paraId="27A3CB0C"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2.010,00</w:t>
            </w:r>
          </w:p>
        </w:tc>
        <w:tc>
          <w:tcPr>
            <w:tcW w:w="1275" w:type="dxa"/>
            <w:shd w:val="clear" w:color="auto" w:fill="auto"/>
            <w:vAlign w:val="bottom"/>
          </w:tcPr>
          <w:p w14:paraId="51B15829"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2.093,75</w:t>
            </w:r>
          </w:p>
        </w:tc>
      </w:tr>
      <w:tr w:rsidR="00322396" w:rsidRPr="005F592A" w14:paraId="1E0036FF" w14:textId="77777777" w:rsidTr="00FD1736">
        <w:tc>
          <w:tcPr>
            <w:tcW w:w="1135" w:type="dxa"/>
            <w:shd w:val="clear" w:color="auto" w:fill="auto"/>
          </w:tcPr>
          <w:p w14:paraId="7E04AFF0" w14:textId="77777777" w:rsidR="00322396" w:rsidRPr="005F592A" w:rsidRDefault="00322396" w:rsidP="007F0208">
            <w:pPr>
              <w:rPr>
                <w:rFonts w:ascii="Calibri" w:hAnsi="Calibri" w:cs="Calibri"/>
                <w:strike/>
              </w:rPr>
            </w:pPr>
            <w:r w:rsidRPr="005F592A">
              <w:rPr>
                <w:rFonts w:ascii="Calibri" w:hAnsi="Calibri" w:cs="Calibri"/>
                <w:strike/>
              </w:rPr>
              <w:t>CENB</w:t>
            </w:r>
          </w:p>
        </w:tc>
        <w:tc>
          <w:tcPr>
            <w:tcW w:w="991" w:type="dxa"/>
            <w:shd w:val="clear" w:color="auto" w:fill="auto"/>
          </w:tcPr>
          <w:p w14:paraId="14DE8A51" w14:textId="77777777" w:rsidR="00322396" w:rsidRPr="005F592A" w:rsidRDefault="00322396" w:rsidP="007F0208">
            <w:pPr>
              <w:jc w:val="center"/>
              <w:rPr>
                <w:rFonts w:ascii="Calibri" w:hAnsi="Calibri" w:cs="Calibri"/>
                <w:strike/>
              </w:rPr>
            </w:pPr>
            <w:r w:rsidRPr="005F592A">
              <w:rPr>
                <w:rFonts w:ascii="Calibri" w:hAnsi="Calibri" w:cs="Calibri"/>
                <w:strike/>
              </w:rPr>
              <w:t>40</w:t>
            </w:r>
          </w:p>
        </w:tc>
        <w:tc>
          <w:tcPr>
            <w:tcW w:w="1135" w:type="dxa"/>
            <w:shd w:val="clear" w:color="auto" w:fill="auto"/>
            <w:vAlign w:val="bottom"/>
          </w:tcPr>
          <w:p w14:paraId="386D1048"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1.474,00</w:t>
            </w:r>
          </w:p>
        </w:tc>
        <w:tc>
          <w:tcPr>
            <w:tcW w:w="1134" w:type="dxa"/>
            <w:shd w:val="clear" w:color="auto" w:fill="auto"/>
            <w:vAlign w:val="bottom"/>
          </w:tcPr>
          <w:p w14:paraId="4B165F3D"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1.547,70</w:t>
            </w:r>
          </w:p>
        </w:tc>
        <w:tc>
          <w:tcPr>
            <w:tcW w:w="1134" w:type="dxa"/>
            <w:shd w:val="clear" w:color="auto" w:fill="auto"/>
            <w:vAlign w:val="bottom"/>
          </w:tcPr>
          <w:p w14:paraId="34509322"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1.621,40</w:t>
            </w:r>
          </w:p>
        </w:tc>
        <w:tc>
          <w:tcPr>
            <w:tcW w:w="1134" w:type="dxa"/>
            <w:shd w:val="clear" w:color="auto" w:fill="auto"/>
            <w:vAlign w:val="bottom"/>
          </w:tcPr>
          <w:p w14:paraId="12294F61"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1.695,10</w:t>
            </w:r>
          </w:p>
        </w:tc>
        <w:tc>
          <w:tcPr>
            <w:tcW w:w="1276" w:type="dxa"/>
            <w:shd w:val="clear" w:color="auto" w:fill="auto"/>
            <w:vAlign w:val="bottom"/>
          </w:tcPr>
          <w:p w14:paraId="55D6EF6A"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1.768,80</w:t>
            </w:r>
          </w:p>
        </w:tc>
        <w:tc>
          <w:tcPr>
            <w:tcW w:w="1275" w:type="dxa"/>
            <w:shd w:val="clear" w:color="auto" w:fill="auto"/>
            <w:vAlign w:val="bottom"/>
          </w:tcPr>
          <w:p w14:paraId="31AB91AC"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1.842,50</w:t>
            </w:r>
          </w:p>
        </w:tc>
      </w:tr>
    </w:tbl>
    <w:p w14:paraId="094AA15E" w14:textId="77777777" w:rsidR="00322396" w:rsidRPr="005F592A" w:rsidRDefault="00322396" w:rsidP="00322396">
      <w:pPr>
        <w:rPr>
          <w:rFonts w:ascii="Calibri" w:hAnsi="Calibri" w:cs="Calibri"/>
          <w:strike/>
        </w:rPr>
      </w:pPr>
    </w:p>
    <w:p w14:paraId="0F1D46A1" w14:textId="77777777" w:rsidR="00322396" w:rsidRPr="005F592A" w:rsidRDefault="00322396" w:rsidP="00322396">
      <w:pPr>
        <w:numPr>
          <w:ilvl w:val="0"/>
          <w:numId w:val="39"/>
        </w:numPr>
        <w:shd w:val="clear" w:color="auto" w:fill="FFFFFF"/>
        <w:tabs>
          <w:tab w:val="left" w:pos="851"/>
        </w:tabs>
        <w:spacing w:line="338" w:lineRule="atLeast"/>
        <w:ind w:left="0" w:firstLine="567"/>
        <w:jc w:val="both"/>
        <w:rPr>
          <w:rFonts w:ascii="Calibri" w:hAnsi="Calibri" w:cs="Calibri"/>
          <w:strike/>
          <w:color w:val="000000"/>
        </w:rPr>
      </w:pPr>
      <w:r w:rsidRPr="005F592A">
        <w:rPr>
          <w:rFonts w:ascii="Calibri" w:hAnsi="Calibri" w:cs="Calibri"/>
          <w:strike/>
          <w:color w:val="000000"/>
        </w:rPr>
        <w:t>TABELA DE VENCIMENTO BÁSICO DOS CARGOS DE PROVIMENTO EM COMISSÃO</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8"/>
        <w:gridCol w:w="2126"/>
      </w:tblGrid>
      <w:tr w:rsidR="00322396" w:rsidRPr="005F592A" w14:paraId="36CC9CCD" w14:textId="77777777" w:rsidTr="00322396">
        <w:trPr>
          <w:trHeight w:val="274"/>
        </w:trPr>
        <w:tc>
          <w:tcPr>
            <w:tcW w:w="7088" w:type="dxa"/>
            <w:shd w:val="clear" w:color="auto" w:fill="auto"/>
          </w:tcPr>
          <w:p w14:paraId="712B39CB" w14:textId="77777777" w:rsidR="00322396" w:rsidRPr="005F592A" w:rsidRDefault="00322396" w:rsidP="007F0208">
            <w:pPr>
              <w:spacing w:before="120"/>
              <w:rPr>
                <w:rFonts w:ascii="Calibri" w:hAnsi="Calibri" w:cs="Calibri"/>
                <w:strike/>
              </w:rPr>
            </w:pPr>
            <w:r w:rsidRPr="005F592A">
              <w:rPr>
                <w:rFonts w:ascii="Calibri" w:hAnsi="Calibri" w:cs="Calibri"/>
                <w:strike/>
              </w:rPr>
              <w:t>SÍMBOLO</w:t>
            </w:r>
          </w:p>
        </w:tc>
        <w:tc>
          <w:tcPr>
            <w:tcW w:w="2126" w:type="dxa"/>
            <w:shd w:val="clear" w:color="auto" w:fill="auto"/>
          </w:tcPr>
          <w:p w14:paraId="22552080" w14:textId="77777777" w:rsidR="00322396" w:rsidRPr="005F592A" w:rsidRDefault="00322396" w:rsidP="007F0208">
            <w:pPr>
              <w:ind w:left="176" w:right="175"/>
              <w:jc w:val="center"/>
              <w:rPr>
                <w:rFonts w:ascii="Calibri" w:hAnsi="Calibri" w:cs="Calibri"/>
                <w:strike/>
              </w:rPr>
            </w:pPr>
            <w:r w:rsidRPr="005F592A">
              <w:rPr>
                <w:rFonts w:ascii="Calibri" w:hAnsi="Calibri" w:cs="Calibri"/>
                <w:strike/>
              </w:rPr>
              <w:t>Vencimento Básico</w:t>
            </w:r>
          </w:p>
        </w:tc>
      </w:tr>
      <w:tr w:rsidR="00322396" w:rsidRPr="005F592A" w14:paraId="237D3E13" w14:textId="77777777" w:rsidTr="00322396">
        <w:trPr>
          <w:trHeight w:val="274"/>
        </w:trPr>
        <w:tc>
          <w:tcPr>
            <w:tcW w:w="7088" w:type="dxa"/>
            <w:shd w:val="clear" w:color="auto" w:fill="auto"/>
          </w:tcPr>
          <w:p w14:paraId="62A83731" w14:textId="77777777" w:rsidR="00322396" w:rsidRPr="005F592A" w:rsidRDefault="00322396" w:rsidP="007F0208">
            <w:pPr>
              <w:rPr>
                <w:rFonts w:ascii="Calibri" w:hAnsi="Calibri" w:cs="Calibri"/>
                <w:strike/>
              </w:rPr>
            </w:pPr>
            <w:r w:rsidRPr="005F592A">
              <w:rPr>
                <w:rFonts w:ascii="Calibri" w:hAnsi="Calibri" w:cs="Calibri"/>
                <w:strike/>
              </w:rPr>
              <w:t>CCNS-C</w:t>
            </w:r>
          </w:p>
        </w:tc>
        <w:tc>
          <w:tcPr>
            <w:tcW w:w="2126" w:type="dxa"/>
            <w:shd w:val="clear" w:color="auto" w:fill="auto"/>
            <w:vAlign w:val="bottom"/>
          </w:tcPr>
          <w:p w14:paraId="6A5A4105"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3.058,89</w:t>
            </w:r>
          </w:p>
        </w:tc>
      </w:tr>
      <w:tr w:rsidR="00322396" w:rsidRPr="005F592A" w14:paraId="0D4D90F5" w14:textId="77777777" w:rsidTr="00322396">
        <w:trPr>
          <w:trHeight w:val="71"/>
        </w:trPr>
        <w:tc>
          <w:tcPr>
            <w:tcW w:w="7088" w:type="dxa"/>
            <w:shd w:val="clear" w:color="auto" w:fill="auto"/>
          </w:tcPr>
          <w:p w14:paraId="16C32FE7" w14:textId="77777777" w:rsidR="00322396" w:rsidRPr="005F592A" w:rsidRDefault="00322396" w:rsidP="007F0208">
            <w:pPr>
              <w:rPr>
                <w:rFonts w:ascii="Calibri" w:hAnsi="Calibri" w:cs="Calibri"/>
                <w:strike/>
              </w:rPr>
            </w:pPr>
            <w:r w:rsidRPr="005F592A">
              <w:rPr>
                <w:rFonts w:ascii="Calibri" w:hAnsi="Calibri" w:cs="Calibri"/>
                <w:strike/>
              </w:rPr>
              <w:t>CCNS</w:t>
            </w:r>
          </w:p>
        </w:tc>
        <w:tc>
          <w:tcPr>
            <w:tcW w:w="2126" w:type="dxa"/>
            <w:shd w:val="clear" w:color="auto" w:fill="auto"/>
            <w:vAlign w:val="bottom"/>
          </w:tcPr>
          <w:p w14:paraId="591171F4" w14:textId="77777777" w:rsidR="00322396" w:rsidRPr="005F592A" w:rsidRDefault="00322396" w:rsidP="007F0208">
            <w:pPr>
              <w:jc w:val="right"/>
              <w:rPr>
                <w:rFonts w:ascii="Calibri" w:hAnsi="Calibri" w:cs="Calibri"/>
                <w:strike/>
                <w:color w:val="000000"/>
              </w:rPr>
            </w:pPr>
            <w:r w:rsidRPr="005F592A">
              <w:rPr>
                <w:rFonts w:ascii="Calibri" w:hAnsi="Calibri" w:cs="Calibri"/>
                <w:strike/>
                <w:color w:val="000000"/>
              </w:rPr>
              <w:t>2.927,90</w:t>
            </w:r>
          </w:p>
        </w:tc>
      </w:tr>
      <w:tr w:rsidR="00322396" w:rsidRPr="005F592A" w14:paraId="3DC42E05" w14:textId="77777777" w:rsidTr="00322396">
        <w:trPr>
          <w:trHeight w:val="274"/>
        </w:trPr>
        <w:tc>
          <w:tcPr>
            <w:tcW w:w="7088" w:type="dxa"/>
            <w:shd w:val="clear" w:color="auto" w:fill="auto"/>
          </w:tcPr>
          <w:p w14:paraId="73BECF62" w14:textId="77777777" w:rsidR="00322396" w:rsidRPr="005F592A" w:rsidRDefault="00322396" w:rsidP="007F0208">
            <w:pPr>
              <w:rPr>
                <w:rFonts w:ascii="Calibri" w:hAnsi="Calibri" w:cs="Calibri"/>
                <w:strike/>
              </w:rPr>
            </w:pPr>
            <w:r w:rsidRPr="005F592A">
              <w:rPr>
                <w:rFonts w:ascii="Calibri" w:hAnsi="Calibri" w:cs="Calibri"/>
                <w:strike/>
              </w:rPr>
              <w:t>CCNM</w:t>
            </w:r>
          </w:p>
        </w:tc>
        <w:tc>
          <w:tcPr>
            <w:tcW w:w="2126" w:type="dxa"/>
            <w:shd w:val="clear" w:color="auto" w:fill="auto"/>
            <w:vAlign w:val="bottom"/>
          </w:tcPr>
          <w:p w14:paraId="7A26CE45" w14:textId="77777777" w:rsidR="00322396" w:rsidRPr="005F592A" w:rsidRDefault="00322396" w:rsidP="007F0208">
            <w:pPr>
              <w:jc w:val="right"/>
              <w:rPr>
                <w:rFonts w:ascii="Calibri" w:hAnsi="Calibri" w:cs="Calibri"/>
                <w:strike/>
              </w:rPr>
            </w:pPr>
            <w:r w:rsidRPr="005F592A">
              <w:rPr>
                <w:rFonts w:ascii="Calibri" w:hAnsi="Calibri" w:cs="Calibri"/>
                <w:strike/>
                <w:color w:val="000000"/>
              </w:rPr>
              <w:t>2.773,80</w:t>
            </w:r>
          </w:p>
        </w:tc>
      </w:tr>
    </w:tbl>
    <w:p w14:paraId="2A264086" w14:textId="77777777" w:rsidR="00322396" w:rsidRPr="005F592A" w:rsidRDefault="00322396" w:rsidP="00322396">
      <w:pPr>
        <w:rPr>
          <w:rFonts w:ascii="Calibri" w:hAnsi="Calibri" w:cs="Calibri"/>
          <w:strike/>
        </w:rPr>
      </w:pPr>
    </w:p>
    <w:p w14:paraId="18860BD4" w14:textId="77777777" w:rsidR="00322396" w:rsidRPr="005F592A" w:rsidRDefault="00322396" w:rsidP="00322396">
      <w:pPr>
        <w:numPr>
          <w:ilvl w:val="0"/>
          <w:numId w:val="39"/>
        </w:numPr>
        <w:shd w:val="clear" w:color="auto" w:fill="FFFFFF"/>
        <w:tabs>
          <w:tab w:val="left" w:pos="851"/>
        </w:tabs>
        <w:spacing w:line="338" w:lineRule="atLeast"/>
        <w:ind w:hanging="153"/>
        <w:rPr>
          <w:rFonts w:ascii="Calibri" w:hAnsi="Calibri" w:cs="Calibri"/>
          <w:strike/>
          <w:color w:val="000000"/>
        </w:rPr>
      </w:pPr>
      <w:r w:rsidRPr="005F592A">
        <w:rPr>
          <w:rFonts w:ascii="Calibri" w:hAnsi="Calibri" w:cs="Calibri"/>
          <w:strike/>
          <w:color w:val="000000"/>
        </w:rPr>
        <w:t>TABELA DE GRATIFICAÇÃO DE FUNÇÃO DE DIREÇÃO, CHEFIA E ASSESSORAMENTO</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8"/>
        <w:gridCol w:w="2126"/>
      </w:tblGrid>
      <w:tr w:rsidR="00322396" w:rsidRPr="005F592A" w14:paraId="41BDFE51" w14:textId="77777777" w:rsidTr="00322396">
        <w:trPr>
          <w:trHeight w:val="274"/>
        </w:trPr>
        <w:tc>
          <w:tcPr>
            <w:tcW w:w="7088" w:type="dxa"/>
            <w:shd w:val="clear" w:color="auto" w:fill="auto"/>
          </w:tcPr>
          <w:p w14:paraId="698091DD" w14:textId="77777777" w:rsidR="00322396" w:rsidRPr="005F592A" w:rsidRDefault="00322396" w:rsidP="007F0208">
            <w:pPr>
              <w:spacing w:before="120"/>
              <w:rPr>
                <w:rFonts w:ascii="Calibri" w:hAnsi="Calibri" w:cs="Calibri"/>
                <w:strike/>
              </w:rPr>
            </w:pPr>
            <w:r w:rsidRPr="005F592A">
              <w:rPr>
                <w:rFonts w:ascii="Calibri" w:hAnsi="Calibri" w:cs="Calibri"/>
                <w:strike/>
              </w:rPr>
              <w:t>SÍMBOLO</w:t>
            </w:r>
          </w:p>
        </w:tc>
        <w:tc>
          <w:tcPr>
            <w:tcW w:w="2126" w:type="dxa"/>
            <w:shd w:val="clear" w:color="auto" w:fill="auto"/>
          </w:tcPr>
          <w:p w14:paraId="0468C0ED" w14:textId="77777777" w:rsidR="00322396" w:rsidRPr="005F592A" w:rsidRDefault="00322396" w:rsidP="007F0208">
            <w:pPr>
              <w:jc w:val="right"/>
              <w:rPr>
                <w:rFonts w:ascii="Calibri" w:hAnsi="Calibri" w:cs="Calibri"/>
                <w:strike/>
              </w:rPr>
            </w:pPr>
            <w:r w:rsidRPr="005F592A">
              <w:rPr>
                <w:rFonts w:ascii="Calibri" w:hAnsi="Calibri" w:cs="Calibri"/>
                <w:strike/>
              </w:rPr>
              <w:t xml:space="preserve">Percentual sobre o Vencimento Básico </w:t>
            </w:r>
          </w:p>
        </w:tc>
      </w:tr>
      <w:tr w:rsidR="00322396" w:rsidRPr="005F592A" w14:paraId="234B1BB9" w14:textId="77777777" w:rsidTr="00322396">
        <w:trPr>
          <w:trHeight w:val="274"/>
        </w:trPr>
        <w:tc>
          <w:tcPr>
            <w:tcW w:w="7088" w:type="dxa"/>
            <w:shd w:val="clear" w:color="auto" w:fill="auto"/>
          </w:tcPr>
          <w:p w14:paraId="30D24870" w14:textId="77777777" w:rsidR="00322396" w:rsidRPr="005F592A" w:rsidRDefault="00322396" w:rsidP="007F0208">
            <w:pPr>
              <w:rPr>
                <w:rFonts w:ascii="Calibri" w:hAnsi="Calibri" w:cs="Calibri"/>
                <w:strike/>
              </w:rPr>
            </w:pPr>
            <w:r w:rsidRPr="005F592A">
              <w:rPr>
                <w:rFonts w:ascii="Calibri" w:hAnsi="Calibri" w:cs="Calibri"/>
                <w:strike/>
              </w:rPr>
              <w:t>CCNS-C</w:t>
            </w:r>
          </w:p>
        </w:tc>
        <w:tc>
          <w:tcPr>
            <w:tcW w:w="2126" w:type="dxa"/>
            <w:shd w:val="clear" w:color="auto" w:fill="auto"/>
          </w:tcPr>
          <w:p w14:paraId="0E31B074" w14:textId="77777777" w:rsidR="00322396" w:rsidRPr="005F592A" w:rsidRDefault="00322396" w:rsidP="007F0208">
            <w:pPr>
              <w:jc w:val="right"/>
              <w:rPr>
                <w:rFonts w:ascii="Calibri" w:hAnsi="Calibri" w:cs="Calibri"/>
                <w:strike/>
              </w:rPr>
            </w:pPr>
            <w:r w:rsidRPr="005F592A">
              <w:rPr>
                <w:rFonts w:ascii="Calibri" w:hAnsi="Calibri" w:cs="Calibri"/>
                <w:strike/>
              </w:rPr>
              <w:t>5 %</w:t>
            </w:r>
          </w:p>
        </w:tc>
      </w:tr>
      <w:tr w:rsidR="00322396" w:rsidRPr="005F592A" w14:paraId="79323380" w14:textId="77777777" w:rsidTr="00322396">
        <w:trPr>
          <w:trHeight w:val="274"/>
        </w:trPr>
        <w:tc>
          <w:tcPr>
            <w:tcW w:w="7088" w:type="dxa"/>
            <w:shd w:val="clear" w:color="auto" w:fill="auto"/>
          </w:tcPr>
          <w:p w14:paraId="137349EC" w14:textId="77777777" w:rsidR="00322396" w:rsidRPr="005F592A" w:rsidRDefault="00322396" w:rsidP="007F0208">
            <w:pPr>
              <w:rPr>
                <w:rFonts w:ascii="Calibri" w:hAnsi="Calibri" w:cs="Calibri"/>
                <w:strike/>
              </w:rPr>
            </w:pPr>
            <w:r w:rsidRPr="005F592A">
              <w:rPr>
                <w:rFonts w:ascii="Calibri" w:hAnsi="Calibri" w:cs="Calibri"/>
                <w:strike/>
              </w:rPr>
              <w:t>CCNS</w:t>
            </w:r>
          </w:p>
        </w:tc>
        <w:tc>
          <w:tcPr>
            <w:tcW w:w="2126" w:type="dxa"/>
            <w:shd w:val="clear" w:color="auto" w:fill="auto"/>
          </w:tcPr>
          <w:p w14:paraId="48E7A1AD" w14:textId="77777777" w:rsidR="00322396" w:rsidRPr="005F592A" w:rsidRDefault="00322396" w:rsidP="007F0208">
            <w:pPr>
              <w:jc w:val="right"/>
              <w:rPr>
                <w:rFonts w:ascii="Calibri" w:hAnsi="Calibri" w:cs="Calibri"/>
                <w:strike/>
              </w:rPr>
            </w:pPr>
            <w:r w:rsidRPr="005F592A">
              <w:rPr>
                <w:rFonts w:ascii="Calibri" w:hAnsi="Calibri" w:cs="Calibri"/>
                <w:strike/>
              </w:rPr>
              <w:t>5 %</w:t>
            </w:r>
          </w:p>
        </w:tc>
      </w:tr>
      <w:tr w:rsidR="00322396" w:rsidRPr="005F592A" w14:paraId="3ABC21FB" w14:textId="77777777" w:rsidTr="00322396">
        <w:trPr>
          <w:trHeight w:val="274"/>
        </w:trPr>
        <w:tc>
          <w:tcPr>
            <w:tcW w:w="7088" w:type="dxa"/>
            <w:shd w:val="clear" w:color="auto" w:fill="auto"/>
          </w:tcPr>
          <w:p w14:paraId="15EEA48C" w14:textId="77777777" w:rsidR="00322396" w:rsidRPr="005F592A" w:rsidRDefault="00322396" w:rsidP="007F0208">
            <w:pPr>
              <w:rPr>
                <w:rFonts w:ascii="Calibri" w:hAnsi="Calibri" w:cs="Calibri"/>
                <w:strike/>
              </w:rPr>
            </w:pPr>
            <w:r w:rsidRPr="005F592A">
              <w:rPr>
                <w:rFonts w:ascii="Calibri" w:hAnsi="Calibri" w:cs="Calibri"/>
                <w:strike/>
              </w:rPr>
              <w:t>CCNM</w:t>
            </w:r>
          </w:p>
        </w:tc>
        <w:tc>
          <w:tcPr>
            <w:tcW w:w="2126" w:type="dxa"/>
            <w:shd w:val="clear" w:color="auto" w:fill="auto"/>
          </w:tcPr>
          <w:p w14:paraId="7F2B49D3" w14:textId="77777777" w:rsidR="00322396" w:rsidRPr="005F592A" w:rsidRDefault="00322396" w:rsidP="007F0208">
            <w:pPr>
              <w:jc w:val="right"/>
              <w:rPr>
                <w:rFonts w:ascii="Calibri" w:hAnsi="Calibri" w:cs="Calibri"/>
                <w:strike/>
              </w:rPr>
            </w:pPr>
            <w:r w:rsidRPr="005F592A">
              <w:rPr>
                <w:rFonts w:ascii="Calibri" w:hAnsi="Calibri" w:cs="Calibri"/>
                <w:strike/>
              </w:rPr>
              <w:t>5 %</w:t>
            </w:r>
          </w:p>
        </w:tc>
      </w:tr>
    </w:tbl>
    <w:p w14:paraId="5E707D9D" w14:textId="77777777" w:rsidR="00322396" w:rsidRPr="005F592A" w:rsidRDefault="00322396" w:rsidP="00322396">
      <w:pPr>
        <w:jc w:val="center"/>
        <w:rPr>
          <w:rFonts w:ascii="Calibri" w:hAnsi="Calibri" w:cs="Calibri"/>
          <w:b/>
          <w:strike/>
        </w:rPr>
      </w:pPr>
    </w:p>
    <w:p w14:paraId="1C8FCB4D" w14:textId="77777777" w:rsidR="00322396" w:rsidRPr="005F592A" w:rsidRDefault="00322396" w:rsidP="00322396">
      <w:pPr>
        <w:numPr>
          <w:ilvl w:val="0"/>
          <w:numId w:val="39"/>
        </w:numPr>
        <w:shd w:val="clear" w:color="auto" w:fill="FFFFFF"/>
        <w:tabs>
          <w:tab w:val="left" w:pos="851"/>
        </w:tabs>
        <w:spacing w:line="338" w:lineRule="atLeast"/>
        <w:ind w:left="0" w:firstLine="567"/>
        <w:jc w:val="both"/>
        <w:rPr>
          <w:rFonts w:ascii="Calibri" w:hAnsi="Calibri" w:cs="Calibri"/>
          <w:strike/>
          <w:color w:val="000000"/>
        </w:rPr>
      </w:pPr>
      <w:r w:rsidRPr="005F592A">
        <w:rPr>
          <w:rFonts w:ascii="Calibri" w:hAnsi="Calibri" w:cs="Calibri"/>
          <w:strike/>
          <w:color w:val="000000"/>
        </w:rPr>
        <w:t>TABELA DE REMUNERAÇÃO DAS FUNÇÕES GRATIFICADAS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8"/>
        <w:gridCol w:w="2126"/>
      </w:tblGrid>
      <w:tr w:rsidR="00322396" w:rsidRPr="005F592A" w14:paraId="5CFD20D4" w14:textId="77777777" w:rsidTr="00322396">
        <w:trPr>
          <w:trHeight w:val="274"/>
        </w:trPr>
        <w:tc>
          <w:tcPr>
            <w:tcW w:w="7088" w:type="dxa"/>
            <w:shd w:val="clear" w:color="auto" w:fill="auto"/>
          </w:tcPr>
          <w:p w14:paraId="53770597" w14:textId="77777777" w:rsidR="00322396" w:rsidRPr="005F592A" w:rsidRDefault="00322396" w:rsidP="007F0208">
            <w:pPr>
              <w:rPr>
                <w:rFonts w:ascii="Calibri" w:hAnsi="Calibri" w:cs="Calibri"/>
                <w:strike/>
              </w:rPr>
            </w:pPr>
            <w:r w:rsidRPr="005F592A">
              <w:rPr>
                <w:rFonts w:ascii="Calibri" w:hAnsi="Calibri" w:cs="Calibri"/>
                <w:strike/>
              </w:rPr>
              <w:t>SÍMBOLO</w:t>
            </w:r>
          </w:p>
        </w:tc>
        <w:tc>
          <w:tcPr>
            <w:tcW w:w="2126" w:type="dxa"/>
            <w:shd w:val="clear" w:color="auto" w:fill="auto"/>
          </w:tcPr>
          <w:p w14:paraId="181E49AD" w14:textId="77777777" w:rsidR="00322396" w:rsidRPr="005F592A" w:rsidRDefault="00322396" w:rsidP="007F0208">
            <w:pPr>
              <w:jc w:val="right"/>
              <w:rPr>
                <w:rFonts w:ascii="Calibri" w:hAnsi="Calibri" w:cs="Calibri"/>
                <w:strike/>
              </w:rPr>
            </w:pPr>
            <w:r w:rsidRPr="005F592A">
              <w:rPr>
                <w:rFonts w:ascii="Calibri" w:hAnsi="Calibri" w:cs="Calibri"/>
                <w:strike/>
              </w:rPr>
              <w:t>Gratificação</w:t>
            </w:r>
          </w:p>
        </w:tc>
      </w:tr>
      <w:tr w:rsidR="00322396" w:rsidRPr="005F592A" w14:paraId="4DCE0221" w14:textId="77777777" w:rsidTr="00322396">
        <w:trPr>
          <w:trHeight w:val="274"/>
        </w:trPr>
        <w:tc>
          <w:tcPr>
            <w:tcW w:w="7088" w:type="dxa"/>
            <w:shd w:val="clear" w:color="auto" w:fill="auto"/>
          </w:tcPr>
          <w:p w14:paraId="75E13A95" w14:textId="77777777" w:rsidR="00322396" w:rsidRPr="005F592A" w:rsidRDefault="00322396" w:rsidP="007F0208">
            <w:pPr>
              <w:rPr>
                <w:rFonts w:ascii="Calibri" w:hAnsi="Calibri" w:cs="Calibri"/>
                <w:strike/>
              </w:rPr>
            </w:pPr>
            <w:r w:rsidRPr="005F592A">
              <w:rPr>
                <w:rFonts w:ascii="Calibri" w:hAnsi="Calibri" w:cs="Calibri"/>
                <w:strike/>
              </w:rPr>
              <w:t>FGNS-C</w:t>
            </w:r>
          </w:p>
        </w:tc>
        <w:tc>
          <w:tcPr>
            <w:tcW w:w="2126" w:type="dxa"/>
            <w:shd w:val="clear" w:color="auto" w:fill="auto"/>
            <w:vAlign w:val="bottom"/>
          </w:tcPr>
          <w:p w14:paraId="5C91509A" w14:textId="77777777" w:rsidR="00322396" w:rsidRPr="005F592A" w:rsidRDefault="00322396" w:rsidP="007F0208">
            <w:pPr>
              <w:jc w:val="right"/>
              <w:rPr>
                <w:rFonts w:ascii="Calibri" w:hAnsi="Calibri" w:cs="Calibri"/>
                <w:strike/>
              </w:rPr>
            </w:pPr>
            <w:r w:rsidRPr="005F592A">
              <w:rPr>
                <w:rFonts w:ascii="Calibri" w:hAnsi="Calibri" w:cs="Calibri"/>
                <w:strike/>
                <w:color w:val="000000"/>
                <w:sz w:val="22"/>
              </w:rPr>
              <w:t>265,32</w:t>
            </w:r>
          </w:p>
        </w:tc>
      </w:tr>
      <w:tr w:rsidR="00322396" w:rsidRPr="005F592A" w14:paraId="216D645D" w14:textId="77777777" w:rsidTr="00322396">
        <w:trPr>
          <w:trHeight w:val="274"/>
        </w:trPr>
        <w:tc>
          <w:tcPr>
            <w:tcW w:w="7088" w:type="dxa"/>
            <w:shd w:val="clear" w:color="auto" w:fill="auto"/>
          </w:tcPr>
          <w:p w14:paraId="73349230" w14:textId="77777777" w:rsidR="00322396" w:rsidRPr="005F592A" w:rsidRDefault="00322396" w:rsidP="007F0208">
            <w:pPr>
              <w:rPr>
                <w:rFonts w:ascii="Calibri" w:hAnsi="Calibri" w:cs="Calibri"/>
                <w:strike/>
              </w:rPr>
            </w:pPr>
            <w:r w:rsidRPr="005F592A">
              <w:rPr>
                <w:rFonts w:ascii="Calibri" w:hAnsi="Calibri" w:cs="Calibri"/>
                <w:strike/>
              </w:rPr>
              <w:t>FGNS</w:t>
            </w:r>
          </w:p>
        </w:tc>
        <w:tc>
          <w:tcPr>
            <w:tcW w:w="2126" w:type="dxa"/>
            <w:shd w:val="clear" w:color="auto" w:fill="auto"/>
            <w:vAlign w:val="bottom"/>
          </w:tcPr>
          <w:p w14:paraId="42D93259" w14:textId="77777777" w:rsidR="00322396" w:rsidRPr="005F592A" w:rsidRDefault="00322396" w:rsidP="007F0208">
            <w:pPr>
              <w:jc w:val="right"/>
              <w:rPr>
                <w:rFonts w:ascii="Calibri" w:hAnsi="Calibri" w:cs="Calibri"/>
                <w:strike/>
              </w:rPr>
            </w:pPr>
            <w:r w:rsidRPr="005F592A">
              <w:rPr>
                <w:rFonts w:ascii="Calibri" w:hAnsi="Calibri" w:cs="Calibri"/>
                <w:strike/>
                <w:color w:val="000000"/>
                <w:sz w:val="22"/>
              </w:rPr>
              <w:t>254,60</w:t>
            </w:r>
          </w:p>
        </w:tc>
      </w:tr>
      <w:tr w:rsidR="00322396" w:rsidRPr="005F592A" w14:paraId="0E90FA1D" w14:textId="77777777" w:rsidTr="00322396">
        <w:trPr>
          <w:trHeight w:val="274"/>
        </w:trPr>
        <w:tc>
          <w:tcPr>
            <w:tcW w:w="7088" w:type="dxa"/>
            <w:shd w:val="clear" w:color="auto" w:fill="auto"/>
          </w:tcPr>
          <w:p w14:paraId="7CB00A11" w14:textId="77777777" w:rsidR="00322396" w:rsidRPr="005F592A" w:rsidRDefault="00322396" w:rsidP="007F0208">
            <w:pPr>
              <w:rPr>
                <w:rFonts w:ascii="Calibri" w:hAnsi="Calibri" w:cs="Calibri"/>
                <w:strike/>
              </w:rPr>
            </w:pPr>
            <w:r w:rsidRPr="005F592A">
              <w:rPr>
                <w:rFonts w:ascii="Calibri" w:hAnsi="Calibri" w:cs="Calibri"/>
                <w:strike/>
              </w:rPr>
              <w:t>FGNM</w:t>
            </w:r>
          </w:p>
        </w:tc>
        <w:tc>
          <w:tcPr>
            <w:tcW w:w="2126" w:type="dxa"/>
            <w:shd w:val="clear" w:color="auto" w:fill="auto"/>
            <w:vAlign w:val="bottom"/>
          </w:tcPr>
          <w:p w14:paraId="087F168E" w14:textId="77777777" w:rsidR="00322396" w:rsidRPr="005F592A" w:rsidRDefault="00322396" w:rsidP="007F0208">
            <w:pPr>
              <w:jc w:val="right"/>
              <w:rPr>
                <w:rFonts w:ascii="Calibri" w:hAnsi="Calibri" w:cs="Calibri"/>
                <w:strike/>
              </w:rPr>
            </w:pPr>
            <w:r w:rsidRPr="005F592A">
              <w:rPr>
                <w:rFonts w:ascii="Calibri" w:hAnsi="Calibri" w:cs="Calibri"/>
                <w:strike/>
                <w:color w:val="000000"/>
                <w:sz w:val="22"/>
              </w:rPr>
              <w:t>241,20</w:t>
            </w:r>
          </w:p>
        </w:tc>
      </w:tr>
    </w:tbl>
    <w:p w14:paraId="6AD7EAAC" w14:textId="77777777" w:rsidR="00322396" w:rsidRPr="005F592A" w:rsidRDefault="00322396" w:rsidP="00322396">
      <w:pPr>
        <w:tabs>
          <w:tab w:val="left" w:pos="950"/>
        </w:tabs>
        <w:rPr>
          <w:rFonts w:ascii="Calibri" w:hAnsi="Calibri" w:cs="Calibri"/>
          <w:b/>
          <w:strike/>
        </w:rPr>
      </w:pPr>
      <w:r w:rsidRPr="005F592A">
        <w:rPr>
          <w:rFonts w:ascii="Calibri" w:hAnsi="Calibri" w:cs="Calibri"/>
          <w:b/>
          <w:strike/>
        </w:rPr>
        <w:tab/>
      </w:r>
    </w:p>
    <w:p w14:paraId="7852B4E7" w14:textId="77777777" w:rsidR="00322396" w:rsidRPr="005F592A" w:rsidRDefault="00322396" w:rsidP="00322396">
      <w:pPr>
        <w:tabs>
          <w:tab w:val="left" w:pos="950"/>
        </w:tabs>
        <w:ind w:firstLine="709"/>
        <w:rPr>
          <w:rFonts w:ascii="Calibri" w:hAnsi="Calibri" w:cs="Calibri"/>
          <w:strike/>
        </w:rPr>
      </w:pPr>
      <w:r w:rsidRPr="005F592A">
        <w:rPr>
          <w:rFonts w:ascii="Calibri" w:hAnsi="Calibri" w:cs="Calibri"/>
          <w:strike/>
        </w:rPr>
        <w:t>LEGENDA:</w:t>
      </w:r>
    </w:p>
    <w:p w14:paraId="17F2FBD4" w14:textId="77777777" w:rsidR="00322396" w:rsidRPr="005F592A" w:rsidRDefault="00322396" w:rsidP="00322396">
      <w:pPr>
        <w:shd w:val="clear" w:color="auto" w:fill="FFFFFF"/>
        <w:ind w:firstLine="709"/>
        <w:jc w:val="both"/>
        <w:rPr>
          <w:rFonts w:ascii="Calibri" w:hAnsi="Calibri" w:cs="Calibri"/>
          <w:strike/>
          <w:color w:val="000000"/>
        </w:rPr>
      </w:pPr>
      <w:r w:rsidRPr="005F592A">
        <w:rPr>
          <w:rFonts w:ascii="Calibri" w:hAnsi="Calibri" w:cs="Calibri"/>
          <w:strike/>
          <w:color w:val="000000"/>
        </w:rPr>
        <w:t>CENS-C – Cargo Efetivo de Nível Superior exigida inscrição em órgão de Classe;</w:t>
      </w:r>
    </w:p>
    <w:p w14:paraId="5FB3BBDF" w14:textId="77777777" w:rsidR="00322396" w:rsidRPr="005F592A" w:rsidRDefault="00322396" w:rsidP="00322396">
      <w:pPr>
        <w:shd w:val="clear" w:color="auto" w:fill="FFFFFF"/>
        <w:ind w:firstLine="709"/>
        <w:jc w:val="both"/>
        <w:rPr>
          <w:rFonts w:ascii="Calibri" w:hAnsi="Calibri" w:cs="Calibri"/>
          <w:strike/>
          <w:color w:val="000000"/>
        </w:rPr>
      </w:pPr>
      <w:r w:rsidRPr="005F592A">
        <w:rPr>
          <w:rFonts w:ascii="Calibri" w:hAnsi="Calibri" w:cs="Calibri"/>
          <w:strike/>
          <w:color w:val="000000"/>
        </w:rPr>
        <w:t>CENS – Cargo Efetivo de Nível Superior;</w:t>
      </w:r>
    </w:p>
    <w:p w14:paraId="0D3B3B46" w14:textId="77777777" w:rsidR="00322396" w:rsidRPr="005F592A" w:rsidRDefault="00322396" w:rsidP="00322396">
      <w:pPr>
        <w:shd w:val="clear" w:color="auto" w:fill="FFFFFF"/>
        <w:ind w:firstLine="709"/>
        <w:jc w:val="both"/>
        <w:rPr>
          <w:rFonts w:ascii="Calibri" w:hAnsi="Calibri" w:cs="Calibri"/>
          <w:strike/>
          <w:color w:val="000000"/>
        </w:rPr>
      </w:pPr>
      <w:r w:rsidRPr="005F592A">
        <w:rPr>
          <w:rFonts w:ascii="Calibri" w:hAnsi="Calibri" w:cs="Calibri"/>
          <w:strike/>
          <w:color w:val="000000"/>
        </w:rPr>
        <w:t>CENT – Cargo Efetivo de Nível Técnico;</w:t>
      </w:r>
    </w:p>
    <w:p w14:paraId="345D9711" w14:textId="77777777" w:rsidR="00322396" w:rsidRPr="005F592A" w:rsidRDefault="00322396" w:rsidP="00322396">
      <w:pPr>
        <w:shd w:val="clear" w:color="auto" w:fill="FFFFFF"/>
        <w:ind w:firstLine="709"/>
        <w:jc w:val="both"/>
        <w:rPr>
          <w:rFonts w:ascii="Calibri" w:hAnsi="Calibri" w:cs="Calibri"/>
          <w:strike/>
          <w:color w:val="000000"/>
        </w:rPr>
      </w:pPr>
      <w:r w:rsidRPr="005F592A">
        <w:rPr>
          <w:rFonts w:ascii="Calibri" w:hAnsi="Calibri" w:cs="Calibri"/>
          <w:strike/>
          <w:color w:val="000000"/>
        </w:rPr>
        <w:t>CENM – Cargo Efetivo de Nível Médio;</w:t>
      </w:r>
    </w:p>
    <w:p w14:paraId="05792838" w14:textId="77777777" w:rsidR="00322396" w:rsidRPr="005F592A" w:rsidRDefault="00322396" w:rsidP="00322396">
      <w:pPr>
        <w:shd w:val="clear" w:color="auto" w:fill="FFFFFF"/>
        <w:ind w:firstLine="709"/>
        <w:jc w:val="both"/>
        <w:rPr>
          <w:rFonts w:ascii="Calibri" w:hAnsi="Calibri" w:cs="Calibri"/>
          <w:strike/>
          <w:color w:val="000000"/>
        </w:rPr>
      </w:pPr>
      <w:r w:rsidRPr="005F592A">
        <w:rPr>
          <w:rFonts w:ascii="Calibri" w:hAnsi="Calibri" w:cs="Calibri"/>
          <w:strike/>
          <w:color w:val="000000"/>
        </w:rPr>
        <w:t>CENB-H – Cargo Efetivo de Nível Básico com Habilitação especial;</w:t>
      </w:r>
    </w:p>
    <w:p w14:paraId="140892EF" w14:textId="77777777" w:rsidR="00322396" w:rsidRPr="005F592A" w:rsidRDefault="00322396" w:rsidP="00322396">
      <w:pPr>
        <w:tabs>
          <w:tab w:val="left" w:pos="950"/>
        </w:tabs>
        <w:ind w:firstLine="709"/>
        <w:rPr>
          <w:rFonts w:ascii="Calibri" w:hAnsi="Calibri" w:cs="Calibri"/>
          <w:strike/>
        </w:rPr>
      </w:pPr>
      <w:r w:rsidRPr="005F592A">
        <w:rPr>
          <w:rFonts w:ascii="Calibri" w:hAnsi="Calibri" w:cs="Calibri"/>
          <w:strike/>
          <w:color w:val="000000"/>
        </w:rPr>
        <w:t>CENB – Cargo Efetivo de Nível Básico;</w:t>
      </w:r>
    </w:p>
    <w:p w14:paraId="27F9A335" w14:textId="77777777" w:rsidR="00322396" w:rsidRPr="005F592A" w:rsidRDefault="00322396" w:rsidP="00322396">
      <w:pPr>
        <w:shd w:val="clear" w:color="auto" w:fill="FFFFFF"/>
        <w:ind w:firstLine="709"/>
        <w:jc w:val="both"/>
        <w:rPr>
          <w:rFonts w:ascii="Calibri" w:hAnsi="Calibri" w:cs="Calibri"/>
          <w:strike/>
          <w:color w:val="000000"/>
        </w:rPr>
      </w:pPr>
      <w:r w:rsidRPr="005F592A">
        <w:rPr>
          <w:rFonts w:ascii="Calibri" w:hAnsi="Calibri" w:cs="Calibri"/>
          <w:strike/>
          <w:color w:val="000000"/>
        </w:rPr>
        <w:t>CCNS-C – Cargo Comissionado de Nível Superior exigida inscrição em órgão de Classe;</w:t>
      </w:r>
    </w:p>
    <w:p w14:paraId="2EF6ED90" w14:textId="77777777" w:rsidR="00322396" w:rsidRPr="005F592A" w:rsidRDefault="00322396" w:rsidP="00322396">
      <w:pPr>
        <w:shd w:val="clear" w:color="auto" w:fill="FFFFFF"/>
        <w:ind w:firstLine="709"/>
        <w:jc w:val="both"/>
        <w:rPr>
          <w:rFonts w:ascii="Calibri" w:hAnsi="Calibri" w:cs="Calibri"/>
          <w:strike/>
          <w:color w:val="000000"/>
        </w:rPr>
      </w:pPr>
      <w:r w:rsidRPr="005F592A">
        <w:rPr>
          <w:rFonts w:ascii="Calibri" w:hAnsi="Calibri" w:cs="Calibri"/>
          <w:strike/>
          <w:color w:val="000000"/>
        </w:rPr>
        <w:t>CCNS – Cargo Comissionado de Nível Superior;</w:t>
      </w:r>
    </w:p>
    <w:p w14:paraId="520487D3" w14:textId="77777777" w:rsidR="00322396" w:rsidRPr="005F592A" w:rsidRDefault="00322396" w:rsidP="00322396">
      <w:pPr>
        <w:shd w:val="clear" w:color="auto" w:fill="FFFFFF"/>
        <w:ind w:firstLine="709"/>
        <w:jc w:val="both"/>
        <w:rPr>
          <w:rFonts w:ascii="Calibri" w:hAnsi="Calibri" w:cs="Calibri"/>
          <w:strike/>
          <w:color w:val="000000"/>
        </w:rPr>
      </w:pPr>
      <w:r w:rsidRPr="005F592A">
        <w:rPr>
          <w:rFonts w:ascii="Calibri" w:hAnsi="Calibri" w:cs="Calibri"/>
          <w:strike/>
          <w:color w:val="000000"/>
        </w:rPr>
        <w:t>CCNM – Cargo Comissionado de Nível Médio;</w:t>
      </w:r>
    </w:p>
    <w:p w14:paraId="12DB93AE" w14:textId="77777777" w:rsidR="00322396" w:rsidRPr="005F592A" w:rsidRDefault="00322396" w:rsidP="00322396">
      <w:pPr>
        <w:shd w:val="clear" w:color="auto" w:fill="FFFFFF"/>
        <w:ind w:firstLine="709"/>
        <w:jc w:val="both"/>
        <w:rPr>
          <w:rFonts w:ascii="Calibri" w:hAnsi="Calibri" w:cs="Calibri"/>
          <w:strike/>
          <w:color w:val="000000"/>
        </w:rPr>
      </w:pPr>
      <w:r w:rsidRPr="005F592A">
        <w:rPr>
          <w:rFonts w:ascii="Calibri" w:hAnsi="Calibri" w:cs="Calibri"/>
          <w:strike/>
        </w:rPr>
        <w:t xml:space="preserve">FGNS-C </w:t>
      </w:r>
      <w:r w:rsidRPr="005F592A">
        <w:rPr>
          <w:rFonts w:ascii="Calibri" w:hAnsi="Calibri" w:cs="Calibri"/>
          <w:strike/>
          <w:color w:val="000000"/>
        </w:rPr>
        <w:t>– Função Gratificada de Nível Superior exigida inscrição em órgão de Classe;</w:t>
      </w:r>
    </w:p>
    <w:p w14:paraId="0CBD2E84" w14:textId="77777777" w:rsidR="00322396" w:rsidRPr="005F592A" w:rsidRDefault="00322396" w:rsidP="00322396">
      <w:pPr>
        <w:shd w:val="clear" w:color="auto" w:fill="FFFFFF"/>
        <w:ind w:firstLine="709"/>
        <w:jc w:val="both"/>
        <w:rPr>
          <w:rFonts w:ascii="Calibri" w:hAnsi="Calibri" w:cs="Calibri"/>
          <w:strike/>
          <w:color w:val="000000"/>
        </w:rPr>
      </w:pPr>
      <w:r w:rsidRPr="005F592A">
        <w:rPr>
          <w:rFonts w:ascii="Calibri" w:hAnsi="Calibri" w:cs="Calibri"/>
          <w:strike/>
          <w:color w:val="000000"/>
        </w:rPr>
        <w:t>FGNS – Função Gratificada de Nível Superior; e</w:t>
      </w:r>
    </w:p>
    <w:p w14:paraId="50AE2930" w14:textId="77777777" w:rsidR="00322396" w:rsidRPr="005F592A" w:rsidRDefault="00322396" w:rsidP="00322396">
      <w:pPr>
        <w:pStyle w:val="Corpodetexto"/>
        <w:spacing w:line="276" w:lineRule="auto"/>
        <w:ind w:left="0" w:right="116" w:firstLine="709"/>
        <w:jc w:val="both"/>
        <w:rPr>
          <w:rFonts w:ascii="Calibri" w:hAnsi="Calibri" w:cs="Calibri"/>
          <w:strike/>
          <w:szCs w:val="24"/>
          <w:lang w:val="pt-BR"/>
        </w:rPr>
      </w:pPr>
      <w:r w:rsidRPr="005F592A">
        <w:rPr>
          <w:rFonts w:ascii="Calibri" w:hAnsi="Calibri" w:cs="Calibri"/>
          <w:strike/>
          <w:color w:val="000000"/>
          <w:szCs w:val="24"/>
          <w:lang w:eastAsia="pt-BR"/>
        </w:rPr>
        <w:t>FGNM – Função Gratificada de Nível Médio.</w:t>
      </w:r>
    </w:p>
    <w:p w14:paraId="446EE8DC" w14:textId="77777777" w:rsidR="00322396" w:rsidRPr="005F592A" w:rsidRDefault="00322396" w:rsidP="00322396">
      <w:pPr>
        <w:pStyle w:val="Corpodetexto"/>
        <w:spacing w:line="276" w:lineRule="auto"/>
        <w:ind w:left="0" w:right="116" w:firstLine="709"/>
        <w:jc w:val="center"/>
        <w:rPr>
          <w:rFonts w:ascii="Calibri" w:hAnsi="Calibri" w:cs="Calibri"/>
          <w:strike/>
          <w:szCs w:val="24"/>
          <w:lang w:val="pt-BR"/>
        </w:rPr>
      </w:pPr>
    </w:p>
    <w:p w14:paraId="6DE81244" w14:textId="77777777" w:rsidR="00322396" w:rsidRPr="005F592A" w:rsidRDefault="00322396" w:rsidP="00322396">
      <w:pPr>
        <w:spacing w:line="288" w:lineRule="auto"/>
        <w:ind w:firstLine="709"/>
        <w:rPr>
          <w:rFonts w:ascii="Calibri" w:hAnsi="Calibri" w:cs="Calibri"/>
          <w:strike/>
        </w:rPr>
      </w:pPr>
    </w:p>
    <w:p w14:paraId="7B11AC71" w14:textId="77777777" w:rsidR="00322396" w:rsidRDefault="00322396" w:rsidP="00322396">
      <w:pPr>
        <w:spacing w:line="288" w:lineRule="auto"/>
        <w:ind w:firstLine="709"/>
        <w:rPr>
          <w:rFonts w:ascii="Calibri" w:hAnsi="Calibri" w:cs="Calibri"/>
        </w:rPr>
      </w:pPr>
      <w:r w:rsidRPr="005F592A">
        <w:rPr>
          <w:rFonts w:ascii="Calibri" w:hAnsi="Calibri" w:cs="Calibri"/>
          <w:strike/>
        </w:rPr>
        <w:t>Tocos do Moji, MG, 16 de fevereiro de 2023; 28º da Emancipação do Município</w:t>
      </w:r>
      <w:r w:rsidRPr="00621E48">
        <w:rPr>
          <w:rFonts w:ascii="Calibri" w:hAnsi="Calibri" w:cs="Calibri"/>
        </w:rPr>
        <w:t>.</w:t>
      </w:r>
    </w:p>
    <w:p w14:paraId="7011610F" w14:textId="77777777" w:rsidR="00322396" w:rsidRDefault="00322396" w:rsidP="00322396">
      <w:pPr>
        <w:jc w:val="center"/>
        <w:rPr>
          <w:rFonts w:ascii="Calibri" w:hAnsi="Calibri" w:cs="Calibri"/>
        </w:rPr>
      </w:pPr>
    </w:p>
    <w:p w14:paraId="65C57FF2" w14:textId="77777777" w:rsidR="00322396" w:rsidRDefault="00322396" w:rsidP="00322396">
      <w:pPr>
        <w:jc w:val="center"/>
        <w:rPr>
          <w:rFonts w:ascii="Calibri" w:hAnsi="Calibri" w:cs="Calibri"/>
        </w:rPr>
      </w:pPr>
    </w:p>
    <w:p w14:paraId="64CA5EB9" w14:textId="77777777" w:rsidR="00322396" w:rsidRPr="00DC4D0D" w:rsidRDefault="00322396" w:rsidP="00322396">
      <w:pPr>
        <w:jc w:val="center"/>
        <w:rPr>
          <w:rFonts w:ascii="Calibri" w:hAnsi="Calibri" w:cs="Calibri"/>
        </w:rPr>
      </w:pPr>
    </w:p>
    <w:p w14:paraId="42A0CA0E" w14:textId="77777777" w:rsidR="00322396" w:rsidRPr="00495204" w:rsidRDefault="00322396" w:rsidP="00322396">
      <w:pPr>
        <w:tabs>
          <w:tab w:val="left" w:pos="6096"/>
          <w:tab w:val="left" w:pos="6379"/>
          <w:tab w:val="left" w:pos="6663"/>
        </w:tabs>
        <w:jc w:val="center"/>
        <w:rPr>
          <w:rFonts w:ascii="Calibri" w:hAnsi="Calibri" w:cs="Calibri"/>
        </w:rPr>
      </w:pPr>
      <w:r w:rsidRPr="00495204">
        <w:rPr>
          <w:rFonts w:ascii="Calibri" w:hAnsi="Calibri" w:cs="Calibri"/>
        </w:rPr>
        <w:t>GIVANILDO JOSÉ DA SILVA</w:t>
      </w:r>
    </w:p>
    <w:p w14:paraId="2D7455AD" w14:textId="77777777" w:rsidR="00322396" w:rsidRPr="00DC4D0D" w:rsidRDefault="00322396" w:rsidP="00322396">
      <w:pPr>
        <w:widowControl w:val="0"/>
        <w:autoSpaceDE w:val="0"/>
        <w:autoSpaceDN w:val="0"/>
        <w:adjustRightInd w:val="0"/>
        <w:jc w:val="center"/>
        <w:rPr>
          <w:rFonts w:ascii="Calibri" w:hAnsi="Calibri" w:cs="Calibri"/>
        </w:rPr>
      </w:pPr>
      <w:r w:rsidRPr="00495204">
        <w:rPr>
          <w:rFonts w:ascii="Calibri" w:hAnsi="Calibri" w:cs="Calibri"/>
        </w:rPr>
        <w:t>Prefeito</w:t>
      </w:r>
    </w:p>
    <w:p w14:paraId="63079879" w14:textId="77777777" w:rsidR="00322396" w:rsidRDefault="00322396" w:rsidP="00322396">
      <w:pPr>
        <w:widowControl w:val="0"/>
        <w:autoSpaceDE w:val="0"/>
        <w:autoSpaceDN w:val="0"/>
        <w:adjustRightInd w:val="0"/>
        <w:jc w:val="center"/>
        <w:rPr>
          <w:rFonts w:ascii="Calibri" w:hAnsi="Calibri" w:cs="Calibri"/>
        </w:rPr>
      </w:pPr>
    </w:p>
    <w:p w14:paraId="357156DD" w14:textId="77777777" w:rsidR="00322396" w:rsidRDefault="00322396" w:rsidP="00322396">
      <w:pPr>
        <w:widowControl w:val="0"/>
        <w:autoSpaceDE w:val="0"/>
        <w:autoSpaceDN w:val="0"/>
        <w:adjustRightInd w:val="0"/>
        <w:jc w:val="center"/>
        <w:rPr>
          <w:rFonts w:ascii="Calibri" w:hAnsi="Calibri" w:cs="Calibri"/>
        </w:rPr>
      </w:pPr>
    </w:p>
    <w:p w14:paraId="581E2E41" w14:textId="77777777" w:rsidR="00322396" w:rsidRPr="00DC4D0D" w:rsidRDefault="00322396" w:rsidP="00322396">
      <w:pPr>
        <w:widowControl w:val="0"/>
        <w:autoSpaceDE w:val="0"/>
        <w:autoSpaceDN w:val="0"/>
        <w:adjustRightInd w:val="0"/>
        <w:jc w:val="center"/>
        <w:rPr>
          <w:rFonts w:ascii="Calibri" w:hAnsi="Calibri" w:cs="Calibri"/>
        </w:rPr>
      </w:pPr>
    </w:p>
    <w:p w14:paraId="18E168E1" w14:textId="77777777" w:rsidR="00322396" w:rsidRPr="00495204" w:rsidRDefault="00322396" w:rsidP="00322396">
      <w:pPr>
        <w:tabs>
          <w:tab w:val="left" w:pos="6096"/>
          <w:tab w:val="left" w:pos="6379"/>
          <w:tab w:val="left" w:pos="6663"/>
        </w:tabs>
        <w:jc w:val="center"/>
        <w:rPr>
          <w:rFonts w:ascii="Calibri" w:hAnsi="Calibri" w:cs="Calibri"/>
        </w:rPr>
      </w:pPr>
      <w:r w:rsidRPr="00495204">
        <w:rPr>
          <w:rFonts w:ascii="Calibri" w:hAnsi="Calibri" w:cs="Calibri"/>
        </w:rPr>
        <w:t>SILVANA DE MELO SILVA</w:t>
      </w:r>
    </w:p>
    <w:p w14:paraId="5FD0C8EA" w14:textId="1A813D7B" w:rsidR="00507F4F" w:rsidRDefault="00322396" w:rsidP="00322396">
      <w:pPr>
        <w:jc w:val="center"/>
        <w:rPr>
          <w:rFonts w:ascii="Calibri" w:hAnsi="Calibri" w:cs="Calibri"/>
        </w:rPr>
      </w:pPr>
      <w:r w:rsidRPr="00495204">
        <w:rPr>
          <w:rFonts w:ascii="Calibri" w:hAnsi="Calibri" w:cs="Calibri"/>
        </w:rPr>
        <w:t>Diretora do Departamento de Administração e Fazenda</w:t>
      </w:r>
    </w:p>
    <w:p w14:paraId="7ABF249D" w14:textId="77777777" w:rsidR="005057E8" w:rsidRPr="00A56B2B" w:rsidRDefault="005057E8" w:rsidP="005057E8">
      <w:pPr>
        <w:spacing w:line="312" w:lineRule="auto"/>
        <w:jc w:val="center"/>
        <w:rPr>
          <w:rFonts w:ascii="Calibri" w:hAnsi="Calibri" w:cs="Calibri"/>
          <w:b/>
          <w:strike/>
          <w:sz w:val="28"/>
          <w:szCs w:val="28"/>
        </w:rPr>
      </w:pPr>
      <w:r>
        <w:rPr>
          <w:rFonts w:ascii="Calibri" w:hAnsi="Calibri" w:cs="Calibri"/>
        </w:rPr>
        <w:br w:type="page"/>
      </w:r>
      <w:r w:rsidRPr="00A56B2B">
        <w:rPr>
          <w:rFonts w:ascii="Calibri" w:hAnsi="Calibri" w:cs="Calibri"/>
          <w:b/>
          <w:strike/>
          <w:sz w:val="28"/>
          <w:szCs w:val="28"/>
        </w:rPr>
        <w:t>ANEXO ÚNICO</w:t>
      </w:r>
    </w:p>
    <w:p w14:paraId="11EC8F8D" w14:textId="0B4CD330" w:rsidR="005057E8" w:rsidRPr="00A56B2B" w:rsidRDefault="005057E8" w:rsidP="005057E8">
      <w:pPr>
        <w:spacing w:line="312" w:lineRule="auto"/>
        <w:jc w:val="both"/>
        <w:rPr>
          <w:rFonts w:ascii="Calibri" w:hAnsi="Calibri" w:cs="Calibri"/>
          <w:bCs/>
          <w:strike/>
        </w:rPr>
      </w:pPr>
      <w:r w:rsidRPr="00A56B2B">
        <w:rPr>
          <w:rFonts w:ascii="Calibri" w:hAnsi="Calibri" w:cs="Calibri"/>
          <w:bCs/>
          <w:strike/>
          <w:color w:val="0000FF"/>
        </w:rPr>
        <w:t>(</w:t>
      </w:r>
      <w:r w:rsidRPr="00A56B2B">
        <w:rPr>
          <w:rFonts w:ascii="Calibri" w:hAnsi="Calibri" w:cs="Calibri"/>
          <w:bCs/>
          <w:strike/>
          <w:color w:val="0000FF"/>
          <w:u w:val="single"/>
        </w:rPr>
        <w:t>Anexo Único com a redação dada pelo Anexo Único da Lei Ordinária nº 1.027, de 05/02/2024, com efeitos a partir de 1º de fevereiro de 2024</w:t>
      </w:r>
      <w:r w:rsidRPr="00A56B2B">
        <w:rPr>
          <w:rFonts w:ascii="Calibri" w:hAnsi="Calibri" w:cs="Calibri"/>
          <w:bCs/>
          <w:strike/>
          <w:color w:val="0000FF"/>
        </w:rPr>
        <w:t>):</w:t>
      </w:r>
    </w:p>
    <w:p w14:paraId="39AD5358" w14:textId="3B4BD915" w:rsidR="005057E8" w:rsidRPr="00A56B2B" w:rsidRDefault="005057E8" w:rsidP="00322396">
      <w:pPr>
        <w:jc w:val="center"/>
        <w:rPr>
          <w:rFonts w:ascii="Calibri" w:hAnsi="Calibri" w:cs="Calibri"/>
          <w:b/>
          <w:strike/>
          <w:sz w:val="28"/>
          <w:szCs w:val="28"/>
          <w:u w:val="single"/>
        </w:rPr>
      </w:pPr>
    </w:p>
    <w:p w14:paraId="38A9BA27" w14:textId="77777777" w:rsidR="005F592A" w:rsidRPr="00A56B2B" w:rsidRDefault="005F592A" w:rsidP="005F592A">
      <w:pPr>
        <w:jc w:val="center"/>
        <w:rPr>
          <w:rFonts w:ascii="Calibri" w:hAnsi="Calibri" w:cs="Calibri"/>
          <w:strike/>
        </w:rPr>
      </w:pPr>
      <w:r w:rsidRPr="00A56B2B">
        <w:rPr>
          <w:rFonts w:ascii="Calibri" w:hAnsi="Calibri" w:cs="Calibri"/>
          <w:strike/>
        </w:rPr>
        <w:t>TABELAS DOS VENCIMENTOS DOS CARGOS E DA REMUNERAÇÃO DE FUNÇÃO GRATIFICADA</w:t>
      </w:r>
    </w:p>
    <w:p w14:paraId="62572B94" w14:textId="77777777" w:rsidR="005F592A" w:rsidRPr="00A56B2B" w:rsidRDefault="005F592A" w:rsidP="005F592A">
      <w:pPr>
        <w:shd w:val="clear" w:color="auto" w:fill="FFFFFF"/>
        <w:spacing w:line="338" w:lineRule="atLeast"/>
        <w:jc w:val="right"/>
        <w:rPr>
          <w:rFonts w:ascii="Calibri" w:hAnsi="Calibri" w:cs="Calibri"/>
          <w:i/>
          <w:iCs/>
          <w:strike/>
          <w:color w:val="555555"/>
          <w:sz w:val="23"/>
          <w:szCs w:val="23"/>
        </w:rPr>
      </w:pPr>
    </w:p>
    <w:p w14:paraId="452FBC8F" w14:textId="77777777" w:rsidR="005F592A" w:rsidRPr="00A56B2B" w:rsidRDefault="005F592A" w:rsidP="005F592A">
      <w:pPr>
        <w:numPr>
          <w:ilvl w:val="0"/>
          <w:numId w:val="40"/>
        </w:numPr>
        <w:shd w:val="clear" w:color="auto" w:fill="FFFFFF"/>
        <w:tabs>
          <w:tab w:val="left" w:pos="851"/>
        </w:tabs>
        <w:spacing w:line="338" w:lineRule="atLeast"/>
        <w:jc w:val="both"/>
        <w:rPr>
          <w:rFonts w:ascii="Calibri" w:hAnsi="Calibri" w:cs="Calibri"/>
          <w:strike/>
          <w:color w:val="000000"/>
        </w:rPr>
      </w:pPr>
      <w:r w:rsidRPr="00A56B2B">
        <w:rPr>
          <w:rFonts w:ascii="Calibri" w:hAnsi="Calibri" w:cs="Calibri"/>
          <w:strike/>
          <w:color w:val="000000"/>
        </w:rPr>
        <w:t>TABELA DE VENCIMENTO BÁSICO DOS CARGOS DO QUADRO EFETIVO</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91"/>
        <w:gridCol w:w="1135"/>
        <w:gridCol w:w="1134"/>
        <w:gridCol w:w="1134"/>
        <w:gridCol w:w="1134"/>
        <w:gridCol w:w="1276"/>
        <w:gridCol w:w="1275"/>
      </w:tblGrid>
      <w:tr w:rsidR="005F592A" w:rsidRPr="00A56B2B" w14:paraId="073A2F5C" w14:textId="77777777" w:rsidTr="005F592A">
        <w:trPr>
          <w:trHeight w:val="201"/>
        </w:trPr>
        <w:tc>
          <w:tcPr>
            <w:tcW w:w="993" w:type="dxa"/>
            <w:vMerge w:val="restart"/>
            <w:shd w:val="clear" w:color="auto" w:fill="auto"/>
          </w:tcPr>
          <w:p w14:paraId="53619416" w14:textId="77777777" w:rsidR="005F592A" w:rsidRPr="00A56B2B" w:rsidRDefault="005F592A" w:rsidP="00FE5A8D">
            <w:pPr>
              <w:spacing w:before="120"/>
              <w:rPr>
                <w:rFonts w:ascii="Calibri" w:hAnsi="Calibri" w:cs="Calibri"/>
                <w:strike/>
              </w:rPr>
            </w:pPr>
            <w:r w:rsidRPr="00A56B2B">
              <w:rPr>
                <w:rFonts w:ascii="Calibri" w:hAnsi="Calibri" w:cs="Calibri"/>
                <w:strike/>
              </w:rPr>
              <w:t>CLASSE</w:t>
            </w:r>
          </w:p>
        </w:tc>
        <w:tc>
          <w:tcPr>
            <w:tcW w:w="991" w:type="dxa"/>
            <w:vMerge w:val="restart"/>
            <w:shd w:val="clear" w:color="auto" w:fill="auto"/>
          </w:tcPr>
          <w:p w14:paraId="617AFD89" w14:textId="77777777" w:rsidR="005F592A" w:rsidRPr="00A56B2B" w:rsidRDefault="005F592A" w:rsidP="00FE5A8D">
            <w:pPr>
              <w:jc w:val="center"/>
              <w:rPr>
                <w:rFonts w:ascii="Calibri" w:hAnsi="Calibri" w:cs="Calibri"/>
                <w:strike/>
              </w:rPr>
            </w:pPr>
            <w:r w:rsidRPr="00A56B2B">
              <w:rPr>
                <w:rFonts w:ascii="Calibri" w:hAnsi="Calibri" w:cs="Calibri"/>
                <w:strike/>
              </w:rPr>
              <w:t>Carga Horária</w:t>
            </w:r>
          </w:p>
        </w:tc>
        <w:tc>
          <w:tcPr>
            <w:tcW w:w="7088" w:type="dxa"/>
            <w:gridSpan w:val="6"/>
            <w:shd w:val="clear" w:color="auto" w:fill="auto"/>
          </w:tcPr>
          <w:p w14:paraId="465D600A" w14:textId="77777777" w:rsidR="005F592A" w:rsidRPr="00A56B2B" w:rsidRDefault="005F592A" w:rsidP="00FE5A8D">
            <w:pPr>
              <w:jc w:val="center"/>
              <w:rPr>
                <w:rFonts w:ascii="Calibri" w:hAnsi="Calibri" w:cs="Calibri"/>
                <w:strike/>
              </w:rPr>
            </w:pPr>
            <w:r w:rsidRPr="00A56B2B">
              <w:rPr>
                <w:rFonts w:ascii="Calibri" w:hAnsi="Calibri" w:cs="Calibri"/>
                <w:strike/>
              </w:rPr>
              <w:t>NÍVEL</w:t>
            </w:r>
          </w:p>
        </w:tc>
      </w:tr>
      <w:tr w:rsidR="005F592A" w:rsidRPr="00A56B2B" w14:paraId="3F433C82" w14:textId="77777777" w:rsidTr="005F592A">
        <w:trPr>
          <w:trHeight w:val="201"/>
        </w:trPr>
        <w:tc>
          <w:tcPr>
            <w:tcW w:w="993" w:type="dxa"/>
            <w:vMerge/>
            <w:shd w:val="clear" w:color="auto" w:fill="auto"/>
          </w:tcPr>
          <w:p w14:paraId="5E379A16" w14:textId="77777777" w:rsidR="005F592A" w:rsidRPr="00A56B2B" w:rsidRDefault="005F592A" w:rsidP="00FE5A8D">
            <w:pPr>
              <w:rPr>
                <w:rFonts w:ascii="Calibri" w:hAnsi="Calibri" w:cs="Calibri"/>
                <w:strike/>
              </w:rPr>
            </w:pPr>
          </w:p>
        </w:tc>
        <w:tc>
          <w:tcPr>
            <w:tcW w:w="991" w:type="dxa"/>
            <w:vMerge/>
            <w:shd w:val="clear" w:color="auto" w:fill="auto"/>
          </w:tcPr>
          <w:p w14:paraId="161F2AA4" w14:textId="77777777" w:rsidR="005F592A" w:rsidRPr="00A56B2B" w:rsidRDefault="005F592A" w:rsidP="00FE5A8D">
            <w:pPr>
              <w:jc w:val="center"/>
              <w:rPr>
                <w:rFonts w:ascii="Calibri" w:hAnsi="Calibri" w:cs="Calibri"/>
                <w:strike/>
              </w:rPr>
            </w:pPr>
          </w:p>
        </w:tc>
        <w:tc>
          <w:tcPr>
            <w:tcW w:w="1135" w:type="dxa"/>
            <w:shd w:val="clear" w:color="auto" w:fill="auto"/>
          </w:tcPr>
          <w:p w14:paraId="44B39797" w14:textId="77777777" w:rsidR="005F592A" w:rsidRPr="00A56B2B" w:rsidRDefault="005F592A" w:rsidP="00FE5A8D">
            <w:pPr>
              <w:jc w:val="center"/>
              <w:rPr>
                <w:rFonts w:ascii="Calibri" w:hAnsi="Calibri" w:cs="Calibri"/>
                <w:strike/>
              </w:rPr>
            </w:pPr>
            <w:r w:rsidRPr="00A56B2B">
              <w:rPr>
                <w:rFonts w:ascii="Calibri" w:hAnsi="Calibri" w:cs="Calibri"/>
                <w:strike/>
              </w:rPr>
              <w:t>A</w:t>
            </w:r>
          </w:p>
        </w:tc>
        <w:tc>
          <w:tcPr>
            <w:tcW w:w="1134" w:type="dxa"/>
            <w:shd w:val="clear" w:color="auto" w:fill="auto"/>
          </w:tcPr>
          <w:p w14:paraId="38CB56AB" w14:textId="77777777" w:rsidR="005F592A" w:rsidRPr="00A56B2B" w:rsidRDefault="005F592A" w:rsidP="00FE5A8D">
            <w:pPr>
              <w:jc w:val="center"/>
              <w:rPr>
                <w:rFonts w:ascii="Calibri" w:hAnsi="Calibri" w:cs="Calibri"/>
                <w:strike/>
              </w:rPr>
            </w:pPr>
            <w:r w:rsidRPr="00A56B2B">
              <w:rPr>
                <w:rFonts w:ascii="Calibri" w:hAnsi="Calibri" w:cs="Calibri"/>
                <w:strike/>
              </w:rPr>
              <w:t>B</w:t>
            </w:r>
          </w:p>
        </w:tc>
        <w:tc>
          <w:tcPr>
            <w:tcW w:w="1134" w:type="dxa"/>
            <w:shd w:val="clear" w:color="auto" w:fill="auto"/>
          </w:tcPr>
          <w:p w14:paraId="6BC8BDA7" w14:textId="77777777" w:rsidR="005F592A" w:rsidRPr="00A56B2B" w:rsidRDefault="005F592A" w:rsidP="00FE5A8D">
            <w:pPr>
              <w:jc w:val="center"/>
              <w:rPr>
                <w:rFonts w:ascii="Calibri" w:hAnsi="Calibri" w:cs="Calibri"/>
                <w:strike/>
              </w:rPr>
            </w:pPr>
            <w:r w:rsidRPr="00A56B2B">
              <w:rPr>
                <w:rFonts w:ascii="Calibri" w:hAnsi="Calibri" w:cs="Calibri"/>
                <w:strike/>
              </w:rPr>
              <w:t>C</w:t>
            </w:r>
          </w:p>
        </w:tc>
        <w:tc>
          <w:tcPr>
            <w:tcW w:w="1134" w:type="dxa"/>
            <w:shd w:val="clear" w:color="auto" w:fill="auto"/>
          </w:tcPr>
          <w:p w14:paraId="0F20A037" w14:textId="77777777" w:rsidR="005F592A" w:rsidRPr="00A56B2B" w:rsidRDefault="005F592A" w:rsidP="00FE5A8D">
            <w:pPr>
              <w:jc w:val="center"/>
              <w:rPr>
                <w:rFonts w:ascii="Calibri" w:hAnsi="Calibri" w:cs="Calibri"/>
                <w:strike/>
              </w:rPr>
            </w:pPr>
            <w:r w:rsidRPr="00A56B2B">
              <w:rPr>
                <w:rFonts w:ascii="Calibri" w:hAnsi="Calibri" w:cs="Calibri"/>
                <w:strike/>
              </w:rPr>
              <w:t>D</w:t>
            </w:r>
          </w:p>
        </w:tc>
        <w:tc>
          <w:tcPr>
            <w:tcW w:w="1276" w:type="dxa"/>
            <w:shd w:val="clear" w:color="auto" w:fill="auto"/>
          </w:tcPr>
          <w:p w14:paraId="71AF0ADC" w14:textId="77777777" w:rsidR="005F592A" w:rsidRPr="00A56B2B" w:rsidRDefault="005F592A" w:rsidP="00FE5A8D">
            <w:pPr>
              <w:jc w:val="center"/>
              <w:rPr>
                <w:rFonts w:ascii="Calibri" w:hAnsi="Calibri" w:cs="Calibri"/>
                <w:strike/>
              </w:rPr>
            </w:pPr>
            <w:r w:rsidRPr="00A56B2B">
              <w:rPr>
                <w:rFonts w:ascii="Calibri" w:hAnsi="Calibri" w:cs="Calibri"/>
                <w:strike/>
              </w:rPr>
              <w:t>E</w:t>
            </w:r>
          </w:p>
        </w:tc>
        <w:tc>
          <w:tcPr>
            <w:tcW w:w="1275" w:type="dxa"/>
            <w:shd w:val="clear" w:color="auto" w:fill="auto"/>
          </w:tcPr>
          <w:p w14:paraId="6340928E" w14:textId="77777777" w:rsidR="005F592A" w:rsidRPr="00A56B2B" w:rsidRDefault="005F592A" w:rsidP="00FE5A8D">
            <w:pPr>
              <w:jc w:val="center"/>
              <w:rPr>
                <w:rFonts w:ascii="Calibri" w:hAnsi="Calibri" w:cs="Calibri"/>
                <w:strike/>
              </w:rPr>
            </w:pPr>
            <w:r w:rsidRPr="00A56B2B">
              <w:rPr>
                <w:rFonts w:ascii="Calibri" w:hAnsi="Calibri" w:cs="Calibri"/>
                <w:strike/>
              </w:rPr>
              <w:t>F</w:t>
            </w:r>
          </w:p>
        </w:tc>
      </w:tr>
      <w:tr w:rsidR="005F592A" w:rsidRPr="00A56B2B" w14:paraId="062DA70F" w14:textId="77777777" w:rsidTr="005F592A">
        <w:tc>
          <w:tcPr>
            <w:tcW w:w="993" w:type="dxa"/>
            <w:shd w:val="clear" w:color="auto" w:fill="auto"/>
          </w:tcPr>
          <w:p w14:paraId="117528C9" w14:textId="77777777" w:rsidR="005F592A" w:rsidRPr="00A56B2B" w:rsidRDefault="005F592A" w:rsidP="00FE5A8D">
            <w:pPr>
              <w:rPr>
                <w:rFonts w:ascii="Calibri" w:hAnsi="Calibri" w:cs="Calibri"/>
                <w:strike/>
              </w:rPr>
            </w:pPr>
            <w:r w:rsidRPr="00A56B2B">
              <w:rPr>
                <w:rFonts w:ascii="Calibri" w:hAnsi="Calibri" w:cs="Calibri"/>
                <w:strike/>
              </w:rPr>
              <w:t>CENS-C</w:t>
            </w:r>
          </w:p>
        </w:tc>
        <w:tc>
          <w:tcPr>
            <w:tcW w:w="991" w:type="dxa"/>
            <w:shd w:val="clear" w:color="auto" w:fill="auto"/>
          </w:tcPr>
          <w:p w14:paraId="56AA6D87" w14:textId="77777777" w:rsidR="005F592A" w:rsidRPr="00A56B2B" w:rsidRDefault="005F592A" w:rsidP="00FE5A8D">
            <w:pPr>
              <w:jc w:val="center"/>
              <w:rPr>
                <w:rFonts w:ascii="Calibri" w:hAnsi="Calibri" w:cs="Calibri"/>
                <w:strike/>
              </w:rPr>
            </w:pPr>
            <w:r w:rsidRPr="00A56B2B">
              <w:rPr>
                <w:rFonts w:ascii="Calibri" w:hAnsi="Calibri" w:cs="Calibri"/>
                <w:strike/>
              </w:rPr>
              <w:t>20</w:t>
            </w:r>
          </w:p>
        </w:tc>
        <w:tc>
          <w:tcPr>
            <w:tcW w:w="1135" w:type="dxa"/>
            <w:shd w:val="clear" w:color="auto" w:fill="auto"/>
            <w:vAlign w:val="bottom"/>
          </w:tcPr>
          <w:p w14:paraId="6338AAF5"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2.846,09</w:t>
            </w:r>
          </w:p>
        </w:tc>
        <w:tc>
          <w:tcPr>
            <w:tcW w:w="1134" w:type="dxa"/>
            <w:shd w:val="clear" w:color="auto" w:fill="auto"/>
            <w:vAlign w:val="bottom"/>
          </w:tcPr>
          <w:p w14:paraId="10036DD2"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2.988,39</w:t>
            </w:r>
          </w:p>
        </w:tc>
        <w:tc>
          <w:tcPr>
            <w:tcW w:w="1134" w:type="dxa"/>
            <w:shd w:val="clear" w:color="auto" w:fill="auto"/>
            <w:vAlign w:val="bottom"/>
          </w:tcPr>
          <w:p w14:paraId="6E98CB95"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3.130,70</w:t>
            </w:r>
          </w:p>
        </w:tc>
        <w:tc>
          <w:tcPr>
            <w:tcW w:w="1134" w:type="dxa"/>
            <w:shd w:val="clear" w:color="auto" w:fill="auto"/>
            <w:vAlign w:val="bottom"/>
          </w:tcPr>
          <w:p w14:paraId="76C6F91A"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3.273,01</w:t>
            </w:r>
          </w:p>
        </w:tc>
        <w:tc>
          <w:tcPr>
            <w:tcW w:w="1276" w:type="dxa"/>
            <w:shd w:val="clear" w:color="auto" w:fill="auto"/>
            <w:vAlign w:val="bottom"/>
          </w:tcPr>
          <w:p w14:paraId="4A4F62E4"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3.415,31</w:t>
            </w:r>
          </w:p>
        </w:tc>
        <w:tc>
          <w:tcPr>
            <w:tcW w:w="1275" w:type="dxa"/>
            <w:shd w:val="clear" w:color="auto" w:fill="auto"/>
            <w:vAlign w:val="bottom"/>
          </w:tcPr>
          <w:p w14:paraId="629195D3"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3.557,61</w:t>
            </w:r>
          </w:p>
        </w:tc>
      </w:tr>
      <w:tr w:rsidR="005F592A" w:rsidRPr="00A56B2B" w14:paraId="6828B944" w14:textId="77777777" w:rsidTr="005F592A">
        <w:tc>
          <w:tcPr>
            <w:tcW w:w="993" w:type="dxa"/>
            <w:shd w:val="clear" w:color="auto" w:fill="auto"/>
          </w:tcPr>
          <w:p w14:paraId="206E910A" w14:textId="77777777" w:rsidR="005F592A" w:rsidRPr="00A56B2B" w:rsidRDefault="005F592A" w:rsidP="00FE5A8D">
            <w:pPr>
              <w:rPr>
                <w:rFonts w:ascii="Calibri" w:hAnsi="Calibri" w:cs="Calibri"/>
                <w:strike/>
              </w:rPr>
            </w:pPr>
            <w:r w:rsidRPr="00A56B2B">
              <w:rPr>
                <w:rFonts w:ascii="Calibri" w:hAnsi="Calibri" w:cs="Calibri"/>
                <w:strike/>
              </w:rPr>
              <w:t>CENS</w:t>
            </w:r>
          </w:p>
        </w:tc>
        <w:tc>
          <w:tcPr>
            <w:tcW w:w="991" w:type="dxa"/>
            <w:shd w:val="clear" w:color="auto" w:fill="auto"/>
          </w:tcPr>
          <w:p w14:paraId="4CBEF503" w14:textId="77777777" w:rsidR="005F592A" w:rsidRPr="00A56B2B" w:rsidRDefault="005F592A" w:rsidP="00FE5A8D">
            <w:pPr>
              <w:jc w:val="center"/>
              <w:rPr>
                <w:rFonts w:ascii="Calibri" w:hAnsi="Calibri" w:cs="Calibri"/>
                <w:strike/>
              </w:rPr>
            </w:pPr>
            <w:r w:rsidRPr="00A56B2B">
              <w:rPr>
                <w:rFonts w:ascii="Calibri" w:hAnsi="Calibri" w:cs="Calibri"/>
                <w:strike/>
              </w:rPr>
              <w:t>20</w:t>
            </w:r>
          </w:p>
        </w:tc>
        <w:tc>
          <w:tcPr>
            <w:tcW w:w="1135" w:type="dxa"/>
            <w:shd w:val="clear" w:color="auto" w:fill="auto"/>
            <w:vAlign w:val="bottom"/>
          </w:tcPr>
          <w:p w14:paraId="54CA5FC3"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2.724,22</w:t>
            </w:r>
          </w:p>
        </w:tc>
        <w:tc>
          <w:tcPr>
            <w:tcW w:w="1134" w:type="dxa"/>
            <w:shd w:val="clear" w:color="auto" w:fill="auto"/>
            <w:vAlign w:val="bottom"/>
          </w:tcPr>
          <w:p w14:paraId="72C8965A"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2.860,43</w:t>
            </w:r>
          </w:p>
        </w:tc>
        <w:tc>
          <w:tcPr>
            <w:tcW w:w="1134" w:type="dxa"/>
            <w:shd w:val="clear" w:color="auto" w:fill="auto"/>
            <w:vAlign w:val="bottom"/>
          </w:tcPr>
          <w:p w14:paraId="143CE4B9"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2.996,64</w:t>
            </w:r>
          </w:p>
        </w:tc>
        <w:tc>
          <w:tcPr>
            <w:tcW w:w="1134" w:type="dxa"/>
            <w:shd w:val="clear" w:color="auto" w:fill="auto"/>
            <w:vAlign w:val="bottom"/>
          </w:tcPr>
          <w:p w14:paraId="7F1F4194"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3.132,85</w:t>
            </w:r>
          </w:p>
        </w:tc>
        <w:tc>
          <w:tcPr>
            <w:tcW w:w="1276" w:type="dxa"/>
            <w:shd w:val="clear" w:color="auto" w:fill="auto"/>
            <w:vAlign w:val="bottom"/>
          </w:tcPr>
          <w:p w14:paraId="6D23C9B1"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3.269,06</w:t>
            </w:r>
          </w:p>
        </w:tc>
        <w:tc>
          <w:tcPr>
            <w:tcW w:w="1275" w:type="dxa"/>
            <w:shd w:val="clear" w:color="auto" w:fill="auto"/>
            <w:vAlign w:val="bottom"/>
          </w:tcPr>
          <w:p w14:paraId="10FD801E"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3.405,28</w:t>
            </w:r>
          </w:p>
        </w:tc>
      </w:tr>
      <w:tr w:rsidR="005F592A" w:rsidRPr="00A56B2B" w14:paraId="6418A971" w14:textId="77777777" w:rsidTr="005F592A">
        <w:tc>
          <w:tcPr>
            <w:tcW w:w="993" w:type="dxa"/>
            <w:shd w:val="clear" w:color="auto" w:fill="auto"/>
          </w:tcPr>
          <w:p w14:paraId="7D5852A5" w14:textId="77777777" w:rsidR="005F592A" w:rsidRPr="00A56B2B" w:rsidRDefault="005F592A" w:rsidP="00FE5A8D">
            <w:pPr>
              <w:rPr>
                <w:rFonts w:ascii="Calibri" w:hAnsi="Calibri" w:cs="Calibri"/>
                <w:strike/>
              </w:rPr>
            </w:pPr>
            <w:r w:rsidRPr="00A56B2B">
              <w:rPr>
                <w:rFonts w:ascii="Calibri" w:hAnsi="Calibri" w:cs="Calibri"/>
                <w:strike/>
              </w:rPr>
              <w:t>CENT</w:t>
            </w:r>
          </w:p>
        </w:tc>
        <w:tc>
          <w:tcPr>
            <w:tcW w:w="991" w:type="dxa"/>
            <w:shd w:val="clear" w:color="auto" w:fill="auto"/>
          </w:tcPr>
          <w:p w14:paraId="40678831" w14:textId="77777777" w:rsidR="005F592A" w:rsidRPr="00A56B2B" w:rsidRDefault="005F592A" w:rsidP="00FE5A8D">
            <w:pPr>
              <w:jc w:val="center"/>
              <w:rPr>
                <w:rFonts w:ascii="Calibri" w:hAnsi="Calibri" w:cs="Calibri"/>
                <w:strike/>
              </w:rPr>
            </w:pPr>
            <w:r w:rsidRPr="00A56B2B">
              <w:rPr>
                <w:rFonts w:ascii="Calibri" w:hAnsi="Calibri" w:cs="Calibri"/>
                <w:strike/>
              </w:rPr>
              <w:t>40</w:t>
            </w:r>
          </w:p>
        </w:tc>
        <w:tc>
          <w:tcPr>
            <w:tcW w:w="1135" w:type="dxa"/>
            <w:shd w:val="clear" w:color="auto" w:fill="auto"/>
            <w:vAlign w:val="bottom"/>
          </w:tcPr>
          <w:p w14:paraId="5EE08A34"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2.652,53</w:t>
            </w:r>
          </w:p>
        </w:tc>
        <w:tc>
          <w:tcPr>
            <w:tcW w:w="1134" w:type="dxa"/>
            <w:shd w:val="clear" w:color="auto" w:fill="auto"/>
            <w:vAlign w:val="bottom"/>
          </w:tcPr>
          <w:p w14:paraId="6722D4E4"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2.785,16</w:t>
            </w:r>
          </w:p>
        </w:tc>
        <w:tc>
          <w:tcPr>
            <w:tcW w:w="1134" w:type="dxa"/>
            <w:shd w:val="clear" w:color="auto" w:fill="auto"/>
            <w:vAlign w:val="bottom"/>
          </w:tcPr>
          <w:p w14:paraId="3E4E0D2A"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2.917,78</w:t>
            </w:r>
          </w:p>
        </w:tc>
        <w:tc>
          <w:tcPr>
            <w:tcW w:w="1134" w:type="dxa"/>
            <w:shd w:val="clear" w:color="auto" w:fill="auto"/>
            <w:vAlign w:val="bottom"/>
          </w:tcPr>
          <w:p w14:paraId="535BD208"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3.050,41</w:t>
            </w:r>
          </w:p>
        </w:tc>
        <w:tc>
          <w:tcPr>
            <w:tcW w:w="1276" w:type="dxa"/>
            <w:shd w:val="clear" w:color="auto" w:fill="auto"/>
            <w:vAlign w:val="bottom"/>
          </w:tcPr>
          <w:p w14:paraId="04956B94"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3.183,04</w:t>
            </w:r>
          </w:p>
        </w:tc>
        <w:tc>
          <w:tcPr>
            <w:tcW w:w="1275" w:type="dxa"/>
            <w:shd w:val="clear" w:color="auto" w:fill="auto"/>
            <w:vAlign w:val="bottom"/>
          </w:tcPr>
          <w:p w14:paraId="734CCB1A"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3.315,66</w:t>
            </w:r>
          </w:p>
        </w:tc>
      </w:tr>
      <w:tr w:rsidR="005F592A" w:rsidRPr="00A56B2B" w14:paraId="44DB4DF4" w14:textId="77777777" w:rsidTr="005F592A">
        <w:tc>
          <w:tcPr>
            <w:tcW w:w="993" w:type="dxa"/>
            <w:shd w:val="clear" w:color="auto" w:fill="auto"/>
          </w:tcPr>
          <w:p w14:paraId="21293DC7" w14:textId="77777777" w:rsidR="005F592A" w:rsidRPr="00A56B2B" w:rsidRDefault="005F592A" w:rsidP="00FE5A8D">
            <w:pPr>
              <w:rPr>
                <w:rFonts w:ascii="Calibri" w:hAnsi="Calibri" w:cs="Calibri"/>
                <w:strike/>
              </w:rPr>
            </w:pPr>
            <w:r w:rsidRPr="00A56B2B">
              <w:rPr>
                <w:rFonts w:ascii="Calibri" w:hAnsi="Calibri" w:cs="Calibri"/>
                <w:strike/>
              </w:rPr>
              <w:t>CENM</w:t>
            </w:r>
          </w:p>
        </w:tc>
        <w:tc>
          <w:tcPr>
            <w:tcW w:w="991" w:type="dxa"/>
            <w:shd w:val="clear" w:color="auto" w:fill="auto"/>
          </w:tcPr>
          <w:p w14:paraId="4633BA15" w14:textId="77777777" w:rsidR="005F592A" w:rsidRPr="00A56B2B" w:rsidRDefault="005F592A" w:rsidP="00FE5A8D">
            <w:pPr>
              <w:jc w:val="center"/>
              <w:rPr>
                <w:rFonts w:ascii="Calibri" w:hAnsi="Calibri" w:cs="Calibri"/>
                <w:strike/>
              </w:rPr>
            </w:pPr>
            <w:r w:rsidRPr="00A56B2B">
              <w:rPr>
                <w:rFonts w:ascii="Calibri" w:hAnsi="Calibri" w:cs="Calibri"/>
                <w:strike/>
              </w:rPr>
              <w:t>40</w:t>
            </w:r>
          </w:p>
        </w:tc>
        <w:tc>
          <w:tcPr>
            <w:tcW w:w="1135" w:type="dxa"/>
            <w:shd w:val="clear" w:color="auto" w:fill="auto"/>
            <w:vAlign w:val="bottom"/>
          </w:tcPr>
          <w:p w14:paraId="497699B6"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2.580,84</w:t>
            </w:r>
          </w:p>
        </w:tc>
        <w:tc>
          <w:tcPr>
            <w:tcW w:w="1134" w:type="dxa"/>
            <w:shd w:val="clear" w:color="auto" w:fill="auto"/>
            <w:vAlign w:val="bottom"/>
          </w:tcPr>
          <w:p w14:paraId="65F3AC0A"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2.709,88</w:t>
            </w:r>
          </w:p>
        </w:tc>
        <w:tc>
          <w:tcPr>
            <w:tcW w:w="1134" w:type="dxa"/>
            <w:shd w:val="clear" w:color="auto" w:fill="auto"/>
            <w:vAlign w:val="bottom"/>
          </w:tcPr>
          <w:p w14:paraId="501BDC11"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2.838,92</w:t>
            </w:r>
          </w:p>
        </w:tc>
        <w:tc>
          <w:tcPr>
            <w:tcW w:w="1134" w:type="dxa"/>
            <w:shd w:val="clear" w:color="auto" w:fill="auto"/>
            <w:vAlign w:val="bottom"/>
          </w:tcPr>
          <w:p w14:paraId="57D6493F"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2.967,97</w:t>
            </w:r>
          </w:p>
        </w:tc>
        <w:tc>
          <w:tcPr>
            <w:tcW w:w="1276" w:type="dxa"/>
            <w:shd w:val="clear" w:color="auto" w:fill="auto"/>
            <w:vAlign w:val="bottom"/>
          </w:tcPr>
          <w:p w14:paraId="52C4E441"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3.097,01</w:t>
            </w:r>
          </w:p>
        </w:tc>
        <w:tc>
          <w:tcPr>
            <w:tcW w:w="1275" w:type="dxa"/>
            <w:shd w:val="clear" w:color="auto" w:fill="auto"/>
            <w:vAlign w:val="bottom"/>
          </w:tcPr>
          <w:p w14:paraId="667580CE"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3.226,05</w:t>
            </w:r>
          </w:p>
        </w:tc>
      </w:tr>
      <w:tr w:rsidR="005F592A" w:rsidRPr="00A56B2B" w14:paraId="3B766789" w14:textId="77777777" w:rsidTr="005F592A">
        <w:tc>
          <w:tcPr>
            <w:tcW w:w="993" w:type="dxa"/>
            <w:shd w:val="clear" w:color="auto" w:fill="auto"/>
          </w:tcPr>
          <w:p w14:paraId="2C4A71CB" w14:textId="77777777" w:rsidR="005F592A" w:rsidRPr="00A56B2B" w:rsidRDefault="005F592A" w:rsidP="00FE5A8D">
            <w:pPr>
              <w:rPr>
                <w:rFonts w:ascii="Calibri" w:hAnsi="Calibri" w:cs="Calibri"/>
                <w:strike/>
              </w:rPr>
            </w:pPr>
            <w:r w:rsidRPr="00A56B2B">
              <w:rPr>
                <w:rFonts w:ascii="Calibri" w:hAnsi="Calibri" w:cs="Calibri"/>
                <w:strike/>
              </w:rPr>
              <w:t>CENB-H</w:t>
            </w:r>
          </w:p>
        </w:tc>
        <w:tc>
          <w:tcPr>
            <w:tcW w:w="991" w:type="dxa"/>
            <w:shd w:val="clear" w:color="auto" w:fill="auto"/>
          </w:tcPr>
          <w:p w14:paraId="3EFC3EA8" w14:textId="77777777" w:rsidR="005F592A" w:rsidRPr="00A56B2B" w:rsidRDefault="005F592A" w:rsidP="00FE5A8D">
            <w:pPr>
              <w:jc w:val="center"/>
              <w:rPr>
                <w:rFonts w:ascii="Calibri" w:hAnsi="Calibri" w:cs="Calibri"/>
                <w:strike/>
              </w:rPr>
            </w:pPr>
            <w:r w:rsidRPr="00A56B2B">
              <w:rPr>
                <w:rFonts w:ascii="Calibri" w:hAnsi="Calibri" w:cs="Calibri"/>
                <w:strike/>
              </w:rPr>
              <w:t>40</w:t>
            </w:r>
          </w:p>
        </w:tc>
        <w:tc>
          <w:tcPr>
            <w:tcW w:w="1135" w:type="dxa"/>
            <w:shd w:val="clear" w:color="auto" w:fill="auto"/>
            <w:vAlign w:val="bottom"/>
          </w:tcPr>
          <w:p w14:paraId="6DFC7890"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1.792,25</w:t>
            </w:r>
          </w:p>
        </w:tc>
        <w:tc>
          <w:tcPr>
            <w:tcW w:w="1134" w:type="dxa"/>
            <w:shd w:val="clear" w:color="auto" w:fill="auto"/>
            <w:vAlign w:val="bottom"/>
          </w:tcPr>
          <w:p w14:paraId="09AA1BBC"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1.881,86</w:t>
            </w:r>
          </w:p>
        </w:tc>
        <w:tc>
          <w:tcPr>
            <w:tcW w:w="1134" w:type="dxa"/>
            <w:shd w:val="clear" w:color="auto" w:fill="auto"/>
            <w:vAlign w:val="bottom"/>
          </w:tcPr>
          <w:p w14:paraId="5DF6B2AB"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1.971,48</w:t>
            </w:r>
          </w:p>
        </w:tc>
        <w:tc>
          <w:tcPr>
            <w:tcW w:w="1134" w:type="dxa"/>
            <w:shd w:val="clear" w:color="auto" w:fill="auto"/>
            <w:vAlign w:val="bottom"/>
          </w:tcPr>
          <w:p w14:paraId="5C312CE0"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2.061,09</w:t>
            </w:r>
          </w:p>
        </w:tc>
        <w:tc>
          <w:tcPr>
            <w:tcW w:w="1276" w:type="dxa"/>
            <w:shd w:val="clear" w:color="auto" w:fill="auto"/>
            <w:vAlign w:val="bottom"/>
          </w:tcPr>
          <w:p w14:paraId="659376A6"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2.150,70</w:t>
            </w:r>
          </w:p>
        </w:tc>
        <w:tc>
          <w:tcPr>
            <w:tcW w:w="1275" w:type="dxa"/>
            <w:shd w:val="clear" w:color="auto" w:fill="auto"/>
            <w:vAlign w:val="bottom"/>
          </w:tcPr>
          <w:p w14:paraId="653BA002"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2.240,31</w:t>
            </w:r>
          </w:p>
        </w:tc>
      </w:tr>
      <w:tr w:rsidR="005F592A" w:rsidRPr="00A56B2B" w14:paraId="3ECDBC8C" w14:textId="77777777" w:rsidTr="005F592A">
        <w:tc>
          <w:tcPr>
            <w:tcW w:w="993" w:type="dxa"/>
            <w:shd w:val="clear" w:color="auto" w:fill="auto"/>
          </w:tcPr>
          <w:p w14:paraId="486EC172" w14:textId="77777777" w:rsidR="005F592A" w:rsidRPr="00A56B2B" w:rsidRDefault="005F592A" w:rsidP="00FE5A8D">
            <w:pPr>
              <w:rPr>
                <w:rFonts w:ascii="Calibri" w:hAnsi="Calibri" w:cs="Calibri"/>
                <w:strike/>
              </w:rPr>
            </w:pPr>
            <w:r w:rsidRPr="00A56B2B">
              <w:rPr>
                <w:rFonts w:ascii="Calibri" w:hAnsi="Calibri" w:cs="Calibri"/>
                <w:strike/>
              </w:rPr>
              <w:t>CENB</w:t>
            </w:r>
          </w:p>
        </w:tc>
        <w:tc>
          <w:tcPr>
            <w:tcW w:w="991" w:type="dxa"/>
            <w:shd w:val="clear" w:color="auto" w:fill="auto"/>
          </w:tcPr>
          <w:p w14:paraId="5C00019D" w14:textId="77777777" w:rsidR="005F592A" w:rsidRPr="00A56B2B" w:rsidRDefault="005F592A" w:rsidP="00FE5A8D">
            <w:pPr>
              <w:jc w:val="center"/>
              <w:rPr>
                <w:rFonts w:ascii="Calibri" w:hAnsi="Calibri" w:cs="Calibri"/>
                <w:strike/>
              </w:rPr>
            </w:pPr>
            <w:r w:rsidRPr="00A56B2B">
              <w:rPr>
                <w:rFonts w:ascii="Calibri" w:hAnsi="Calibri" w:cs="Calibri"/>
                <w:strike/>
              </w:rPr>
              <w:t>40</w:t>
            </w:r>
          </w:p>
        </w:tc>
        <w:tc>
          <w:tcPr>
            <w:tcW w:w="1135" w:type="dxa"/>
            <w:shd w:val="clear" w:color="auto" w:fill="auto"/>
            <w:vAlign w:val="bottom"/>
          </w:tcPr>
          <w:p w14:paraId="074ABDA7"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1.577,18</w:t>
            </w:r>
          </w:p>
        </w:tc>
        <w:tc>
          <w:tcPr>
            <w:tcW w:w="1134" w:type="dxa"/>
            <w:shd w:val="clear" w:color="auto" w:fill="auto"/>
            <w:vAlign w:val="bottom"/>
          </w:tcPr>
          <w:p w14:paraId="595A6C6F"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1.656,04</w:t>
            </w:r>
          </w:p>
        </w:tc>
        <w:tc>
          <w:tcPr>
            <w:tcW w:w="1134" w:type="dxa"/>
            <w:shd w:val="clear" w:color="auto" w:fill="auto"/>
            <w:vAlign w:val="bottom"/>
          </w:tcPr>
          <w:p w14:paraId="7CFEC413"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1.734,90</w:t>
            </w:r>
          </w:p>
        </w:tc>
        <w:tc>
          <w:tcPr>
            <w:tcW w:w="1134" w:type="dxa"/>
            <w:shd w:val="clear" w:color="auto" w:fill="auto"/>
            <w:vAlign w:val="bottom"/>
          </w:tcPr>
          <w:p w14:paraId="54B5005E"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1.813,76</w:t>
            </w:r>
          </w:p>
        </w:tc>
        <w:tc>
          <w:tcPr>
            <w:tcW w:w="1276" w:type="dxa"/>
            <w:shd w:val="clear" w:color="auto" w:fill="auto"/>
            <w:vAlign w:val="bottom"/>
          </w:tcPr>
          <w:p w14:paraId="3EDBEC8B"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1.892,62</w:t>
            </w:r>
          </w:p>
        </w:tc>
        <w:tc>
          <w:tcPr>
            <w:tcW w:w="1275" w:type="dxa"/>
            <w:shd w:val="clear" w:color="auto" w:fill="auto"/>
            <w:vAlign w:val="bottom"/>
          </w:tcPr>
          <w:p w14:paraId="160E5489"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1.971,48</w:t>
            </w:r>
          </w:p>
        </w:tc>
      </w:tr>
    </w:tbl>
    <w:p w14:paraId="75C72A36" w14:textId="77777777" w:rsidR="005F592A" w:rsidRPr="00A56B2B" w:rsidRDefault="005F592A" w:rsidP="005F592A">
      <w:pPr>
        <w:rPr>
          <w:rFonts w:ascii="Calibri" w:hAnsi="Calibri" w:cs="Calibri"/>
          <w:strike/>
        </w:rPr>
      </w:pPr>
    </w:p>
    <w:p w14:paraId="74AB5446" w14:textId="77777777" w:rsidR="005F592A" w:rsidRPr="00A56B2B" w:rsidRDefault="005F592A" w:rsidP="005F592A">
      <w:pPr>
        <w:numPr>
          <w:ilvl w:val="0"/>
          <w:numId w:val="40"/>
        </w:numPr>
        <w:shd w:val="clear" w:color="auto" w:fill="FFFFFF"/>
        <w:tabs>
          <w:tab w:val="left" w:pos="851"/>
        </w:tabs>
        <w:spacing w:line="338" w:lineRule="atLeast"/>
        <w:ind w:left="0" w:firstLine="567"/>
        <w:jc w:val="both"/>
        <w:rPr>
          <w:rFonts w:ascii="Calibri" w:hAnsi="Calibri" w:cs="Calibri"/>
          <w:strike/>
          <w:color w:val="000000"/>
        </w:rPr>
      </w:pPr>
      <w:r w:rsidRPr="00A56B2B">
        <w:rPr>
          <w:rFonts w:ascii="Calibri" w:hAnsi="Calibri" w:cs="Calibri"/>
          <w:strike/>
          <w:color w:val="000000"/>
        </w:rPr>
        <w:t>TABELA DE VENCIMENTO BÁSICO DOS CARGOS DE PROVIMENTO EM COMISSÃO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8"/>
        <w:gridCol w:w="1984"/>
      </w:tblGrid>
      <w:tr w:rsidR="005F592A" w:rsidRPr="00A56B2B" w14:paraId="56022788" w14:textId="77777777" w:rsidTr="005F592A">
        <w:trPr>
          <w:trHeight w:val="274"/>
        </w:trPr>
        <w:tc>
          <w:tcPr>
            <w:tcW w:w="7088" w:type="dxa"/>
            <w:shd w:val="clear" w:color="auto" w:fill="auto"/>
          </w:tcPr>
          <w:p w14:paraId="6BCCE89B" w14:textId="77777777" w:rsidR="005F592A" w:rsidRPr="00A56B2B" w:rsidRDefault="005F592A" w:rsidP="00FE5A8D">
            <w:pPr>
              <w:spacing w:before="120"/>
              <w:rPr>
                <w:rFonts w:ascii="Calibri" w:hAnsi="Calibri" w:cs="Calibri"/>
                <w:strike/>
              </w:rPr>
            </w:pPr>
            <w:r w:rsidRPr="00A56B2B">
              <w:rPr>
                <w:rFonts w:ascii="Calibri" w:hAnsi="Calibri" w:cs="Calibri"/>
                <w:strike/>
              </w:rPr>
              <w:t>SÍMBOLO</w:t>
            </w:r>
          </w:p>
        </w:tc>
        <w:tc>
          <w:tcPr>
            <w:tcW w:w="1984" w:type="dxa"/>
            <w:shd w:val="clear" w:color="auto" w:fill="auto"/>
          </w:tcPr>
          <w:p w14:paraId="2F0460CB" w14:textId="77777777" w:rsidR="005F592A" w:rsidRPr="00A56B2B" w:rsidRDefault="005F592A" w:rsidP="00FE5A8D">
            <w:pPr>
              <w:ind w:left="176" w:right="175"/>
              <w:jc w:val="center"/>
              <w:rPr>
                <w:rFonts w:ascii="Calibri" w:hAnsi="Calibri" w:cs="Calibri"/>
                <w:strike/>
              </w:rPr>
            </w:pPr>
            <w:r w:rsidRPr="00A56B2B">
              <w:rPr>
                <w:rFonts w:ascii="Calibri" w:hAnsi="Calibri" w:cs="Calibri"/>
                <w:strike/>
              </w:rPr>
              <w:t>Vencimento Básico</w:t>
            </w:r>
          </w:p>
        </w:tc>
      </w:tr>
      <w:tr w:rsidR="005F592A" w:rsidRPr="00A56B2B" w14:paraId="09F74CCE" w14:textId="77777777" w:rsidTr="005F592A">
        <w:trPr>
          <w:trHeight w:val="274"/>
        </w:trPr>
        <w:tc>
          <w:tcPr>
            <w:tcW w:w="7088" w:type="dxa"/>
            <w:shd w:val="clear" w:color="auto" w:fill="auto"/>
          </w:tcPr>
          <w:p w14:paraId="2BB379CE" w14:textId="77777777" w:rsidR="005F592A" w:rsidRPr="00A56B2B" w:rsidRDefault="005F592A" w:rsidP="00FE5A8D">
            <w:pPr>
              <w:rPr>
                <w:rFonts w:ascii="Calibri" w:hAnsi="Calibri" w:cs="Calibri"/>
                <w:strike/>
              </w:rPr>
            </w:pPr>
            <w:r w:rsidRPr="00A56B2B">
              <w:rPr>
                <w:rFonts w:ascii="Calibri" w:hAnsi="Calibri" w:cs="Calibri"/>
                <w:strike/>
              </w:rPr>
              <w:t>CCNS-C</w:t>
            </w:r>
          </w:p>
        </w:tc>
        <w:tc>
          <w:tcPr>
            <w:tcW w:w="1984" w:type="dxa"/>
            <w:shd w:val="clear" w:color="auto" w:fill="auto"/>
            <w:vAlign w:val="bottom"/>
          </w:tcPr>
          <w:p w14:paraId="1F548ECF"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3.273,01</w:t>
            </w:r>
          </w:p>
        </w:tc>
      </w:tr>
      <w:tr w:rsidR="005F592A" w:rsidRPr="00A56B2B" w14:paraId="5F9C17E9" w14:textId="77777777" w:rsidTr="005F592A">
        <w:trPr>
          <w:trHeight w:val="71"/>
        </w:trPr>
        <w:tc>
          <w:tcPr>
            <w:tcW w:w="7088" w:type="dxa"/>
            <w:shd w:val="clear" w:color="auto" w:fill="auto"/>
          </w:tcPr>
          <w:p w14:paraId="6F4A37C0" w14:textId="77777777" w:rsidR="005F592A" w:rsidRPr="00A56B2B" w:rsidRDefault="005F592A" w:rsidP="00FE5A8D">
            <w:pPr>
              <w:rPr>
                <w:rFonts w:ascii="Calibri" w:hAnsi="Calibri" w:cs="Calibri"/>
                <w:strike/>
              </w:rPr>
            </w:pPr>
            <w:r w:rsidRPr="00A56B2B">
              <w:rPr>
                <w:rFonts w:ascii="Calibri" w:hAnsi="Calibri" w:cs="Calibri"/>
                <w:strike/>
              </w:rPr>
              <w:t>CCNS</w:t>
            </w:r>
          </w:p>
        </w:tc>
        <w:tc>
          <w:tcPr>
            <w:tcW w:w="1984" w:type="dxa"/>
            <w:shd w:val="clear" w:color="auto" w:fill="auto"/>
            <w:vAlign w:val="bottom"/>
          </w:tcPr>
          <w:p w14:paraId="0D49B471" w14:textId="77777777" w:rsidR="005F592A" w:rsidRPr="00A56B2B" w:rsidRDefault="005F592A" w:rsidP="00FE5A8D">
            <w:pPr>
              <w:jc w:val="right"/>
              <w:rPr>
                <w:rFonts w:ascii="Calibri" w:hAnsi="Calibri" w:cs="Calibri"/>
                <w:strike/>
                <w:color w:val="000000"/>
              </w:rPr>
            </w:pPr>
            <w:r w:rsidRPr="00A56B2B">
              <w:rPr>
                <w:rFonts w:ascii="Calibri" w:hAnsi="Calibri" w:cs="Calibri"/>
                <w:strike/>
                <w:color w:val="000000"/>
              </w:rPr>
              <w:t>3.132,85</w:t>
            </w:r>
          </w:p>
        </w:tc>
      </w:tr>
      <w:tr w:rsidR="005F592A" w:rsidRPr="00A56B2B" w14:paraId="4BC08348" w14:textId="77777777" w:rsidTr="005F592A">
        <w:trPr>
          <w:trHeight w:val="274"/>
        </w:trPr>
        <w:tc>
          <w:tcPr>
            <w:tcW w:w="7088" w:type="dxa"/>
            <w:shd w:val="clear" w:color="auto" w:fill="auto"/>
          </w:tcPr>
          <w:p w14:paraId="024E1CB7" w14:textId="77777777" w:rsidR="005F592A" w:rsidRPr="00A56B2B" w:rsidRDefault="005F592A" w:rsidP="00FE5A8D">
            <w:pPr>
              <w:rPr>
                <w:rFonts w:ascii="Calibri" w:hAnsi="Calibri" w:cs="Calibri"/>
                <w:strike/>
              </w:rPr>
            </w:pPr>
            <w:r w:rsidRPr="00A56B2B">
              <w:rPr>
                <w:rFonts w:ascii="Calibri" w:hAnsi="Calibri" w:cs="Calibri"/>
                <w:strike/>
              </w:rPr>
              <w:t>CCNM</w:t>
            </w:r>
          </w:p>
        </w:tc>
        <w:tc>
          <w:tcPr>
            <w:tcW w:w="1984" w:type="dxa"/>
            <w:shd w:val="clear" w:color="auto" w:fill="auto"/>
            <w:vAlign w:val="bottom"/>
          </w:tcPr>
          <w:p w14:paraId="09B04E82" w14:textId="77777777" w:rsidR="005F592A" w:rsidRPr="00A56B2B" w:rsidRDefault="005F592A" w:rsidP="00FE5A8D">
            <w:pPr>
              <w:jc w:val="right"/>
              <w:rPr>
                <w:rFonts w:ascii="Calibri" w:hAnsi="Calibri" w:cs="Calibri"/>
                <w:strike/>
              </w:rPr>
            </w:pPr>
            <w:r w:rsidRPr="00A56B2B">
              <w:rPr>
                <w:rFonts w:ascii="Calibri" w:hAnsi="Calibri" w:cs="Calibri"/>
                <w:strike/>
                <w:color w:val="000000"/>
              </w:rPr>
              <w:t>2.967,97</w:t>
            </w:r>
          </w:p>
        </w:tc>
      </w:tr>
    </w:tbl>
    <w:p w14:paraId="33793884" w14:textId="77777777" w:rsidR="005F592A" w:rsidRPr="00A56B2B" w:rsidRDefault="005F592A" w:rsidP="005F592A">
      <w:pPr>
        <w:rPr>
          <w:rFonts w:ascii="Calibri" w:hAnsi="Calibri" w:cs="Calibri"/>
          <w:strike/>
        </w:rPr>
      </w:pPr>
    </w:p>
    <w:p w14:paraId="4C79E290" w14:textId="77777777" w:rsidR="005F592A" w:rsidRPr="00A56B2B" w:rsidRDefault="005F592A" w:rsidP="005F592A">
      <w:pPr>
        <w:numPr>
          <w:ilvl w:val="0"/>
          <w:numId w:val="40"/>
        </w:numPr>
        <w:shd w:val="clear" w:color="auto" w:fill="FFFFFF"/>
        <w:tabs>
          <w:tab w:val="left" w:pos="851"/>
        </w:tabs>
        <w:spacing w:line="338" w:lineRule="atLeast"/>
        <w:ind w:hanging="153"/>
        <w:rPr>
          <w:rFonts w:ascii="Calibri" w:hAnsi="Calibri" w:cs="Calibri"/>
          <w:strike/>
          <w:color w:val="000000"/>
        </w:rPr>
      </w:pPr>
      <w:r w:rsidRPr="00A56B2B">
        <w:rPr>
          <w:rFonts w:ascii="Calibri" w:hAnsi="Calibri" w:cs="Calibri"/>
          <w:strike/>
          <w:color w:val="000000"/>
        </w:rPr>
        <w:t>TABELA DE GRATIFICAÇÃO DE FUNÇÃO DE DIREÇÃO, CHEFIA E ASSESSORAMENTO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2126"/>
      </w:tblGrid>
      <w:tr w:rsidR="005F592A" w:rsidRPr="00A56B2B" w14:paraId="079D95C9" w14:textId="77777777" w:rsidTr="005F592A">
        <w:trPr>
          <w:trHeight w:val="274"/>
        </w:trPr>
        <w:tc>
          <w:tcPr>
            <w:tcW w:w="6946" w:type="dxa"/>
            <w:shd w:val="clear" w:color="auto" w:fill="auto"/>
          </w:tcPr>
          <w:p w14:paraId="7AF59A81" w14:textId="77777777" w:rsidR="005F592A" w:rsidRPr="00A56B2B" w:rsidRDefault="005F592A" w:rsidP="00FE5A8D">
            <w:pPr>
              <w:spacing w:before="120"/>
              <w:rPr>
                <w:rFonts w:ascii="Calibri" w:hAnsi="Calibri" w:cs="Calibri"/>
                <w:strike/>
              </w:rPr>
            </w:pPr>
            <w:r w:rsidRPr="00A56B2B">
              <w:rPr>
                <w:rFonts w:ascii="Calibri" w:hAnsi="Calibri" w:cs="Calibri"/>
                <w:strike/>
              </w:rPr>
              <w:t>SÍMBOLO</w:t>
            </w:r>
          </w:p>
        </w:tc>
        <w:tc>
          <w:tcPr>
            <w:tcW w:w="2126" w:type="dxa"/>
            <w:shd w:val="clear" w:color="auto" w:fill="auto"/>
          </w:tcPr>
          <w:p w14:paraId="3B355228" w14:textId="77777777" w:rsidR="005F592A" w:rsidRPr="00A56B2B" w:rsidRDefault="005F592A" w:rsidP="00FE5A8D">
            <w:pPr>
              <w:jc w:val="right"/>
              <w:rPr>
                <w:rFonts w:ascii="Calibri" w:hAnsi="Calibri" w:cs="Calibri"/>
                <w:strike/>
              </w:rPr>
            </w:pPr>
            <w:r w:rsidRPr="00A56B2B">
              <w:rPr>
                <w:rFonts w:ascii="Calibri" w:hAnsi="Calibri" w:cs="Calibri"/>
                <w:strike/>
              </w:rPr>
              <w:t xml:space="preserve">Percentual sobre o Vencimento Básico </w:t>
            </w:r>
          </w:p>
        </w:tc>
      </w:tr>
      <w:tr w:rsidR="005F592A" w:rsidRPr="00A56B2B" w14:paraId="4153FD64" w14:textId="77777777" w:rsidTr="005F592A">
        <w:trPr>
          <w:trHeight w:val="274"/>
        </w:trPr>
        <w:tc>
          <w:tcPr>
            <w:tcW w:w="6946" w:type="dxa"/>
            <w:shd w:val="clear" w:color="auto" w:fill="auto"/>
          </w:tcPr>
          <w:p w14:paraId="4387FDE9" w14:textId="77777777" w:rsidR="005F592A" w:rsidRPr="00A56B2B" w:rsidRDefault="005F592A" w:rsidP="00FE5A8D">
            <w:pPr>
              <w:rPr>
                <w:rFonts w:ascii="Calibri" w:hAnsi="Calibri" w:cs="Calibri"/>
                <w:strike/>
              </w:rPr>
            </w:pPr>
            <w:r w:rsidRPr="00A56B2B">
              <w:rPr>
                <w:rFonts w:ascii="Calibri" w:hAnsi="Calibri" w:cs="Calibri"/>
                <w:strike/>
              </w:rPr>
              <w:t>CCNS-C</w:t>
            </w:r>
          </w:p>
        </w:tc>
        <w:tc>
          <w:tcPr>
            <w:tcW w:w="2126" w:type="dxa"/>
            <w:shd w:val="clear" w:color="auto" w:fill="auto"/>
          </w:tcPr>
          <w:p w14:paraId="5324AED5" w14:textId="77777777" w:rsidR="005F592A" w:rsidRPr="00A56B2B" w:rsidRDefault="005F592A" w:rsidP="00FE5A8D">
            <w:pPr>
              <w:jc w:val="right"/>
              <w:rPr>
                <w:rFonts w:ascii="Calibri" w:hAnsi="Calibri" w:cs="Calibri"/>
                <w:strike/>
              </w:rPr>
            </w:pPr>
            <w:r w:rsidRPr="00A56B2B">
              <w:rPr>
                <w:rFonts w:ascii="Calibri" w:hAnsi="Calibri" w:cs="Calibri"/>
                <w:strike/>
              </w:rPr>
              <w:t>5 %</w:t>
            </w:r>
          </w:p>
        </w:tc>
      </w:tr>
      <w:tr w:rsidR="005F592A" w:rsidRPr="00A56B2B" w14:paraId="47E1F993" w14:textId="77777777" w:rsidTr="005F592A">
        <w:trPr>
          <w:trHeight w:val="274"/>
        </w:trPr>
        <w:tc>
          <w:tcPr>
            <w:tcW w:w="6946" w:type="dxa"/>
            <w:shd w:val="clear" w:color="auto" w:fill="auto"/>
          </w:tcPr>
          <w:p w14:paraId="4E2CC144" w14:textId="77777777" w:rsidR="005F592A" w:rsidRPr="00A56B2B" w:rsidRDefault="005F592A" w:rsidP="00FE5A8D">
            <w:pPr>
              <w:rPr>
                <w:rFonts w:ascii="Calibri" w:hAnsi="Calibri" w:cs="Calibri"/>
                <w:strike/>
              </w:rPr>
            </w:pPr>
            <w:r w:rsidRPr="00A56B2B">
              <w:rPr>
                <w:rFonts w:ascii="Calibri" w:hAnsi="Calibri" w:cs="Calibri"/>
                <w:strike/>
              </w:rPr>
              <w:t>CCNS</w:t>
            </w:r>
          </w:p>
        </w:tc>
        <w:tc>
          <w:tcPr>
            <w:tcW w:w="2126" w:type="dxa"/>
            <w:shd w:val="clear" w:color="auto" w:fill="auto"/>
          </w:tcPr>
          <w:p w14:paraId="25FF22AC" w14:textId="77777777" w:rsidR="005F592A" w:rsidRPr="00A56B2B" w:rsidRDefault="005F592A" w:rsidP="00FE5A8D">
            <w:pPr>
              <w:jc w:val="right"/>
              <w:rPr>
                <w:rFonts w:ascii="Calibri" w:hAnsi="Calibri" w:cs="Calibri"/>
                <w:strike/>
              </w:rPr>
            </w:pPr>
            <w:r w:rsidRPr="00A56B2B">
              <w:rPr>
                <w:rFonts w:ascii="Calibri" w:hAnsi="Calibri" w:cs="Calibri"/>
                <w:strike/>
              </w:rPr>
              <w:t>5 %</w:t>
            </w:r>
          </w:p>
        </w:tc>
      </w:tr>
      <w:tr w:rsidR="005F592A" w:rsidRPr="00A56B2B" w14:paraId="5E95D531" w14:textId="77777777" w:rsidTr="005F592A">
        <w:trPr>
          <w:trHeight w:val="274"/>
        </w:trPr>
        <w:tc>
          <w:tcPr>
            <w:tcW w:w="6946" w:type="dxa"/>
            <w:shd w:val="clear" w:color="auto" w:fill="auto"/>
          </w:tcPr>
          <w:p w14:paraId="4330551E" w14:textId="77777777" w:rsidR="005F592A" w:rsidRPr="00A56B2B" w:rsidRDefault="005F592A" w:rsidP="00FE5A8D">
            <w:pPr>
              <w:rPr>
                <w:rFonts w:ascii="Calibri" w:hAnsi="Calibri" w:cs="Calibri"/>
                <w:strike/>
              </w:rPr>
            </w:pPr>
            <w:r w:rsidRPr="00A56B2B">
              <w:rPr>
                <w:rFonts w:ascii="Calibri" w:hAnsi="Calibri" w:cs="Calibri"/>
                <w:strike/>
              </w:rPr>
              <w:t>CCNM</w:t>
            </w:r>
          </w:p>
        </w:tc>
        <w:tc>
          <w:tcPr>
            <w:tcW w:w="2126" w:type="dxa"/>
            <w:shd w:val="clear" w:color="auto" w:fill="auto"/>
          </w:tcPr>
          <w:p w14:paraId="303E3C23" w14:textId="77777777" w:rsidR="005F592A" w:rsidRPr="00A56B2B" w:rsidRDefault="005F592A" w:rsidP="00FE5A8D">
            <w:pPr>
              <w:jc w:val="right"/>
              <w:rPr>
                <w:rFonts w:ascii="Calibri" w:hAnsi="Calibri" w:cs="Calibri"/>
                <w:strike/>
              </w:rPr>
            </w:pPr>
            <w:r w:rsidRPr="00A56B2B">
              <w:rPr>
                <w:rFonts w:ascii="Calibri" w:hAnsi="Calibri" w:cs="Calibri"/>
                <w:strike/>
              </w:rPr>
              <w:t>5 %</w:t>
            </w:r>
          </w:p>
        </w:tc>
      </w:tr>
    </w:tbl>
    <w:p w14:paraId="3520A7C5" w14:textId="77777777" w:rsidR="005F592A" w:rsidRPr="00A56B2B" w:rsidRDefault="005F592A" w:rsidP="005F592A">
      <w:pPr>
        <w:jc w:val="center"/>
        <w:rPr>
          <w:rFonts w:ascii="Calibri" w:hAnsi="Calibri" w:cs="Calibri"/>
          <w:b/>
          <w:strike/>
        </w:rPr>
      </w:pPr>
    </w:p>
    <w:p w14:paraId="40D10AC8" w14:textId="77777777" w:rsidR="005F592A" w:rsidRPr="00A56B2B" w:rsidRDefault="005F592A" w:rsidP="005F592A">
      <w:pPr>
        <w:numPr>
          <w:ilvl w:val="0"/>
          <w:numId w:val="40"/>
        </w:numPr>
        <w:shd w:val="clear" w:color="auto" w:fill="FFFFFF"/>
        <w:tabs>
          <w:tab w:val="left" w:pos="851"/>
        </w:tabs>
        <w:spacing w:line="338" w:lineRule="atLeast"/>
        <w:ind w:left="0" w:firstLine="567"/>
        <w:jc w:val="both"/>
        <w:rPr>
          <w:rFonts w:ascii="Calibri" w:hAnsi="Calibri" w:cs="Calibri"/>
          <w:strike/>
          <w:color w:val="000000"/>
        </w:rPr>
      </w:pPr>
      <w:r w:rsidRPr="00A56B2B">
        <w:rPr>
          <w:rFonts w:ascii="Calibri" w:hAnsi="Calibri" w:cs="Calibri"/>
          <w:strike/>
          <w:color w:val="000000"/>
        </w:rPr>
        <w:t>TABELA DE REMUNERAÇÃO DAS FUNÇÕES GRATIFICADAS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2126"/>
      </w:tblGrid>
      <w:tr w:rsidR="005F592A" w:rsidRPr="00A56B2B" w14:paraId="6E9940A5" w14:textId="77777777" w:rsidTr="005F592A">
        <w:trPr>
          <w:trHeight w:val="274"/>
        </w:trPr>
        <w:tc>
          <w:tcPr>
            <w:tcW w:w="6946" w:type="dxa"/>
            <w:shd w:val="clear" w:color="auto" w:fill="auto"/>
          </w:tcPr>
          <w:p w14:paraId="2E9768CF" w14:textId="77777777" w:rsidR="005F592A" w:rsidRPr="00A56B2B" w:rsidRDefault="005F592A" w:rsidP="00FE5A8D">
            <w:pPr>
              <w:rPr>
                <w:rFonts w:ascii="Calibri" w:hAnsi="Calibri" w:cs="Calibri"/>
                <w:strike/>
              </w:rPr>
            </w:pPr>
            <w:r w:rsidRPr="00A56B2B">
              <w:rPr>
                <w:rFonts w:ascii="Calibri" w:hAnsi="Calibri" w:cs="Calibri"/>
                <w:strike/>
              </w:rPr>
              <w:t>SÍMBOLO</w:t>
            </w:r>
          </w:p>
        </w:tc>
        <w:tc>
          <w:tcPr>
            <w:tcW w:w="2126" w:type="dxa"/>
            <w:shd w:val="clear" w:color="auto" w:fill="auto"/>
          </w:tcPr>
          <w:p w14:paraId="019C91FD" w14:textId="77777777" w:rsidR="005F592A" w:rsidRPr="00A56B2B" w:rsidRDefault="005F592A" w:rsidP="00FE5A8D">
            <w:pPr>
              <w:jc w:val="right"/>
              <w:rPr>
                <w:rFonts w:ascii="Calibri" w:hAnsi="Calibri" w:cs="Calibri"/>
                <w:strike/>
              </w:rPr>
            </w:pPr>
            <w:r w:rsidRPr="00A56B2B">
              <w:rPr>
                <w:rFonts w:ascii="Calibri" w:hAnsi="Calibri" w:cs="Calibri"/>
                <w:strike/>
              </w:rPr>
              <w:t>Gratificação</w:t>
            </w:r>
          </w:p>
        </w:tc>
      </w:tr>
      <w:tr w:rsidR="005F592A" w:rsidRPr="00A56B2B" w14:paraId="09DBF943" w14:textId="77777777" w:rsidTr="005F592A">
        <w:trPr>
          <w:trHeight w:val="274"/>
        </w:trPr>
        <w:tc>
          <w:tcPr>
            <w:tcW w:w="6946" w:type="dxa"/>
            <w:shd w:val="clear" w:color="auto" w:fill="auto"/>
          </w:tcPr>
          <w:p w14:paraId="0851DA74" w14:textId="77777777" w:rsidR="005F592A" w:rsidRPr="00A56B2B" w:rsidRDefault="005F592A" w:rsidP="00FE5A8D">
            <w:pPr>
              <w:rPr>
                <w:rFonts w:ascii="Calibri" w:hAnsi="Calibri" w:cs="Calibri"/>
                <w:strike/>
              </w:rPr>
            </w:pPr>
            <w:r w:rsidRPr="00A56B2B">
              <w:rPr>
                <w:rFonts w:ascii="Calibri" w:hAnsi="Calibri" w:cs="Calibri"/>
                <w:strike/>
              </w:rPr>
              <w:t>FGNS-C</w:t>
            </w:r>
          </w:p>
        </w:tc>
        <w:tc>
          <w:tcPr>
            <w:tcW w:w="2126" w:type="dxa"/>
            <w:shd w:val="clear" w:color="auto" w:fill="auto"/>
            <w:vAlign w:val="bottom"/>
          </w:tcPr>
          <w:p w14:paraId="4736515B" w14:textId="77777777" w:rsidR="005F592A" w:rsidRPr="00A56B2B" w:rsidRDefault="005F592A" w:rsidP="00FE5A8D">
            <w:pPr>
              <w:jc w:val="right"/>
              <w:rPr>
                <w:rFonts w:ascii="Calibri" w:hAnsi="Calibri" w:cs="Calibri"/>
                <w:strike/>
              </w:rPr>
            </w:pPr>
            <w:r w:rsidRPr="00A56B2B">
              <w:rPr>
                <w:rFonts w:ascii="Calibri" w:hAnsi="Calibri" w:cs="Calibri"/>
                <w:strike/>
                <w:color w:val="000000"/>
              </w:rPr>
              <w:t>283,89</w:t>
            </w:r>
          </w:p>
        </w:tc>
      </w:tr>
      <w:tr w:rsidR="005F592A" w:rsidRPr="00A56B2B" w14:paraId="0AE2B6AA" w14:textId="77777777" w:rsidTr="005F592A">
        <w:trPr>
          <w:trHeight w:val="274"/>
        </w:trPr>
        <w:tc>
          <w:tcPr>
            <w:tcW w:w="6946" w:type="dxa"/>
            <w:shd w:val="clear" w:color="auto" w:fill="auto"/>
          </w:tcPr>
          <w:p w14:paraId="56F633B7" w14:textId="77777777" w:rsidR="005F592A" w:rsidRPr="00A56B2B" w:rsidRDefault="005F592A" w:rsidP="00FE5A8D">
            <w:pPr>
              <w:rPr>
                <w:rFonts w:ascii="Calibri" w:hAnsi="Calibri" w:cs="Calibri"/>
                <w:strike/>
              </w:rPr>
            </w:pPr>
            <w:r w:rsidRPr="00A56B2B">
              <w:rPr>
                <w:rFonts w:ascii="Calibri" w:hAnsi="Calibri" w:cs="Calibri"/>
                <w:strike/>
              </w:rPr>
              <w:t>FGNS</w:t>
            </w:r>
          </w:p>
        </w:tc>
        <w:tc>
          <w:tcPr>
            <w:tcW w:w="2126" w:type="dxa"/>
            <w:shd w:val="clear" w:color="auto" w:fill="auto"/>
            <w:vAlign w:val="bottom"/>
          </w:tcPr>
          <w:p w14:paraId="3E2ACC0C" w14:textId="77777777" w:rsidR="005F592A" w:rsidRPr="00A56B2B" w:rsidRDefault="005F592A" w:rsidP="00FE5A8D">
            <w:pPr>
              <w:jc w:val="right"/>
              <w:rPr>
                <w:rFonts w:ascii="Calibri" w:hAnsi="Calibri" w:cs="Calibri"/>
                <w:strike/>
              </w:rPr>
            </w:pPr>
            <w:r w:rsidRPr="00A56B2B">
              <w:rPr>
                <w:rFonts w:ascii="Calibri" w:hAnsi="Calibri" w:cs="Calibri"/>
                <w:strike/>
                <w:color w:val="000000"/>
              </w:rPr>
              <w:t>272,42</w:t>
            </w:r>
          </w:p>
        </w:tc>
      </w:tr>
      <w:tr w:rsidR="005F592A" w:rsidRPr="00A56B2B" w14:paraId="2C739F5F" w14:textId="77777777" w:rsidTr="005F592A">
        <w:trPr>
          <w:trHeight w:val="274"/>
        </w:trPr>
        <w:tc>
          <w:tcPr>
            <w:tcW w:w="6946" w:type="dxa"/>
            <w:shd w:val="clear" w:color="auto" w:fill="auto"/>
          </w:tcPr>
          <w:p w14:paraId="3686441E" w14:textId="77777777" w:rsidR="005F592A" w:rsidRPr="00A56B2B" w:rsidRDefault="005F592A" w:rsidP="00FE5A8D">
            <w:pPr>
              <w:rPr>
                <w:rFonts w:ascii="Calibri" w:hAnsi="Calibri" w:cs="Calibri"/>
                <w:strike/>
              </w:rPr>
            </w:pPr>
            <w:r w:rsidRPr="00A56B2B">
              <w:rPr>
                <w:rFonts w:ascii="Calibri" w:hAnsi="Calibri" w:cs="Calibri"/>
                <w:strike/>
              </w:rPr>
              <w:t>FGNM</w:t>
            </w:r>
          </w:p>
        </w:tc>
        <w:tc>
          <w:tcPr>
            <w:tcW w:w="2126" w:type="dxa"/>
            <w:shd w:val="clear" w:color="auto" w:fill="auto"/>
            <w:vAlign w:val="bottom"/>
          </w:tcPr>
          <w:p w14:paraId="57EFFAC1" w14:textId="77777777" w:rsidR="005F592A" w:rsidRPr="00A56B2B" w:rsidRDefault="005F592A" w:rsidP="00FE5A8D">
            <w:pPr>
              <w:jc w:val="right"/>
              <w:rPr>
                <w:rFonts w:ascii="Calibri" w:hAnsi="Calibri" w:cs="Calibri"/>
                <w:strike/>
              </w:rPr>
            </w:pPr>
            <w:r w:rsidRPr="00A56B2B">
              <w:rPr>
                <w:rFonts w:ascii="Calibri" w:hAnsi="Calibri" w:cs="Calibri"/>
                <w:strike/>
                <w:color w:val="000000"/>
              </w:rPr>
              <w:t>258,08</w:t>
            </w:r>
          </w:p>
        </w:tc>
      </w:tr>
    </w:tbl>
    <w:p w14:paraId="6AB5D082" w14:textId="77777777" w:rsidR="005F592A" w:rsidRPr="00A56B2B" w:rsidRDefault="005F592A" w:rsidP="005F592A">
      <w:pPr>
        <w:tabs>
          <w:tab w:val="left" w:pos="950"/>
        </w:tabs>
        <w:rPr>
          <w:rFonts w:ascii="Calibri" w:hAnsi="Calibri" w:cs="Calibri"/>
          <w:b/>
          <w:strike/>
        </w:rPr>
      </w:pPr>
      <w:r w:rsidRPr="00A56B2B">
        <w:rPr>
          <w:rFonts w:ascii="Calibri" w:hAnsi="Calibri" w:cs="Calibri"/>
          <w:b/>
          <w:strike/>
        </w:rPr>
        <w:tab/>
      </w:r>
    </w:p>
    <w:p w14:paraId="5C0CF2A0" w14:textId="77777777" w:rsidR="005F592A" w:rsidRPr="00A56B2B" w:rsidRDefault="005F592A" w:rsidP="005F592A">
      <w:pPr>
        <w:tabs>
          <w:tab w:val="left" w:pos="950"/>
        </w:tabs>
        <w:ind w:firstLine="709"/>
        <w:rPr>
          <w:rFonts w:ascii="Calibri" w:hAnsi="Calibri" w:cs="Calibri"/>
          <w:strike/>
        </w:rPr>
      </w:pPr>
      <w:r w:rsidRPr="00A56B2B">
        <w:rPr>
          <w:rFonts w:ascii="Calibri" w:hAnsi="Calibri" w:cs="Calibri"/>
          <w:strike/>
        </w:rPr>
        <w:t>LEGENDA:</w:t>
      </w:r>
    </w:p>
    <w:p w14:paraId="77C4D770" w14:textId="77777777" w:rsidR="005F592A" w:rsidRPr="00A56B2B" w:rsidRDefault="005F592A" w:rsidP="005F592A">
      <w:pPr>
        <w:shd w:val="clear" w:color="auto" w:fill="FFFFFF"/>
        <w:ind w:firstLine="709"/>
        <w:jc w:val="both"/>
        <w:rPr>
          <w:rFonts w:ascii="Calibri" w:hAnsi="Calibri" w:cs="Calibri"/>
          <w:strike/>
          <w:color w:val="000000"/>
        </w:rPr>
      </w:pPr>
      <w:r w:rsidRPr="00A56B2B">
        <w:rPr>
          <w:rFonts w:ascii="Calibri" w:hAnsi="Calibri" w:cs="Calibri"/>
          <w:strike/>
          <w:color w:val="000000"/>
        </w:rPr>
        <w:t>CENS-C – Cargo Efetivo de Nível Superior exigida inscrição em órgão de Classe;</w:t>
      </w:r>
    </w:p>
    <w:p w14:paraId="5589D26E" w14:textId="77777777" w:rsidR="005F592A" w:rsidRPr="00A56B2B" w:rsidRDefault="005F592A" w:rsidP="005F592A">
      <w:pPr>
        <w:shd w:val="clear" w:color="auto" w:fill="FFFFFF"/>
        <w:ind w:firstLine="709"/>
        <w:jc w:val="both"/>
        <w:rPr>
          <w:rFonts w:ascii="Calibri" w:hAnsi="Calibri" w:cs="Calibri"/>
          <w:strike/>
          <w:color w:val="000000"/>
        </w:rPr>
      </w:pPr>
      <w:r w:rsidRPr="00A56B2B">
        <w:rPr>
          <w:rFonts w:ascii="Calibri" w:hAnsi="Calibri" w:cs="Calibri"/>
          <w:strike/>
          <w:color w:val="000000"/>
        </w:rPr>
        <w:t>CENS – Cargo Efetivo de Nível Superior;</w:t>
      </w:r>
    </w:p>
    <w:p w14:paraId="235AB1C9" w14:textId="77777777" w:rsidR="005F592A" w:rsidRPr="00A56B2B" w:rsidRDefault="005F592A" w:rsidP="005F592A">
      <w:pPr>
        <w:shd w:val="clear" w:color="auto" w:fill="FFFFFF"/>
        <w:ind w:firstLine="709"/>
        <w:jc w:val="both"/>
        <w:rPr>
          <w:rFonts w:ascii="Calibri" w:hAnsi="Calibri" w:cs="Calibri"/>
          <w:strike/>
          <w:color w:val="000000"/>
        </w:rPr>
      </w:pPr>
      <w:r w:rsidRPr="00A56B2B">
        <w:rPr>
          <w:rFonts w:ascii="Calibri" w:hAnsi="Calibri" w:cs="Calibri"/>
          <w:strike/>
          <w:color w:val="000000"/>
        </w:rPr>
        <w:t>CENT – Cargo Efetivo de Nível Técnico;</w:t>
      </w:r>
    </w:p>
    <w:p w14:paraId="69632E1B" w14:textId="77777777" w:rsidR="005F592A" w:rsidRPr="00A56B2B" w:rsidRDefault="005F592A" w:rsidP="005F592A">
      <w:pPr>
        <w:shd w:val="clear" w:color="auto" w:fill="FFFFFF"/>
        <w:ind w:firstLine="709"/>
        <w:jc w:val="both"/>
        <w:rPr>
          <w:rFonts w:ascii="Calibri" w:hAnsi="Calibri" w:cs="Calibri"/>
          <w:strike/>
          <w:color w:val="000000"/>
        </w:rPr>
      </w:pPr>
      <w:r w:rsidRPr="00A56B2B">
        <w:rPr>
          <w:rFonts w:ascii="Calibri" w:hAnsi="Calibri" w:cs="Calibri"/>
          <w:strike/>
          <w:color w:val="000000"/>
        </w:rPr>
        <w:t>CENM – Cargo Efetivo de Nível Médio;</w:t>
      </w:r>
    </w:p>
    <w:p w14:paraId="1CECA398" w14:textId="77777777" w:rsidR="005F592A" w:rsidRPr="00A56B2B" w:rsidRDefault="005F592A" w:rsidP="005F592A">
      <w:pPr>
        <w:shd w:val="clear" w:color="auto" w:fill="FFFFFF"/>
        <w:ind w:firstLine="709"/>
        <w:jc w:val="both"/>
        <w:rPr>
          <w:rFonts w:ascii="Calibri" w:hAnsi="Calibri" w:cs="Calibri"/>
          <w:strike/>
          <w:color w:val="000000"/>
        </w:rPr>
      </w:pPr>
      <w:r w:rsidRPr="00A56B2B">
        <w:rPr>
          <w:rFonts w:ascii="Calibri" w:hAnsi="Calibri" w:cs="Calibri"/>
          <w:strike/>
          <w:color w:val="000000"/>
        </w:rPr>
        <w:t>CENB-H – Cargo Efetivo de Nível Básico com Habilitação especial;</w:t>
      </w:r>
    </w:p>
    <w:p w14:paraId="3D4CB345" w14:textId="77777777" w:rsidR="005F592A" w:rsidRPr="00A56B2B" w:rsidRDefault="005F592A" w:rsidP="005F592A">
      <w:pPr>
        <w:tabs>
          <w:tab w:val="left" w:pos="950"/>
        </w:tabs>
        <w:ind w:firstLine="709"/>
        <w:rPr>
          <w:rFonts w:ascii="Calibri" w:hAnsi="Calibri" w:cs="Calibri"/>
          <w:strike/>
        </w:rPr>
      </w:pPr>
      <w:r w:rsidRPr="00A56B2B">
        <w:rPr>
          <w:rFonts w:ascii="Calibri" w:hAnsi="Calibri" w:cs="Calibri"/>
          <w:strike/>
          <w:color w:val="000000"/>
        </w:rPr>
        <w:t>CENB – Cargo Efetivo de Nível Básico;</w:t>
      </w:r>
    </w:p>
    <w:p w14:paraId="4286289F" w14:textId="77777777" w:rsidR="005F592A" w:rsidRPr="00A56B2B" w:rsidRDefault="005F592A" w:rsidP="005F592A">
      <w:pPr>
        <w:shd w:val="clear" w:color="auto" w:fill="FFFFFF"/>
        <w:ind w:firstLine="709"/>
        <w:jc w:val="both"/>
        <w:rPr>
          <w:rFonts w:ascii="Calibri" w:hAnsi="Calibri" w:cs="Calibri"/>
          <w:strike/>
          <w:color w:val="000000"/>
        </w:rPr>
      </w:pPr>
      <w:r w:rsidRPr="00A56B2B">
        <w:rPr>
          <w:rFonts w:ascii="Calibri" w:hAnsi="Calibri" w:cs="Calibri"/>
          <w:strike/>
          <w:color w:val="000000"/>
        </w:rPr>
        <w:t>CCNS-C – Cargo Comissionado de Nível Superior exigida inscrição em órgão de Classe;</w:t>
      </w:r>
    </w:p>
    <w:p w14:paraId="2FD12B56" w14:textId="77777777" w:rsidR="005F592A" w:rsidRPr="00A56B2B" w:rsidRDefault="005F592A" w:rsidP="005F592A">
      <w:pPr>
        <w:shd w:val="clear" w:color="auto" w:fill="FFFFFF"/>
        <w:ind w:firstLine="709"/>
        <w:jc w:val="both"/>
        <w:rPr>
          <w:rFonts w:ascii="Calibri" w:hAnsi="Calibri" w:cs="Calibri"/>
          <w:strike/>
          <w:color w:val="000000"/>
        </w:rPr>
      </w:pPr>
      <w:r w:rsidRPr="00A56B2B">
        <w:rPr>
          <w:rFonts w:ascii="Calibri" w:hAnsi="Calibri" w:cs="Calibri"/>
          <w:strike/>
          <w:color w:val="000000"/>
        </w:rPr>
        <w:t>CCNS – Cargo Comissionado de Nível Superior;</w:t>
      </w:r>
    </w:p>
    <w:p w14:paraId="06785857" w14:textId="77777777" w:rsidR="005F592A" w:rsidRPr="00A56B2B" w:rsidRDefault="005F592A" w:rsidP="005F592A">
      <w:pPr>
        <w:shd w:val="clear" w:color="auto" w:fill="FFFFFF"/>
        <w:ind w:firstLine="709"/>
        <w:jc w:val="both"/>
        <w:rPr>
          <w:rFonts w:ascii="Calibri" w:hAnsi="Calibri" w:cs="Calibri"/>
          <w:strike/>
          <w:color w:val="000000"/>
        </w:rPr>
      </w:pPr>
      <w:r w:rsidRPr="00A56B2B">
        <w:rPr>
          <w:rFonts w:ascii="Calibri" w:hAnsi="Calibri" w:cs="Calibri"/>
          <w:strike/>
          <w:color w:val="000000"/>
        </w:rPr>
        <w:t>CCNM – Cargo Comissionado de Nível Médio;</w:t>
      </w:r>
    </w:p>
    <w:p w14:paraId="51E1A9C4" w14:textId="77777777" w:rsidR="005F592A" w:rsidRPr="00A56B2B" w:rsidRDefault="005F592A" w:rsidP="005F592A">
      <w:pPr>
        <w:shd w:val="clear" w:color="auto" w:fill="FFFFFF"/>
        <w:ind w:firstLine="709"/>
        <w:jc w:val="both"/>
        <w:rPr>
          <w:rFonts w:ascii="Calibri" w:hAnsi="Calibri" w:cs="Calibri"/>
          <w:strike/>
          <w:color w:val="000000"/>
        </w:rPr>
      </w:pPr>
      <w:r w:rsidRPr="00A56B2B">
        <w:rPr>
          <w:rFonts w:ascii="Calibri" w:hAnsi="Calibri" w:cs="Calibri"/>
          <w:strike/>
        </w:rPr>
        <w:t xml:space="preserve">FGNS-C </w:t>
      </w:r>
      <w:r w:rsidRPr="00A56B2B">
        <w:rPr>
          <w:rFonts w:ascii="Calibri" w:hAnsi="Calibri" w:cs="Calibri"/>
          <w:strike/>
          <w:color w:val="000000"/>
        </w:rPr>
        <w:t>– Função Gratificada de Nível Superior exigida inscrição em órgão de Classe;</w:t>
      </w:r>
    </w:p>
    <w:p w14:paraId="593AABD4" w14:textId="77777777" w:rsidR="005F592A" w:rsidRPr="00A56B2B" w:rsidRDefault="005F592A" w:rsidP="005F592A">
      <w:pPr>
        <w:shd w:val="clear" w:color="auto" w:fill="FFFFFF"/>
        <w:ind w:firstLine="709"/>
        <w:jc w:val="both"/>
        <w:rPr>
          <w:rFonts w:ascii="Calibri" w:hAnsi="Calibri" w:cs="Calibri"/>
          <w:strike/>
          <w:color w:val="000000"/>
        </w:rPr>
      </w:pPr>
      <w:r w:rsidRPr="00A56B2B">
        <w:rPr>
          <w:rFonts w:ascii="Calibri" w:hAnsi="Calibri" w:cs="Calibri"/>
          <w:strike/>
          <w:color w:val="000000"/>
        </w:rPr>
        <w:t>FGNS – Função Gratificada de Nível Superior; e</w:t>
      </w:r>
    </w:p>
    <w:p w14:paraId="3ADEC5DF" w14:textId="77777777" w:rsidR="005F592A" w:rsidRPr="00A56B2B" w:rsidRDefault="005F592A" w:rsidP="005F592A">
      <w:pPr>
        <w:pStyle w:val="Corpodetexto"/>
        <w:spacing w:line="276" w:lineRule="auto"/>
        <w:ind w:left="0" w:right="116" w:firstLine="709"/>
        <w:jc w:val="both"/>
        <w:rPr>
          <w:rFonts w:ascii="Calibri" w:hAnsi="Calibri" w:cs="Calibri"/>
          <w:strike/>
          <w:sz w:val="24"/>
          <w:szCs w:val="24"/>
          <w:lang w:val="pt-BR"/>
        </w:rPr>
      </w:pPr>
      <w:r w:rsidRPr="00A56B2B">
        <w:rPr>
          <w:rFonts w:ascii="Calibri" w:hAnsi="Calibri" w:cs="Calibri"/>
          <w:strike/>
          <w:color w:val="000000"/>
          <w:sz w:val="24"/>
          <w:szCs w:val="24"/>
          <w:lang w:eastAsia="pt-BR"/>
        </w:rPr>
        <w:t>FGNM – Função Gratificada de Nível Médio.</w:t>
      </w:r>
    </w:p>
    <w:p w14:paraId="0F59DE65" w14:textId="77777777" w:rsidR="005F592A" w:rsidRPr="00A56B2B" w:rsidRDefault="005F592A" w:rsidP="005F592A">
      <w:pPr>
        <w:pStyle w:val="Corpodetexto"/>
        <w:spacing w:line="276" w:lineRule="auto"/>
        <w:ind w:left="0" w:right="116" w:firstLine="709"/>
        <w:jc w:val="center"/>
        <w:rPr>
          <w:rFonts w:ascii="Calibri" w:hAnsi="Calibri" w:cs="Calibri"/>
          <w:strike/>
          <w:szCs w:val="24"/>
          <w:lang w:val="pt-BR"/>
        </w:rPr>
      </w:pPr>
    </w:p>
    <w:p w14:paraId="05B58F21" w14:textId="77777777" w:rsidR="005F592A" w:rsidRPr="00A56B2B" w:rsidRDefault="005F592A" w:rsidP="005F592A">
      <w:pPr>
        <w:pStyle w:val="Corpodetexto"/>
        <w:spacing w:line="276" w:lineRule="auto"/>
        <w:ind w:left="0" w:right="116" w:firstLine="709"/>
        <w:rPr>
          <w:rFonts w:ascii="Calibri" w:hAnsi="Calibri" w:cs="Calibri"/>
          <w:strike/>
          <w:sz w:val="24"/>
          <w:szCs w:val="24"/>
        </w:rPr>
      </w:pPr>
      <w:r w:rsidRPr="00A56B2B">
        <w:rPr>
          <w:rFonts w:ascii="Calibri" w:hAnsi="Calibri" w:cs="Calibri"/>
          <w:strike/>
          <w:sz w:val="24"/>
          <w:szCs w:val="24"/>
          <w:lang w:val="pt-BR"/>
        </w:rPr>
        <w:t xml:space="preserve">Tocos do Moji, MG, 5 de fevereiro de 2024; </w:t>
      </w:r>
      <w:r w:rsidRPr="00A56B2B">
        <w:rPr>
          <w:rFonts w:ascii="Calibri" w:hAnsi="Calibri" w:cs="Calibri"/>
          <w:strike/>
          <w:sz w:val="24"/>
          <w:szCs w:val="24"/>
        </w:rPr>
        <w:t>29º da Emancipação do Município.</w:t>
      </w:r>
    </w:p>
    <w:p w14:paraId="21408E93" w14:textId="77777777" w:rsidR="005F592A" w:rsidRPr="00A56B2B" w:rsidRDefault="005F592A" w:rsidP="005F592A">
      <w:pPr>
        <w:widowControl w:val="0"/>
        <w:autoSpaceDE w:val="0"/>
        <w:autoSpaceDN w:val="0"/>
        <w:adjustRightInd w:val="0"/>
        <w:jc w:val="center"/>
        <w:rPr>
          <w:rFonts w:ascii="Calibri" w:hAnsi="Calibri" w:cs="Calibri"/>
          <w:strike/>
        </w:rPr>
      </w:pPr>
    </w:p>
    <w:p w14:paraId="44AA6FF9" w14:textId="77777777" w:rsidR="005F592A" w:rsidRPr="00A56B2B" w:rsidRDefault="005F592A" w:rsidP="005F592A">
      <w:pPr>
        <w:widowControl w:val="0"/>
        <w:autoSpaceDE w:val="0"/>
        <w:autoSpaceDN w:val="0"/>
        <w:adjustRightInd w:val="0"/>
        <w:jc w:val="center"/>
        <w:rPr>
          <w:rFonts w:ascii="Calibri" w:hAnsi="Calibri" w:cs="Calibri"/>
          <w:strike/>
        </w:rPr>
      </w:pPr>
    </w:p>
    <w:p w14:paraId="599683BD" w14:textId="77777777" w:rsidR="005F592A" w:rsidRPr="00A56B2B" w:rsidRDefault="005F592A" w:rsidP="005F592A">
      <w:pPr>
        <w:widowControl w:val="0"/>
        <w:autoSpaceDE w:val="0"/>
        <w:autoSpaceDN w:val="0"/>
        <w:adjustRightInd w:val="0"/>
        <w:jc w:val="center"/>
        <w:rPr>
          <w:rFonts w:ascii="Calibri" w:hAnsi="Calibri" w:cs="Calibri"/>
          <w:strike/>
        </w:rPr>
      </w:pPr>
    </w:p>
    <w:p w14:paraId="7E48D328" w14:textId="77777777" w:rsidR="005F592A" w:rsidRPr="00A56B2B" w:rsidRDefault="005F592A" w:rsidP="005F592A">
      <w:pPr>
        <w:tabs>
          <w:tab w:val="left" w:pos="6096"/>
          <w:tab w:val="left" w:pos="6379"/>
          <w:tab w:val="left" w:pos="6663"/>
        </w:tabs>
        <w:spacing w:before="120"/>
        <w:jc w:val="center"/>
        <w:rPr>
          <w:rFonts w:ascii="Calibri" w:hAnsi="Calibri" w:cs="Calibri"/>
          <w:strike/>
        </w:rPr>
      </w:pPr>
      <w:r w:rsidRPr="00A56B2B">
        <w:rPr>
          <w:rFonts w:ascii="Calibri" w:hAnsi="Calibri" w:cs="Calibri"/>
          <w:strike/>
        </w:rPr>
        <w:t>GIVANILDO JOSÉ DA SILVA</w:t>
      </w:r>
    </w:p>
    <w:p w14:paraId="4AD99C24" w14:textId="77777777" w:rsidR="005F592A" w:rsidRPr="00A56B2B" w:rsidRDefault="005F592A" w:rsidP="005F592A">
      <w:pPr>
        <w:widowControl w:val="0"/>
        <w:autoSpaceDE w:val="0"/>
        <w:autoSpaceDN w:val="0"/>
        <w:adjustRightInd w:val="0"/>
        <w:jc w:val="center"/>
        <w:rPr>
          <w:rFonts w:ascii="Calibri" w:hAnsi="Calibri" w:cs="Calibri"/>
          <w:strike/>
        </w:rPr>
      </w:pPr>
      <w:r w:rsidRPr="00A56B2B">
        <w:rPr>
          <w:rFonts w:ascii="Calibri" w:hAnsi="Calibri" w:cs="Calibri"/>
          <w:strike/>
        </w:rPr>
        <w:t>Prefeito</w:t>
      </w:r>
    </w:p>
    <w:p w14:paraId="1947FF9A" w14:textId="77777777" w:rsidR="005F592A" w:rsidRPr="00A56B2B" w:rsidRDefault="005F592A" w:rsidP="005F592A">
      <w:pPr>
        <w:widowControl w:val="0"/>
        <w:autoSpaceDE w:val="0"/>
        <w:autoSpaceDN w:val="0"/>
        <w:adjustRightInd w:val="0"/>
        <w:jc w:val="center"/>
        <w:rPr>
          <w:rFonts w:ascii="Calibri" w:hAnsi="Calibri" w:cs="Calibri"/>
          <w:strike/>
        </w:rPr>
      </w:pPr>
    </w:p>
    <w:p w14:paraId="7A256759" w14:textId="77777777" w:rsidR="005F592A" w:rsidRPr="00A56B2B" w:rsidRDefault="005F592A" w:rsidP="005F592A">
      <w:pPr>
        <w:widowControl w:val="0"/>
        <w:autoSpaceDE w:val="0"/>
        <w:autoSpaceDN w:val="0"/>
        <w:adjustRightInd w:val="0"/>
        <w:jc w:val="center"/>
        <w:rPr>
          <w:rFonts w:ascii="Calibri" w:hAnsi="Calibri" w:cs="Calibri"/>
          <w:strike/>
        </w:rPr>
      </w:pPr>
    </w:p>
    <w:p w14:paraId="07FAA836" w14:textId="77777777" w:rsidR="005F592A" w:rsidRPr="00A56B2B" w:rsidRDefault="005F592A" w:rsidP="005F592A">
      <w:pPr>
        <w:widowControl w:val="0"/>
        <w:autoSpaceDE w:val="0"/>
        <w:autoSpaceDN w:val="0"/>
        <w:adjustRightInd w:val="0"/>
        <w:jc w:val="center"/>
        <w:rPr>
          <w:rFonts w:ascii="Calibri" w:hAnsi="Calibri" w:cs="Calibri"/>
          <w:strike/>
        </w:rPr>
      </w:pPr>
    </w:p>
    <w:p w14:paraId="3613E23B" w14:textId="77777777" w:rsidR="005F592A" w:rsidRPr="00A56B2B" w:rsidRDefault="005F592A" w:rsidP="005F592A">
      <w:pPr>
        <w:tabs>
          <w:tab w:val="left" w:pos="6096"/>
          <w:tab w:val="left" w:pos="6379"/>
          <w:tab w:val="left" w:pos="6663"/>
        </w:tabs>
        <w:spacing w:before="120"/>
        <w:jc w:val="center"/>
        <w:rPr>
          <w:rFonts w:ascii="Calibri" w:hAnsi="Calibri" w:cs="Calibri"/>
          <w:strike/>
        </w:rPr>
      </w:pPr>
      <w:r w:rsidRPr="00A56B2B">
        <w:rPr>
          <w:rFonts w:ascii="Calibri" w:hAnsi="Calibri" w:cs="Calibri"/>
          <w:strike/>
        </w:rPr>
        <w:t>SILVANA DE MELO SILVA</w:t>
      </w:r>
    </w:p>
    <w:p w14:paraId="0F104AA2" w14:textId="33DAB745" w:rsidR="002A033E" w:rsidRPr="00A56B2B" w:rsidRDefault="005F592A" w:rsidP="005F592A">
      <w:pPr>
        <w:pStyle w:val="Corpodetexto"/>
        <w:spacing w:line="276" w:lineRule="auto"/>
        <w:ind w:left="0" w:right="116" w:firstLine="709"/>
        <w:jc w:val="center"/>
        <w:rPr>
          <w:rFonts w:ascii="Calibri" w:hAnsi="Calibri" w:cs="Calibri"/>
          <w:strike/>
        </w:rPr>
      </w:pPr>
      <w:r w:rsidRPr="00A56B2B">
        <w:rPr>
          <w:rFonts w:ascii="Calibri" w:hAnsi="Calibri" w:cs="Calibri"/>
          <w:strike/>
        </w:rPr>
        <w:t>Diretora do Departamento de Administração e Fazenda</w:t>
      </w:r>
    </w:p>
    <w:p w14:paraId="38EAD487" w14:textId="77777777" w:rsidR="00A56B2B" w:rsidRDefault="00A56B2B" w:rsidP="005F592A">
      <w:pPr>
        <w:pStyle w:val="Corpodetexto"/>
        <w:spacing w:line="276" w:lineRule="auto"/>
        <w:ind w:left="0" w:right="116" w:firstLine="709"/>
        <w:jc w:val="center"/>
        <w:rPr>
          <w:rFonts w:ascii="Calibri" w:hAnsi="Calibri" w:cs="Calibri"/>
        </w:rPr>
      </w:pPr>
    </w:p>
    <w:p w14:paraId="23E816F0" w14:textId="77777777" w:rsidR="00A56B2B" w:rsidRDefault="00A56B2B" w:rsidP="005F592A">
      <w:pPr>
        <w:pStyle w:val="Corpodetexto"/>
        <w:spacing w:line="276" w:lineRule="auto"/>
        <w:ind w:left="0" w:right="116" w:firstLine="709"/>
        <w:jc w:val="center"/>
        <w:rPr>
          <w:rFonts w:ascii="Calibri" w:hAnsi="Calibri" w:cs="Calibri"/>
        </w:rPr>
      </w:pPr>
    </w:p>
    <w:p w14:paraId="19C4C224" w14:textId="77777777" w:rsidR="00A56B2B" w:rsidRDefault="00A56B2B" w:rsidP="005F592A">
      <w:pPr>
        <w:pStyle w:val="Corpodetexto"/>
        <w:spacing w:line="276" w:lineRule="auto"/>
        <w:ind w:left="0" w:right="116" w:firstLine="709"/>
        <w:jc w:val="center"/>
        <w:rPr>
          <w:rFonts w:ascii="Calibri" w:hAnsi="Calibri" w:cs="Calibri"/>
        </w:rPr>
      </w:pPr>
    </w:p>
    <w:p w14:paraId="2C58A776" w14:textId="77777777" w:rsidR="00A56B2B" w:rsidRDefault="00A56B2B" w:rsidP="005F592A">
      <w:pPr>
        <w:pStyle w:val="Corpodetexto"/>
        <w:spacing w:line="276" w:lineRule="auto"/>
        <w:ind w:left="0" w:right="116" w:firstLine="709"/>
        <w:jc w:val="center"/>
        <w:rPr>
          <w:rFonts w:ascii="Calibri" w:hAnsi="Calibri" w:cs="Calibri"/>
        </w:rPr>
      </w:pPr>
    </w:p>
    <w:p w14:paraId="601D1F2D" w14:textId="77777777" w:rsidR="00A56B2B" w:rsidRDefault="00A56B2B" w:rsidP="005F592A">
      <w:pPr>
        <w:pStyle w:val="Corpodetexto"/>
        <w:spacing w:line="276" w:lineRule="auto"/>
        <w:ind w:left="0" w:right="116" w:firstLine="709"/>
        <w:jc w:val="center"/>
        <w:rPr>
          <w:rFonts w:ascii="Calibri" w:hAnsi="Calibri" w:cs="Calibri"/>
        </w:rPr>
      </w:pPr>
    </w:p>
    <w:p w14:paraId="5841DBDC" w14:textId="77777777" w:rsidR="00A56B2B" w:rsidRDefault="00A56B2B" w:rsidP="005F592A">
      <w:pPr>
        <w:pStyle w:val="Corpodetexto"/>
        <w:spacing w:line="276" w:lineRule="auto"/>
        <w:ind w:left="0" w:right="116" w:firstLine="709"/>
        <w:jc w:val="center"/>
        <w:rPr>
          <w:rFonts w:ascii="Calibri" w:hAnsi="Calibri" w:cs="Calibri"/>
        </w:rPr>
      </w:pPr>
    </w:p>
    <w:p w14:paraId="719C70F1" w14:textId="77777777" w:rsidR="00A56B2B" w:rsidRDefault="00A56B2B" w:rsidP="005F592A">
      <w:pPr>
        <w:pStyle w:val="Corpodetexto"/>
        <w:spacing w:line="276" w:lineRule="auto"/>
        <w:ind w:left="0" w:right="116" w:firstLine="709"/>
        <w:jc w:val="center"/>
        <w:rPr>
          <w:rFonts w:ascii="Calibri" w:hAnsi="Calibri" w:cs="Calibri"/>
        </w:rPr>
      </w:pPr>
    </w:p>
    <w:p w14:paraId="19A5CE94" w14:textId="77777777" w:rsidR="00A56B2B" w:rsidRDefault="00A56B2B" w:rsidP="005F592A">
      <w:pPr>
        <w:pStyle w:val="Corpodetexto"/>
        <w:spacing w:line="276" w:lineRule="auto"/>
        <w:ind w:left="0" w:right="116" w:firstLine="709"/>
        <w:jc w:val="center"/>
        <w:rPr>
          <w:rFonts w:ascii="Calibri" w:hAnsi="Calibri" w:cs="Calibri"/>
        </w:rPr>
      </w:pPr>
    </w:p>
    <w:p w14:paraId="08F2D584" w14:textId="77777777" w:rsidR="00A56B2B" w:rsidRDefault="00A56B2B" w:rsidP="005F592A">
      <w:pPr>
        <w:pStyle w:val="Corpodetexto"/>
        <w:spacing w:line="276" w:lineRule="auto"/>
        <w:ind w:left="0" w:right="116" w:firstLine="709"/>
        <w:jc w:val="center"/>
        <w:rPr>
          <w:rFonts w:ascii="Calibri" w:hAnsi="Calibri" w:cs="Calibri"/>
        </w:rPr>
      </w:pPr>
    </w:p>
    <w:p w14:paraId="66F5E2F2" w14:textId="77777777" w:rsidR="00A56B2B" w:rsidRDefault="00A56B2B" w:rsidP="005F592A">
      <w:pPr>
        <w:pStyle w:val="Corpodetexto"/>
        <w:spacing w:line="276" w:lineRule="auto"/>
        <w:ind w:left="0" w:right="116" w:firstLine="709"/>
        <w:jc w:val="center"/>
        <w:rPr>
          <w:rFonts w:ascii="Calibri" w:hAnsi="Calibri" w:cs="Calibri"/>
        </w:rPr>
      </w:pPr>
    </w:p>
    <w:p w14:paraId="02104E63" w14:textId="77777777" w:rsidR="00A56B2B" w:rsidRDefault="00A56B2B" w:rsidP="005F592A">
      <w:pPr>
        <w:pStyle w:val="Corpodetexto"/>
        <w:spacing w:line="276" w:lineRule="auto"/>
        <w:ind w:left="0" w:right="116" w:firstLine="709"/>
        <w:jc w:val="center"/>
        <w:rPr>
          <w:rFonts w:ascii="Calibri" w:hAnsi="Calibri" w:cs="Calibri"/>
        </w:rPr>
      </w:pPr>
    </w:p>
    <w:p w14:paraId="469BD1BB" w14:textId="77777777" w:rsidR="00A56B2B" w:rsidRDefault="00A56B2B" w:rsidP="005F592A">
      <w:pPr>
        <w:pStyle w:val="Corpodetexto"/>
        <w:spacing w:line="276" w:lineRule="auto"/>
        <w:ind w:left="0" w:right="116" w:firstLine="709"/>
        <w:jc w:val="center"/>
        <w:rPr>
          <w:rFonts w:ascii="Calibri" w:hAnsi="Calibri" w:cs="Calibri"/>
        </w:rPr>
      </w:pPr>
    </w:p>
    <w:p w14:paraId="62C9BB64" w14:textId="77777777" w:rsidR="00A56B2B" w:rsidRDefault="00A56B2B" w:rsidP="005F592A">
      <w:pPr>
        <w:pStyle w:val="Corpodetexto"/>
        <w:spacing w:line="276" w:lineRule="auto"/>
        <w:ind w:left="0" w:right="116" w:firstLine="709"/>
        <w:jc w:val="center"/>
        <w:rPr>
          <w:rFonts w:ascii="Calibri" w:hAnsi="Calibri" w:cs="Calibri"/>
        </w:rPr>
      </w:pPr>
    </w:p>
    <w:p w14:paraId="7026CE9B" w14:textId="77777777" w:rsidR="00A56B2B" w:rsidRDefault="00A56B2B" w:rsidP="005F592A">
      <w:pPr>
        <w:pStyle w:val="Corpodetexto"/>
        <w:spacing w:line="276" w:lineRule="auto"/>
        <w:ind w:left="0" w:right="116" w:firstLine="709"/>
        <w:jc w:val="center"/>
        <w:rPr>
          <w:rFonts w:ascii="Calibri" w:hAnsi="Calibri" w:cs="Calibri"/>
        </w:rPr>
      </w:pPr>
    </w:p>
    <w:p w14:paraId="1BD10400" w14:textId="77777777" w:rsidR="00A56B2B" w:rsidRDefault="00A56B2B" w:rsidP="005F592A">
      <w:pPr>
        <w:pStyle w:val="Corpodetexto"/>
        <w:spacing w:line="276" w:lineRule="auto"/>
        <w:ind w:left="0" w:right="116" w:firstLine="709"/>
        <w:jc w:val="center"/>
        <w:rPr>
          <w:rFonts w:ascii="Calibri" w:hAnsi="Calibri" w:cs="Calibri"/>
        </w:rPr>
      </w:pPr>
    </w:p>
    <w:p w14:paraId="3C9338DC" w14:textId="77777777" w:rsidR="00A56B2B" w:rsidRDefault="00A56B2B" w:rsidP="005F592A">
      <w:pPr>
        <w:pStyle w:val="Corpodetexto"/>
        <w:spacing w:line="276" w:lineRule="auto"/>
        <w:ind w:left="0" w:right="116" w:firstLine="709"/>
        <w:jc w:val="center"/>
        <w:rPr>
          <w:rFonts w:ascii="Calibri" w:hAnsi="Calibri" w:cs="Calibri"/>
        </w:rPr>
      </w:pPr>
    </w:p>
    <w:p w14:paraId="76F926FC" w14:textId="77777777" w:rsidR="00A56B2B" w:rsidRDefault="00A56B2B" w:rsidP="005F592A">
      <w:pPr>
        <w:pStyle w:val="Corpodetexto"/>
        <w:spacing w:line="276" w:lineRule="auto"/>
        <w:ind w:left="0" w:right="116" w:firstLine="709"/>
        <w:jc w:val="center"/>
        <w:rPr>
          <w:rFonts w:ascii="Calibri" w:hAnsi="Calibri" w:cs="Calibri"/>
        </w:rPr>
      </w:pPr>
    </w:p>
    <w:p w14:paraId="4F59944C" w14:textId="77777777" w:rsidR="00A56B2B" w:rsidRDefault="00A56B2B" w:rsidP="005F592A">
      <w:pPr>
        <w:pStyle w:val="Corpodetexto"/>
        <w:spacing w:line="276" w:lineRule="auto"/>
        <w:ind w:left="0" w:right="116" w:firstLine="709"/>
        <w:jc w:val="center"/>
        <w:rPr>
          <w:rFonts w:ascii="Calibri" w:hAnsi="Calibri" w:cs="Calibri"/>
        </w:rPr>
      </w:pPr>
    </w:p>
    <w:p w14:paraId="3A9B001A" w14:textId="77777777" w:rsidR="00A56B2B" w:rsidRDefault="00A56B2B" w:rsidP="005F592A">
      <w:pPr>
        <w:pStyle w:val="Corpodetexto"/>
        <w:spacing w:line="276" w:lineRule="auto"/>
        <w:ind w:left="0" w:right="116" w:firstLine="709"/>
        <w:jc w:val="center"/>
        <w:rPr>
          <w:rFonts w:ascii="Calibri" w:hAnsi="Calibri" w:cs="Calibri"/>
        </w:rPr>
      </w:pPr>
    </w:p>
    <w:p w14:paraId="675FACC6" w14:textId="77777777" w:rsidR="00A56B2B" w:rsidRDefault="00A56B2B" w:rsidP="005F592A">
      <w:pPr>
        <w:pStyle w:val="Corpodetexto"/>
        <w:spacing w:line="276" w:lineRule="auto"/>
        <w:ind w:left="0" w:right="116" w:firstLine="709"/>
        <w:jc w:val="center"/>
        <w:rPr>
          <w:rFonts w:ascii="Calibri" w:hAnsi="Calibri" w:cs="Calibri"/>
        </w:rPr>
      </w:pPr>
    </w:p>
    <w:p w14:paraId="5C742522" w14:textId="77777777" w:rsidR="00A56B2B" w:rsidRDefault="00A56B2B" w:rsidP="005F592A">
      <w:pPr>
        <w:pStyle w:val="Corpodetexto"/>
        <w:spacing w:line="276" w:lineRule="auto"/>
        <w:ind w:left="0" w:right="116" w:firstLine="709"/>
        <w:jc w:val="center"/>
        <w:rPr>
          <w:rFonts w:ascii="Calibri" w:hAnsi="Calibri" w:cs="Calibri"/>
        </w:rPr>
      </w:pPr>
    </w:p>
    <w:p w14:paraId="0BE60C3B" w14:textId="77777777" w:rsidR="00A56B2B" w:rsidRDefault="00A56B2B" w:rsidP="005F592A">
      <w:pPr>
        <w:pStyle w:val="Corpodetexto"/>
        <w:spacing w:line="276" w:lineRule="auto"/>
        <w:ind w:left="0" w:right="116" w:firstLine="709"/>
        <w:jc w:val="center"/>
        <w:rPr>
          <w:rFonts w:ascii="Calibri" w:hAnsi="Calibri" w:cs="Calibri"/>
        </w:rPr>
      </w:pPr>
    </w:p>
    <w:p w14:paraId="5404E727" w14:textId="77777777" w:rsidR="00A56B2B" w:rsidRPr="00322396" w:rsidRDefault="00A56B2B" w:rsidP="00A56B2B">
      <w:pPr>
        <w:spacing w:line="312" w:lineRule="auto"/>
        <w:jc w:val="center"/>
        <w:rPr>
          <w:rFonts w:ascii="Calibri" w:hAnsi="Calibri" w:cs="Calibri"/>
          <w:b/>
          <w:sz w:val="28"/>
          <w:szCs w:val="28"/>
        </w:rPr>
      </w:pPr>
      <w:r w:rsidRPr="00322396">
        <w:rPr>
          <w:rFonts w:ascii="Calibri" w:hAnsi="Calibri" w:cs="Calibri"/>
          <w:b/>
          <w:sz w:val="28"/>
          <w:szCs w:val="28"/>
        </w:rPr>
        <w:t>ANEXO ÚNICO</w:t>
      </w:r>
    </w:p>
    <w:p w14:paraId="5B24ACD1" w14:textId="51FAFA79" w:rsidR="00A56B2B" w:rsidRPr="00BD4840" w:rsidRDefault="00A56B2B" w:rsidP="00A56B2B">
      <w:pPr>
        <w:spacing w:line="312" w:lineRule="auto"/>
        <w:jc w:val="both"/>
        <w:rPr>
          <w:rFonts w:ascii="Calibri" w:hAnsi="Calibri" w:cs="Calibri"/>
          <w:bCs/>
        </w:rPr>
      </w:pPr>
      <w:r w:rsidRPr="009852E7">
        <w:rPr>
          <w:rFonts w:ascii="Calibri" w:hAnsi="Calibri" w:cs="Calibri"/>
          <w:bCs/>
          <w:color w:val="0000FF"/>
        </w:rPr>
        <w:t>(</w:t>
      </w:r>
      <w:r w:rsidRPr="009852E7">
        <w:rPr>
          <w:rFonts w:ascii="Calibri" w:hAnsi="Calibri" w:cs="Calibri"/>
          <w:bCs/>
          <w:color w:val="0000FF"/>
          <w:u w:val="single"/>
        </w:rPr>
        <w:t>Anexo Único com a redação dada pel</w:t>
      </w:r>
      <w:r>
        <w:rPr>
          <w:rFonts w:ascii="Calibri" w:hAnsi="Calibri" w:cs="Calibri"/>
          <w:bCs/>
          <w:color w:val="0000FF"/>
          <w:u w:val="single"/>
        </w:rPr>
        <w:t>o Anexo Único d</w:t>
      </w:r>
      <w:r w:rsidRPr="009852E7">
        <w:rPr>
          <w:rFonts w:ascii="Calibri" w:hAnsi="Calibri" w:cs="Calibri"/>
          <w:bCs/>
          <w:color w:val="0000FF"/>
          <w:u w:val="single"/>
        </w:rPr>
        <w:t xml:space="preserve">a </w:t>
      </w:r>
      <w:r>
        <w:rPr>
          <w:rFonts w:ascii="Calibri" w:hAnsi="Calibri" w:cs="Calibri"/>
          <w:bCs/>
          <w:color w:val="0000FF"/>
          <w:u w:val="single"/>
        </w:rPr>
        <w:t>Lei Ordinária nº 1.064</w:t>
      </w:r>
      <w:r>
        <w:rPr>
          <w:rFonts w:ascii="Calibri" w:hAnsi="Calibri" w:cs="Calibri"/>
          <w:bCs/>
          <w:color w:val="0000FF"/>
          <w:u w:val="single"/>
        </w:rPr>
        <w:t xml:space="preserve">, </w:t>
      </w:r>
      <w:r w:rsidRPr="009852E7">
        <w:rPr>
          <w:rFonts w:ascii="Calibri" w:hAnsi="Calibri" w:cs="Calibri"/>
          <w:bCs/>
          <w:color w:val="0000FF"/>
          <w:u w:val="single"/>
        </w:rPr>
        <w:t>de</w:t>
      </w:r>
      <w:r>
        <w:rPr>
          <w:rFonts w:ascii="Calibri" w:hAnsi="Calibri" w:cs="Calibri"/>
          <w:bCs/>
          <w:color w:val="0000FF"/>
          <w:u w:val="single"/>
        </w:rPr>
        <w:t xml:space="preserve"> 13/01</w:t>
      </w:r>
      <w:r w:rsidRPr="009852E7">
        <w:rPr>
          <w:rFonts w:ascii="Calibri" w:hAnsi="Calibri" w:cs="Calibri"/>
          <w:bCs/>
          <w:color w:val="0000FF"/>
          <w:u w:val="single"/>
        </w:rPr>
        <w:t>/202</w:t>
      </w:r>
      <w:r>
        <w:rPr>
          <w:rFonts w:ascii="Calibri" w:hAnsi="Calibri" w:cs="Calibri"/>
          <w:bCs/>
          <w:color w:val="0000FF"/>
          <w:u w:val="single"/>
        </w:rPr>
        <w:t>5</w:t>
      </w:r>
      <w:r w:rsidRPr="009852E7">
        <w:rPr>
          <w:rFonts w:ascii="Calibri" w:hAnsi="Calibri" w:cs="Calibri"/>
          <w:bCs/>
          <w:color w:val="0000FF"/>
        </w:rPr>
        <w:t>):</w:t>
      </w:r>
    </w:p>
    <w:p w14:paraId="2906AC1D" w14:textId="77777777" w:rsidR="00A56B2B" w:rsidRDefault="00A56B2B" w:rsidP="00A56B2B">
      <w:pPr>
        <w:jc w:val="center"/>
        <w:rPr>
          <w:rFonts w:ascii="Calibri" w:hAnsi="Calibri" w:cs="Calibri"/>
          <w:b/>
          <w:sz w:val="28"/>
          <w:szCs w:val="28"/>
          <w:u w:val="single"/>
        </w:rPr>
      </w:pPr>
    </w:p>
    <w:p w14:paraId="00059461" w14:textId="77777777" w:rsidR="00A56B2B" w:rsidRPr="00E24E8C" w:rsidRDefault="00A56B2B" w:rsidP="00A56B2B">
      <w:pPr>
        <w:jc w:val="center"/>
        <w:rPr>
          <w:rFonts w:ascii="Calibri" w:hAnsi="Calibri" w:cs="Calibri"/>
        </w:rPr>
      </w:pPr>
      <w:r>
        <w:rPr>
          <w:rFonts w:ascii="Calibri" w:hAnsi="Calibri" w:cs="Calibri"/>
        </w:rPr>
        <w:t>TABELAS DOS VENCIMENTOS DOS CARGOS E DA REMUNERAÇÃO DE FUNÇÃO GRATIFICADA</w:t>
      </w:r>
    </w:p>
    <w:p w14:paraId="7119F76C" w14:textId="77777777" w:rsidR="00A56B2B" w:rsidRDefault="00A56B2B" w:rsidP="00A56B2B">
      <w:pPr>
        <w:shd w:val="clear" w:color="auto" w:fill="FFFFFF"/>
        <w:spacing w:line="338" w:lineRule="atLeast"/>
        <w:jc w:val="right"/>
        <w:rPr>
          <w:rFonts w:ascii="Calibri" w:hAnsi="Calibri" w:cs="Calibri"/>
          <w:i/>
          <w:iCs/>
          <w:color w:val="555555"/>
          <w:sz w:val="23"/>
          <w:szCs w:val="23"/>
        </w:rPr>
      </w:pPr>
    </w:p>
    <w:p w14:paraId="0C35CE32" w14:textId="77777777" w:rsidR="00A56B2B" w:rsidRPr="005871C9" w:rsidRDefault="00A56B2B" w:rsidP="00A56B2B">
      <w:pPr>
        <w:numPr>
          <w:ilvl w:val="0"/>
          <w:numId w:val="42"/>
        </w:numPr>
        <w:shd w:val="clear" w:color="auto" w:fill="FFFFFF"/>
        <w:tabs>
          <w:tab w:val="left" w:pos="851"/>
        </w:tabs>
        <w:spacing w:line="338" w:lineRule="atLeast"/>
        <w:jc w:val="both"/>
        <w:rPr>
          <w:rFonts w:ascii="Calibri" w:hAnsi="Calibri" w:cs="Calibri"/>
          <w:color w:val="000000"/>
        </w:rPr>
      </w:pPr>
      <w:r>
        <w:rPr>
          <w:rFonts w:ascii="Calibri" w:hAnsi="Calibri" w:cs="Calibri"/>
          <w:color w:val="000000"/>
        </w:rPr>
        <w:t xml:space="preserve">TABELA </w:t>
      </w:r>
      <w:r w:rsidRPr="005871C9">
        <w:rPr>
          <w:rFonts w:ascii="Calibri" w:hAnsi="Calibri" w:cs="Calibri"/>
          <w:color w:val="000000"/>
        </w:rPr>
        <w:t>DE VENCIMENTO BÁSICO</w:t>
      </w:r>
      <w:r>
        <w:rPr>
          <w:rFonts w:ascii="Calibri" w:hAnsi="Calibri" w:cs="Calibri"/>
          <w:color w:val="000000"/>
        </w:rPr>
        <w:t xml:space="preserve"> DOS </w:t>
      </w:r>
      <w:r w:rsidRPr="005871C9">
        <w:rPr>
          <w:rFonts w:ascii="Calibri" w:hAnsi="Calibri" w:cs="Calibri"/>
          <w:color w:val="000000"/>
        </w:rPr>
        <w:t>CARGO</w:t>
      </w:r>
      <w:r>
        <w:rPr>
          <w:rFonts w:ascii="Calibri" w:hAnsi="Calibri" w:cs="Calibri"/>
          <w:color w:val="000000"/>
        </w:rPr>
        <w:t>S</w:t>
      </w:r>
      <w:r w:rsidRPr="005871C9">
        <w:rPr>
          <w:rFonts w:ascii="Calibri" w:hAnsi="Calibri" w:cs="Calibri"/>
          <w:color w:val="000000"/>
        </w:rPr>
        <w:t xml:space="preserve"> D</w:t>
      </w:r>
      <w:r>
        <w:rPr>
          <w:rFonts w:ascii="Calibri" w:hAnsi="Calibri" w:cs="Calibri"/>
          <w:color w:val="000000"/>
        </w:rPr>
        <w:t xml:space="preserve">O QUADRO </w:t>
      </w:r>
      <w:r w:rsidRPr="005871C9">
        <w:rPr>
          <w:rFonts w:ascii="Calibri" w:hAnsi="Calibri" w:cs="Calibri"/>
          <w:color w:val="000000"/>
        </w:rPr>
        <w:t>EFETIVO</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91"/>
        <w:gridCol w:w="1135"/>
        <w:gridCol w:w="1134"/>
        <w:gridCol w:w="1134"/>
        <w:gridCol w:w="1134"/>
        <w:gridCol w:w="1276"/>
        <w:gridCol w:w="1275"/>
      </w:tblGrid>
      <w:tr w:rsidR="00A56B2B" w:rsidRPr="005871C9" w14:paraId="7240DFD0" w14:textId="77777777" w:rsidTr="00544E16">
        <w:trPr>
          <w:trHeight w:val="201"/>
        </w:trPr>
        <w:tc>
          <w:tcPr>
            <w:tcW w:w="993" w:type="dxa"/>
            <w:vMerge w:val="restart"/>
            <w:shd w:val="clear" w:color="auto" w:fill="auto"/>
          </w:tcPr>
          <w:p w14:paraId="0733FB0E" w14:textId="77777777" w:rsidR="00A56B2B" w:rsidRPr="005871C9" w:rsidRDefault="00A56B2B" w:rsidP="00544E16">
            <w:pPr>
              <w:spacing w:before="120"/>
              <w:rPr>
                <w:rFonts w:ascii="Calibri" w:hAnsi="Calibri" w:cs="Calibri"/>
              </w:rPr>
            </w:pPr>
            <w:r>
              <w:rPr>
                <w:rFonts w:ascii="Calibri" w:hAnsi="Calibri" w:cs="Calibri"/>
              </w:rPr>
              <w:t>CLASSE</w:t>
            </w:r>
          </w:p>
        </w:tc>
        <w:tc>
          <w:tcPr>
            <w:tcW w:w="991" w:type="dxa"/>
            <w:vMerge w:val="restart"/>
            <w:shd w:val="clear" w:color="auto" w:fill="auto"/>
          </w:tcPr>
          <w:p w14:paraId="703305F9" w14:textId="77777777" w:rsidR="00A56B2B" w:rsidRPr="005871C9" w:rsidRDefault="00A56B2B" w:rsidP="00544E16">
            <w:pPr>
              <w:jc w:val="center"/>
              <w:rPr>
                <w:rFonts w:ascii="Calibri" w:hAnsi="Calibri" w:cs="Calibri"/>
              </w:rPr>
            </w:pPr>
            <w:r w:rsidRPr="005871C9">
              <w:rPr>
                <w:rFonts w:ascii="Calibri" w:hAnsi="Calibri" w:cs="Calibri"/>
              </w:rPr>
              <w:t>Carga Horária</w:t>
            </w:r>
          </w:p>
        </w:tc>
        <w:tc>
          <w:tcPr>
            <w:tcW w:w="7088" w:type="dxa"/>
            <w:gridSpan w:val="6"/>
            <w:shd w:val="clear" w:color="auto" w:fill="auto"/>
          </w:tcPr>
          <w:p w14:paraId="70792301" w14:textId="77777777" w:rsidR="00A56B2B" w:rsidRPr="005871C9" w:rsidRDefault="00A56B2B" w:rsidP="00544E16">
            <w:pPr>
              <w:jc w:val="center"/>
              <w:rPr>
                <w:rFonts w:ascii="Calibri" w:hAnsi="Calibri" w:cs="Calibri"/>
              </w:rPr>
            </w:pPr>
            <w:r>
              <w:rPr>
                <w:rFonts w:ascii="Calibri" w:hAnsi="Calibri" w:cs="Calibri"/>
              </w:rPr>
              <w:t>NÍVEL</w:t>
            </w:r>
          </w:p>
        </w:tc>
      </w:tr>
      <w:tr w:rsidR="00A56B2B" w:rsidRPr="005871C9" w14:paraId="1425DCB4" w14:textId="77777777" w:rsidTr="00544E16">
        <w:trPr>
          <w:trHeight w:val="201"/>
        </w:trPr>
        <w:tc>
          <w:tcPr>
            <w:tcW w:w="993" w:type="dxa"/>
            <w:vMerge/>
            <w:shd w:val="clear" w:color="auto" w:fill="auto"/>
          </w:tcPr>
          <w:p w14:paraId="3DD7118B" w14:textId="77777777" w:rsidR="00A56B2B" w:rsidRPr="005871C9" w:rsidRDefault="00A56B2B" w:rsidP="00544E16">
            <w:pPr>
              <w:rPr>
                <w:rFonts w:ascii="Calibri" w:hAnsi="Calibri" w:cs="Calibri"/>
              </w:rPr>
            </w:pPr>
          </w:p>
        </w:tc>
        <w:tc>
          <w:tcPr>
            <w:tcW w:w="991" w:type="dxa"/>
            <w:vMerge/>
            <w:shd w:val="clear" w:color="auto" w:fill="auto"/>
          </w:tcPr>
          <w:p w14:paraId="7EC8D962" w14:textId="77777777" w:rsidR="00A56B2B" w:rsidRPr="005871C9" w:rsidRDefault="00A56B2B" w:rsidP="00544E16">
            <w:pPr>
              <w:jc w:val="center"/>
              <w:rPr>
                <w:rFonts w:ascii="Calibri" w:hAnsi="Calibri" w:cs="Calibri"/>
              </w:rPr>
            </w:pPr>
          </w:p>
        </w:tc>
        <w:tc>
          <w:tcPr>
            <w:tcW w:w="1135" w:type="dxa"/>
            <w:shd w:val="clear" w:color="auto" w:fill="auto"/>
          </w:tcPr>
          <w:p w14:paraId="7A488746" w14:textId="77777777" w:rsidR="00A56B2B" w:rsidRPr="005871C9" w:rsidRDefault="00A56B2B" w:rsidP="00544E16">
            <w:pPr>
              <w:jc w:val="center"/>
              <w:rPr>
                <w:rFonts w:ascii="Calibri" w:hAnsi="Calibri" w:cs="Calibri"/>
              </w:rPr>
            </w:pPr>
            <w:r w:rsidRPr="005871C9">
              <w:rPr>
                <w:rFonts w:ascii="Calibri" w:hAnsi="Calibri" w:cs="Calibri"/>
              </w:rPr>
              <w:t>A</w:t>
            </w:r>
          </w:p>
        </w:tc>
        <w:tc>
          <w:tcPr>
            <w:tcW w:w="1134" w:type="dxa"/>
            <w:shd w:val="clear" w:color="auto" w:fill="auto"/>
          </w:tcPr>
          <w:p w14:paraId="4B7A803D" w14:textId="77777777" w:rsidR="00A56B2B" w:rsidRPr="005871C9" w:rsidRDefault="00A56B2B" w:rsidP="00544E16">
            <w:pPr>
              <w:jc w:val="center"/>
              <w:rPr>
                <w:rFonts w:ascii="Calibri" w:hAnsi="Calibri" w:cs="Calibri"/>
              </w:rPr>
            </w:pPr>
            <w:r w:rsidRPr="005871C9">
              <w:rPr>
                <w:rFonts w:ascii="Calibri" w:hAnsi="Calibri" w:cs="Calibri"/>
              </w:rPr>
              <w:t>B</w:t>
            </w:r>
          </w:p>
        </w:tc>
        <w:tc>
          <w:tcPr>
            <w:tcW w:w="1134" w:type="dxa"/>
            <w:shd w:val="clear" w:color="auto" w:fill="auto"/>
          </w:tcPr>
          <w:p w14:paraId="35968F15" w14:textId="77777777" w:rsidR="00A56B2B" w:rsidRPr="005871C9" w:rsidRDefault="00A56B2B" w:rsidP="00544E16">
            <w:pPr>
              <w:jc w:val="center"/>
              <w:rPr>
                <w:rFonts w:ascii="Calibri" w:hAnsi="Calibri" w:cs="Calibri"/>
              </w:rPr>
            </w:pPr>
            <w:r w:rsidRPr="005871C9">
              <w:rPr>
                <w:rFonts w:ascii="Calibri" w:hAnsi="Calibri" w:cs="Calibri"/>
              </w:rPr>
              <w:t>C</w:t>
            </w:r>
          </w:p>
        </w:tc>
        <w:tc>
          <w:tcPr>
            <w:tcW w:w="1134" w:type="dxa"/>
            <w:shd w:val="clear" w:color="auto" w:fill="auto"/>
          </w:tcPr>
          <w:p w14:paraId="6BFBFA2F" w14:textId="77777777" w:rsidR="00A56B2B" w:rsidRPr="005871C9" w:rsidRDefault="00A56B2B" w:rsidP="00544E16">
            <w:pPr>
              <w:jc w:val="center"/>
              <w:rPr>
                <w:rFonts w:ascii="Calibri" w:hAnsi="Calibri" w:cs="Calibri"/>
              </w:rPr>
            </w:pPr>
            <w:r w:rsidRPr="005871C9">
              <w:rPr>
                <w:rFonts w:ascii="Calibri" w:hAnsi="Calibri" w:cs="Calibri"/>
              </w:rPr>
              <w:t>D</w:t>
            </w:r>
          </w:p>
        </w:tc>
        <w:tc>
          <w:tcPr>
            <w:tcW w:w="1276" w:type="dxa"/>
            <w:shd w:val="clear" w:color="auto" w:fill="auto"/>
          </w:tcPr>
          <w:p w14:paraId="3CB9C9F2" w14:textId="77777777" w:rsidR="00A56B2B" w:rsidRPr="005871C9" w:rsidRDefault="00A56B2B" w:rsidP="00544E16">
            <w:pPr>
              <w:jc w:val="center"/>
              <w:rPr>
                <w:rFonts w:ascii="Calibri" w:hAnsi="Calibri" w:cs="Calibri"/>
              </w:rPr>
            </w:pPr>
            <w:r w:rsidRPr="005871C9">
              <w:rPr>
                <w:rFonts w:ascii="Calibri" w:hAnsi="Calibri" w:cs="Calibri"/>
              </w:rPr>
              <w:t>E</w:t>
            </w:r>
          </w:p>
        </w:tc>
        <w:tc>
          <w:tcPr>
            <w:tcW w:w="1275" w:type="dxa"/>
            <w:shd w:val="clear" w:color="auto" w:fill="auto"/>
          </w:tcPr>
          <w:p w14:paraId="3E851FE8" w14:textId="77777777" w:rsidR="00A56B2B" w:rsidRPr="005871C9" w:rsidRDefault="00A56B2B" w:rsidP="00544E16">
            <w:pPr>
              <w:jc w:val="center"/>
              <w:rPr>
                <w:rFonts w:ascii="Calibri" w:hAnsi="Calibri" w:cs="Calibri"/>
              </w:rPr>
            </w:pPr>
            <w:r w:rsidRPr="005871C9">
              <w:rPr>
                <w:rFonts w:ascii="Calibri" w:hAnsi="Calibri" w:cs="Calibri"/>
              </w:rPr>
              <w:t>F</w:t>
            </w:r>
          </w:p>
        </w:tc>
      </w:tr>
      <w:tr w:rsidR="00A56B2B" w:rsidRPr="005871C9" w14:paraId="293488C4" w14:textId="77777777" w:rsidTr="00544E16">
        <w:tc>
          <w:tcPr>
            <w:tcW w:w="993" w:type="dxa"/>
            <w:shd w:val="clear" w:color="auto" w:fill="auto"/>
          </w:tcPr>
          <w:p w14:paraId="0B909B91" w14:textId="77777777" w:rsidR="00A56B2B" w:rsidRPr="005871C9" w:rsidRDefault="00A56B2B" w:rsidP="00544E16">
            <w:pPr>
              <w:rPr>
                <w:rFonts w:ascii="Calibri" w:hAnsi="Calibri" w:cs="Calibri"/>
              </w:rPr>
            </w:pPr>
            <w:r w:rsidRPr="005871C9">
              <w:rPr>
                <w:rFonts w:ascii="Calibri" w:hAnsi="Calibri" w:cs="Calibri"/>
              </w:rPr>
              <w:t>CENS-C</w:t>
            </w:r>
          </w:p>
        </w:tc>
        <w:tc>
          <w:tcPr>
            <w:tcW w:w="991" w:type="dxa"/>
            <w:shd w:val="clear" w:color="auto" w:fill="auto"/>
          </w:tcPr>
          <w:p w14:paraId="45ACC9AA" w14:textId="61C5E0A3" w:rsidR="00A56B2B" w:rsidRPr="005871C9" w:rsidRDefault="00A56B2B" w:rsidP="00544E16">
            <w:pPr>
              <w:jc w:val="center"/>
              <w:rPr>
                <w:rFonts w:ascii="Calibri" w:hAnsi="Calibri" w:cs="Calibri"/>
              </w:rPr>
            </w:pPr>
            <w:r>
              <w:rPr>
                <w:rFonts w:ascii="Calibri" w:hAnsi="Calibri" w:cs="Calibri"/>
              </w:rPr>
              <w:t>3</w:t>
            </w:r>
            <w:r w:rsidRPr="005871C9">
              <w:rPr>
                <w:rFonts w:ascii="Calibri" w:hAnsi="Calibri" w:cs="Calibri"/>
              </w:rPr>
              <w:t>0</w:t>
            </w:r>
          </w:p>
        </w:tc>
        <w:tc>
          <w:tcPr>
            <w:tcW w:w="1135" w:type="dxa"/>
            <w:shd w:val="clear" w:color="auto" w:fill="auto"/>
            <w:vAlign w:val="bottom"/>
          </w:tcPr>
          <w:p w14:paraId="10C15D3F" w14:textId="3FF81E22" w:rsidR="00A56B2B" w:rsidRPr="000126A7" w:rsidRDefault="00A56B2B" w:rsidP="00544E16">
            <w:pPr>
              <w:jc w:val="right"/>
              <w:rPr>
                <w:rFonts w:ascii="Calibri" w:hAnsi="Calibri" w:cs="Calibri"/>
                <w:color w:val="000000"/>
              </w:rPr>
            </w:pPr>
            <w:r>
              <w:rPr>
                <w:rFonts w:ascii="Calibri" w:hAnsi="Calibri" w:cs="Calibri"/>
                <w:color w:val="000000"/>
              </w:rPr>
              <w:t>4.269,13</w:t>
            </w:r>
          </w:p>
        </w:tc>
        <w:tc>
          <w:tcPr>
            <w:tcW w:w="1134" w:type="dxa"/>
            <w:shd w:val="clear" w:color="auto" w:fill="auto"/>
            <w:vAlign w:val="bottom"/>
          </w:tcPr>
          <w:p w14:paraId="6522EF3C" w14:textId="7E5DC5D8" w:rsidR="00A56B2B" w:rsidRPr="000126A7" w:rsidRDefault="00A56B2B" w:rsidP="00544E16">
            <w:pPr>
              <w:jc w:val="right"/>
              <w:rPr>
                <w:rFonts w:ascii="Calibri" w:hAnsi="Calibri" w:cs="Calibri"/>
                <w:color w:val="000000"/>
              </w:rPr>
            </w:pPr>
            <w:r>
              <w:rPr>
                <w:rFonts w:ascii="Calibri" w:hAnsi="Calibri" w:cs="Calibri"/>
                <w:color w:val="000000"/>
              </w:rPr>
              <w:t>4.482,58</w:t>
            </w:r>
          </w:p>
        </w:tc>
        <w:tc>
          <w:tcPr>
            <w:tcW w:w="1134" w:type="dxa"/>
            <w:shd w:val="clear" w:color="auto" w:fill="auto"/>
            <w:vAlign w:val="bottom"/>
          </w:tcPr>
          <w:p w14:paraId="0840B73A" w14:textId="57D4D7FF" w:rsidR="00A56B2B" w:rsidRPr="000126A7" w:rsidRDefault="00A56B2B" w:rsidP="00544E16">
            <w:pPr>
              <w:jc w:val="right"/>
              <w:rPr>
                <w:rFonts w:ascii="Calibri" w:hAnsi="Calibri" w:cs="Calibri"/>
                <w:color w:val="000000"/>
              </w:rPr>
            </w:pPr>
            <w:r>
              <w:rPr>
                <w:rFonts w:ascii="Calibri" w:hAnsi="Calibri" w:cs="Calibri"/>
                <w:color w:val="000000"/>
              </w:rPr>
              <w:t>4.696,05</w:t>
            </w:r>
          </w:p>
        </w:tc>
        <w:tc>
          <w:tcPr>
            <w:tcW w:w="1134" w:type="dxa"/>
            <w:shd w:val="clear" w:color="auto" w:fill="auto"/>
            <w:vAlign w:val="bottom"/>
          </w:tcPr>
          <w:p w14:paraId="35C1EB29" w14:textId="3D43DA16" w:rsidR="00A56B2B" w:rsidRPr="000126A7" w:rsidRDefault="00A56B2B" w:rsidP="00544E16">
            <w:pPr>
              <w:jc w:val="right"/>
              <w:rPr>
                <w:rFonts w:ascii="Calibri" w:hAnsi="Calibri" w:cs="Calibri"/>
                <w:color w:val="000000"/>
              </w:rPr>
            </w:pPr>
            <w:r>
              <w:rPr>
                <w:rFonts w:ascii="Calibri" w:hAnsi="Calibri" w:cs="Calibri"/>
                <w:color w:val="000000"/>
              </w:rPr>
              <w:t>4.909,51</w:t>
            </w:r>
          </w:p>
        </w:tc>
        <w:tc>
          <w:tcPr>
            <w:tcW w:w="1276" w:type="dxa"/>
            <w:shd w:val="clear" w:color="auto" w:fill="auto"/>
            <w:vAlign w:val="bottom"/>
          </w:tcPr>
          <w:p w14:paraId="6B675B7C" w14:textId="5A802154" w:rsidR="00A56B2B" w:rsidRPr="000126A7" w:rsidRDefault="00A56B2B" w:rsidP="00544E16">
            <w:pPr>
              <w:jc w:val="right"/>
              <w:rPr>
                <w:rFonts w:ascii="Calibri" w:hAnsi="Calibri" w:cs="Calibri"/>
                <w:color w:val="000000"/>
              </w:rPr>
            </w:pPr>
            <w:r>
              <w:rPr>
                <w:rFonts w:ascii="Calibri" w:hAnsi="Calibri" w:cs="Calibri"/>
                <w:color w:val="000000"/>
              </w:rPr>
              <w:t>5.122,96</w:t>
            </w:r>
          </w:p>
        </w:tc>
        <w:tc>
          <w:tcPr>
            <w:tcW w:w="1275" w:type="dxa"/>
            <w:shd w:val="clear" w:color="auto" w:fill="auto"/>
            <w:vAlign w:val="bottom"/>
          </w:tcPr>
          <w:p w14:paraId="772D8AD8" w14:textId="4028743F" w:rsidR="00A56B2B" w:rsidRPr="000126A7" w:rsidRDefault="00A56B2B" w:rsidP="00544E16">
            <w:pPr>
              <w:jc w:val="right"/>
              <w:rPr>
                <w:rFonts w:ascii="Calibri" w:hAnsi="Calibri" w:cs="Calibri"/>
                <w:color w:val="000000"/>
              </w:rPr>
            </w:pPr>
            <w:r>
              <w:rPr>
                <w:rFonts w:ascii="Calibri" w:hAnsi="Calibri" w:cs="Calibri"/>
                <w:color w:val="000000"/>
              </w:rPr>
              <w:t>5.336,41</w:t>
            </w:r>
          </w:p>
        </w:tc>
      </w:tr>
      <w:tr w:rsidR="00A56B2B" w:rsidRPr="005871C9" w14:paraId="06A551C0" w14:textId="77777777" w:rsidTr="00544E16">
        <w:tc>
          <w:tcPr>
            <w:tcW w:w="993" w:type="dxa"/>
            <w:shd w:val="clear" w:color="auto" w:fill="auto"/>
          </w:tcPr>
          <w:p w14:paraId="5F6F8A43" w14:textId="77777777" w:rsidR="00A56B2B" w:rsidRPr="005871C9" w:rsidRDefault="00A56B2B" w:rsidP="00544E16">
            <w:pPr>
              <w:rPr>
                <w:rFonts w:ascii="Calibri" w:hAnsi="Calibri" w:cs="Calibri"/>
              </w:rPr>
            </w:pPr>
            <w:r w:rsidRPr="005871C9">
              <w:rPr>
                <w:rFonts w:ascii="Calibri" w:hAnsi="Calibri" w:cs="Calibri"/>
              </w:rPr>
              <w:t>CENS</w:t>
            </w:r>
          </w:p>
        </w:tc>
        <w:tc>
          <w:tcPr>
            <w:tcW w:w="991" w:type="dxa"/>
            <w:shd w:val="clear" w:color="auto" w:fill="auto"/>
          </w:tcPr>
          <w:p w14:paraId="55181BFB" w14:textId="0BB15709" w:rsidR="00A56B2B" w:rsidRPr="005871C9" w:rsidRDefault="00A56B2B" w:rsidP="00544E16">
            <w:pPr>
              <w:jc w:val="center"/>
              <w:rPr>
                <w:rFonts w:ascii="Calibri" w:hAnsi="Calibri" w:cs="Calibri"/>
              </w:rPr>
            </w:pPr>
            <w:r>
              <w:rPr>
                <w:rFonts w:ascii="Calibri" w:hAnsi="Calibri" w:cs="Calibri"/>
              </w:rPr>
              <w:t>3</w:t>
            </w:r>
            <w:r w:rsidRPr="005871C9">
              <w:rPr>
                <w:rFonts w:ascii="Calibri" w:hAnsi="Calibri" w:cs="Calibri"/>
              </w:rPr>
              <w:t>0</w:t>
            </w:r>
          </w:p>
        </w:tc>
        <w:tc>
          <w:tcPr>
            <w:tcW w:w="1135" w:type="dxa"/>
            <w:shd w:val="clear" w:color="auto" w:fill="auto"/>
            <w:vAlign w:val="bottom"/>
          </w:tcPr>
          <w:p w14:paraId="18F65EC0" w14:textId="70F67EFF" w:rsidR="00A56B2B" w:rsidRPr="000126A7" w:rsidRDefault="00A56B2B" w:rsidP="00544E16">
            <w:pPr>
              <w:jc w:val="right"/>
              <w:rPr>
                <w:rFonts w:ascii="Calibri" w:hAnsi="Calibri" w:cs="Calibri"/>
                <w:color w:val="000000"/>
              </w:rPr>
            </w:pPr>
            <w:r>
              <w:rPr>
                <w:rFonts w:ascii="Calibri" w:hAnsi="Calibri" w:cs="Calibri"/>
                <w:color w:val="000000"/>
              </w:rPr>
              <w:t>4.086,33</w:t>
            </w:r>
          </w:p>
        </w:tc>
        <w:tc>
          <w:tcPr>
            <w:tcW w:w="1134" w:type="dxa"/>
            <w:shd w:val="clear" w:color="auto" w:fill="auto"/>
            <w:vAlign w:val="bottom"/>
          </w:tcPr>
          <w:p w14:paraId="3E9DBB2D" w14:textId="4586CA26" w:rsidR="00A56B2B" w:rsidRPr="000126A7" w:rsidRDefault="00A56B2B" w:rsidP="00544E16">
            <w:pPr>
              <w:jc w:val="right"/>
              <w:rPr>
                <w:rFonts w:ascii="Calibri" w:hAnsi="Calibri" w:cs="Calibri"/>
                <w:color w:val="000000"/>
              </w:rPr>
            </w:pPr>
            <w:r>
              <w:rPr>
                <w:rFonts w:ascii="Calibri" w:hAnsi="Calibri" w:cs="Calibri"/>
                <w:color w:val="000000"/>
              </w:rPr>
              <w:t>4.290,64</w:t>
            </w:r>
          </w:p>
        </w:tc>
        <w:tc>
          <w:tcPr>
            <w:tcW w:w="1134" w:type="dxa"/>
            <w:shd w:val="clear" w:color="auto" w:fill="auto"/>
            <w:vAlign w:val="bottom"/>
          </w:tcPr>
          <w:p w14:paraId="44227581" w14:textId="7832E416" w:rsidR="00A56B2B" w:rsidRPr="000126A7" w:rsidRDefault="00A56B2B" w:rsidP="00544E16">
            <w:pPr>
              <w:jc w:val="right"/>
              <w:rPr>
                <w:rFonts w:ascii="Calibri" w:hAnsi="Calibri" w:cs="Calibri"/>
                <w:color w:val="000000"/>
              </w:rPr>
            </w:pPr>
            <w:r>
              <w:rPr>
                <w:rFonts w:ascii="Calibri" w:hAnsi="Calibri" w:cs="Calibri"/>
                <w:color w:val="000000"/>
              </w:rPr>
              <w:t>4.494,96</w:t>
            </w:r>
          </w:p>
        </w:tc>
        <w:tc>
          <w:tcPr>
            <w:tcW w:w="1134" w:type="dxa"/>
            <w:shd w:val="clear" w:color="auto" w:fill="auto"/>
            <w:vAlign w:val="bottom"/>
          </w:tcPr>
          <w:p w14:paraId="7902ACA1" w14:textId="35D67F19" w:rsidR="00A56B2B" w:rsidRPr="000126A7" w:rsidRDefault="00A56B2B" w:rsidP="00544E16">
            <w:pPr>
              <w:jc w:val="right"/>
              <w:rPr>
                <w:rFonts w:ascii="Calibri" w:hAnsi="Calibri" w:cs="Calibri"/>
                <w:color w:val="000000"/>
              </w:rPr>
            </w:pPr>
            <w:r>
              <w:rPr>
                <w:rFonts w:ascii="Calibri" w:hAnsi="Calibri" w:cs="Calibri"/>
                <w:color w:val="000000"/>
              </w:rPr>
              <w:t>4.699,27</w:t>
            </w:r>
          </w:p>
        </w:tc>
        <w:tc>
          <w:tcPr>
            <w:tcW w:w="1276" w:type="dxa"/>
            <w:shd w:val="clear" w:color="auto" w:fill="auto"/>
            <w:vAlign w:val="bottom"/>
          </w:tcPr>
          <w:p w14:paraId="76A5835D" w14:textId="0B661655" w:rsidR="00A56B2B" w:rsidRPr="000126A7" w:rsidRDefault="00A56B2B" w:rsidP="00544E16">
            <w:pPr>
              <w:jc w:val="right"/>
              <w:rPr>
                <w:rFonts w:ascii="Calibri" w:hAnsi="Calibri" w:cs="Calibri"/>
                <w:color w:val="000000"/>
              </w:rPr>
            </w:pPr>
            <w:r>
              <w:rPr>
                <w:rFonts w:ascii="Calibri" w:hAnsi="Calibri" w:cs="Calibri"/>
                <w:color w:val="000000"/>
              </w:rPr>
              <w:t>4.903,59</w:t>
            </w:r>
          </w:p>
        </w:tc>
        <w:tc>
          <w:tcPr>
            <w:tcW w:w="1275" w:type="dxa"/>
            <w:shd w:val="clear" w:color="auto" w:fill="auto"/>
            <w:vAlign w:val="bottom"/>
          </w:tcPr>
          <w:p w14:paraId="46AD6FC2" w14:textId="3F095354" w:rsidR="00A56B2B" w:rsidRPr="000126A7" w:rsidRDefault="00A56B2B" w:rsidP="00544E16">
            <w:pPr>
              <w:jc w:val="right"/>
              <w:rPr>
                <w:rFonts w:ascii="Calibri" w:hAnsi="Calibri" w:cs="Calibri"/>
                <w:color w:val="000000"/>
              </w:rPr>
            </w:pPr>
            <w:r>
              <w:rPr>
                <w:rFonts w:ascii="Calibri" w:hAnsi="Calibri" w:cs="Calibri"/>
                <w:color w:val="000000"/>
              </w:rPr>
              <w:t>5.107,92</w:t>
            </w:r>
          </w:p>
        </w:tc>
      </w:tr>
      <w:tr w:rsidR="00A56B2B" w:rsidRPr="005871C9" w14:paraId="3DD7D42E" w14:textId="77777777" w:rsidTr="00544E16">
        <w:tc>
          <w:tcPr>
            <w:tcW w:w="993" w:type="dxa"/>
            <w:shd w:val="clear" w:color="auto" w:fill="auto"/>
          </w:tcPr>
          <w:p w14:paraId="0F3DF849" w14:textId="77777777" w:rsidR="00A56B2B" w:rsidRPr="005871C9" w:rsidRDefault="00A56B2B" w:rsidP="00544E16">
            <w:pPr>
              <w:rPr>
                <w:rFonts w:ascii="Calibri" w:hAnsi="Calibri" w:cs="Calibri"/>
              </w:rPr>
            </w:pPr>
            <w:r w:rsidRPr="005871C9">
              <w:rPr>
                <w:rFonts w:ascii="Calibri" w:hAnsi="Calibri" w:cs="Calibri"/>
              </w:rPr>
              <w:t>CENT</w:t>
            </w:r>
          </w:p>
        </w:tc>
        <w:tc>
          <w:tcPr>
            <w:tcW w:w="991" w:type="dxa"/>
            <w:shd w:val="clear" w:color="auto" w:fill="auto"/>
          </w:tcPr>
          <w:p w14:paraId="576AD193" w14:textId="77777777" w:rsidR="00A56B2B" w:rsidRPr="005871C9" w:rsidRDefault="00A56B2B" w:rsidP="00544E16">
            <w:pPr>
              <w:jc w:val="center"/>
              <w:rPr>
                <w:rFonts w:ascii="Calibri" w:hAnsi="Calibri" w:cs="Calibri"/>
              </w:rPr>
            </w:pPr>
            <w:r w:rsidRPr="005871C9">
              <w:rPr>
                <w:rFonts w:ascii="Calibri" w:hAnsi="Calibri" w:cs="Calibri"/>
              </w:rPr>
              <w:t>40</w:t>
            </w:r>
          </w:p>
        </w:tc>
        <w:tc>
          <w:tcPr>
            <w:tcW w:w="1135" w:type="dxa"/>
            <w:shd w:val="clear" w:color="auto" w:fill="auto"/>
            <w:vAlign w:val="bottom"/>
          </w:tcPr>
          <w:p w14:paraId="37F6D210"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2.652,53</w:t>
            </w:r>
          </w:p>
        </w:tc>
        <w:tc>
          <w:tcPr>
            <w:tcW w:w="1134" w:type="dxa"/>
            <w:shd w:val="clear" w:color="auto" w:fill="auto"/>
            <w:vAlign w:val="bottom"/>
          </w:tcPr>
          <w:p w14:paraId="12E58B9A"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2.785,16</w:t>
            </w:r>
          </w:p>
        </w:tc>
        <w:tc>
          <w:tcPr>
            <w:tcW w:w="1134" w:type="dxa"/>
            <w:shd w:val="clear" w:color="auto" w:fill="auto"/>
            <w:vAlign w:val="bottom"/>
          </w:tcPr>
          <w:p w14:paraId="0B2959FB"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2.917,78</w:t>
            </w:r>
          </w:p>
        </w:tc>
        <w:tc>
          <w:tcPr>
            <w:tcW w:w="1134" w:type="dxa"/>
            <w:shd w:val="clear" w:color="auto" w:fill="auto"/>
            <w:vAlign w:val="bottom"/>
          </w:tcPr>
          <w:p w14:paraId="4C6DAD27"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3.050,41</w:t>
            </w:r>
          </w:p>
        </w:tc>
        <w:tc>
          <w:tcPr>
            <w:tcW w:w="1276" w:type="dxa"/>
            <w:shd w:val="clear" w:color="auto" w:fill="auto"/>
            <w:vAlign w:val="bottom"/>
          </w:tcPr>
          <w:p w14:paraId="26988923"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3.183,04</w:t>
            </w:r>
          </w:p>
        </w:tc>
        <w:tc>
          <w:tcPr>
            <w:tcW w:w="1275" w:type="dxa"/>
            <w:shd w:val="clear" w:color="auto" w:fill="auto"/>
            <w:vAlign w:val="bottom"/>
          </w:tcPr>
          <w:p w14:paraId="44D1C0A2"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3.315,66</w:t>
            </w:r>
          </w:p>
        </w:tc>
      </w:tr>
      <w:tr w:rsidR="00A56B2B" w:rsidRPr="005871C9" w14:paraId="074F029E" w14:textId="77777777" w:rsidTr="00544E16">
        <w:tc>
          <w:tcPr>
            <w:tcW w:w="993" w:type="dxa"/>
            <w:shd w:val="clear" w:color="auto" w:fill="auto"/>
          </w:tcPr>
          <w:p w14:paraId="1BF3AD93" w14:textId="77777777" w:rsidR="00A56B2B" w:rsidRPr="005871C9" w:rsidRDefault="00A56B2B" w:rsidP="00544E16">
            <w:pPr>
              <w:rPr>
                <w:rFonts w:ascii="Calibri" w:hAnsi="Calibri" w:cs="Calibri"/>
              </w:rPr>
            </w:pPr>
            <w:r w:rsidRPr="005871C9">
              <w:rPr>
                <w:rFonts w:ascii="Calibri" w:hAnsi="Calibri" w:cs="Calibri"/>
              </w:rPr>
              <w:t>CENM</w:t>
            </w:r>
          </w:p>
        </w:tc>
        <w:tc>
          <w:tcPr>
            <w:tcW w:w="991" w:type="dxa"/>
            <w:shd w:val="clear" w:color="auto" w:fill="auto"/>
          </w:tcPr>
          <w:p w14:paraId="6E56911A" w14:textId="77777777" w:rsidR="00A56B2B" w:rsidRPr="005871C9" w:rsidRDefault="00A56B2B" w:rsidP="00544E16">
            <w:pPr>
              <w:jc w:val="center"/>
              <w:rPr>
                <w:rFonts w:ascii="Calibri" w:hAnsi="Calibri" w:cs="Calibri"/>
              </w:rPr>
            </w:pPr>
            <w:r w:rsidRPr="005871C9">
              <w:rPr>
                <w:rFonts w:ascii="Calibri" w:hAnsi="Calibri" w:cs="Calibri"/>
              </w:rPr>
              <w:t>40</w:t>
            </w:r>
          </w:p>
        </w:tc>
        <w:tc>
          <w:tcPr>
            <w:tcW w:w="1135" w:type="dxa"/>
            <w:shd w:val="clear" w:color="auto" w:fill="auto"/>
            <w:vAlign w:val="bottom"/>
          </w:tcPr>
          <w:p w14:paraId="0A099533"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2.580,84</w:t>
            </w:r>
          </w:p>
        </w:tc>
        <w:tc>
          <w:tcPr>
            <w:tcW w:w="1134" w:type="dxa"/>
            <w:shd w:val="clear" w:color="auto" w:fill="auto"/>
            <w:vAlign w:val="bottom"/>
          </w:tcPr>
          <w:p w14:paraId="2CAD77A8"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2.709,88</w:t>
            </w:r>
          </w:p>
        </w:tc>
        <w:tc>
          <w:tcPr>
            <w:tcW w:w="1134" w:type="dxa"/>
            <w:shd w:val="clear" w:color="auto" w:fill="auto"/>
            <w:vAlign w:val="bottom"/>
          </w:tcPr>
          <w:p w14:paraId="15D42F5E"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2.838,92</w:t>
            </w:r>
          </w:p>
        </w:tc>
        <w:tc>
          <w:tcPr>
            <w:tcW w:w="1134" w:type="dxa"/>
            <w:shd w:val="clear" w:color="auto" w:fill="auto"/>
            <w:vAlign w:val="bottom"/>
          </w:tcPr>
          <w:p w14:paraId="0829D9A1"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2.967,97</w:t>
            </w:r>
          </w:p>
        </w:tc>
        <w:tc>
          <w:tcPr>
            <w:tcW w:w="1276" w:type="dxa"/>
            <w:shd w:val="clear" w:color="auto" w:fill="auto"/>
            <w:vAlign w:val="bottom"/>
          </w:tcPr>
          <w:p w14:paraId="488EBCF8"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3.097,01</w:t>
            </w:r>
          </w:p>
        </w:tc>
        <w:tc>
          <w:tcPr>
            <w:tcW w:w="1275" w:type="dxa"/>
            <w:shd w:val="clear" w:color="auto" w:fill="auto"/>
            <w:vAlign w:val="bottom"/>
          </w:tcPr>
          <w:p w14:paraId="26F45AE0"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3.226,05</w:t>
            </w:r>
          </w:p>
        </w:tc>
      </w:tr>
      <w:tr w:rsidR="00A56B2B" w:rsidRPr="005871C9" w14:paraId="277876FA" w14:textId="77777777" w:rsidTr="00544E16">
        <w:tc>
          <w:tcPr>
            <w:tcW w:w="993" w:type="dxa"/>
            <w:shd w:val="clear" w:color="auto" w:fill="auto"/>
          </w:tcPr>
          <w:p w14:paraId="7D24268F" w14:textId="77777777" w:rsidR="00A56B2B" w:rsidRPr="005871C9" w:rsidRDefault="00A56B2B" w:rsidP="00544E16">
            <w:pPr>
              <w:rPr>
                <w:rFonts w:ascii="Calibri" w:hAnsi="Calibri" w:cs="Calibri"/>
              </w:rPr>
            </w:pPr>
            <w:r w:rsidRPr="005871C9">
              <w:rPr>
                <w:rFonts w:ascii="Calibri" w:hAnsi="Calibri" w:cs="Calibri"/>
              </w:rPr>
              <w:t>CENB-H</w:t>
            </w:r>
          </w:p>
        </w:tc>
        <w:tc>
          <w:tcPr>
            <w:tcW w:w="991" w:type="dxa"/>
            <w:shd w:val="clear" w:color="auto" w:fill="auto"/>
          </w:tcPr>
          <w:p w14:paraId="6EE840DF" w14:textId="77777777" w:rsidR="00A56B2B" w:rsidRPr="005871C9" w:rsidRDefault="00A56B2B" w:rsidP="00544E16">
            <w:pPr>
              <w:jc w:val="center"/>
              <w:rPr>
                <w:rFonts w:ascii="Calibri" w:hAnsi="Calibri" w:cs="Calibri"/>
              </w:rPr>
            </w:pPr>
            <w:r w:rsidRPr="005871C9">
              <w:rPr>
                <w:rFonts w:ascii="Calibri" w:hAnsi="Calibri" w:cs="Calibri"/>
              </w:rPr>
              <w:t>40</w:t>
            </w:r>
          </w:p>
        </w:tc>
        <w:tc>
          <w:tcPr>
            <w:tcW w:w="1135" w:type="dxa"/>
            <w:shd w:val="clear" w:color="auto" w:fill="auto"/>
            <w:vAlign w:val="bottom"/>
          </w:tcPr>
          <w:p w14:paraId="5F0D8DD7"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1.792,25</w:t>
            </w:r>
          </w:p>
        </w:tc>
        <w:tc>
          <w:tcPr>
            <w:tcW w:w="1134" w:type="dxa"/>
            <w:shd w:val="clear" w:color="auto" w:fill="auto"/>
            <w:vAlign w:val="bottom"/>
          </w:tcPr>
          <w:p w14:paraId="2607616D"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1.881,86</w:t>
            </w:r>
          </w:p>
        </w:tc>
        <w:tc>
          <w:tcPr>
            <w:tcW w:w="1134" w:type="dxa"/>
            <w:shd w:val="clear" w:color="auto" w:fill="auto"/>
            <w:vAlign w:val="bottom"/>
          </w:tcPr>
          <w:p w14:paraId="043150CB"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1.971,48</w:t>
            </w:r>
          </w:p>
        </w:tc>
        <w:tc>
          <w:tcPr>
            <w:tcW w:w="1134" w:type="dxa"/>
            <w:shd w:val="clear" w:color="auto" w:fill="auto"/>
            <w:vAlign w:val="bottom"/>
          </w:tcPr>
          <w:p w14:paraId="72F52614"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2.061,09</w:t>
            </w:r>
          </w:p>
        </w:tc>
        <w:tc>
          <w:tcPr>
            <w:tcW w:w="1276" w:type="dxa"/>
            <w:shd w:val="clear" w:color="auto" w:fill="auto"/>
            <w:vAlign w:val="bottom"/>
          </w:tcPr>
          <w:p w14:paraId="41C2BF28"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2.150,70</w:t>
            </w:r>
          </w:p>
        </w:tc>
        <w:tc>
          <w:tcPr>
            <w:tcW w:w="1275" w:type="dxa"/>
            <w:shd w:val="clear" w:color="auto" w:fill="auto"/>
            <w:vAlign w:val="bottom"/>
          </w:tcPr>
          <w:p w14:paraId="672C3EF7"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2.240,31</w:t>
            </w:r>
          </w:p>
        </w:tc>
      </w:tr>
      <w:tr w:rsidR="00A56B2B" w:rsidRPr="005871C9" w14:paraId="2D2E61F8" w14:textId="77777777" w:rsidTr="00544E16">
        <w:tc>
          <w:tcPr>
            <w:tcW w:w="993" w:type="dxa"/>
            <w:shd w:val="clear" w:color="auto" w:fill="auto"/>
          </w:tcPr>
          <w:p w14:paraId="53792837" w14:textId="77777777" w:rsidR="00A56B2B" w:rsidRPr="005871C9" w:rsidRDefault="00A56B2B" w:rsidP="00544E16">
            <w:pPr>
              <w:rPr>
                <w:rFonts w:ascii="Calibri" w:hAnsi="Calibri" w:cs="Calibri"/>
              </w:rPr>
            </w:pPr>
            <w:r w:rsidRPr="005871C9">
              <w:rPr>
                <w:rFonts w:ascii="Calibri" w:hAnsi="Calibri" w:cs="Calibri"/>
              </w:rPr>
              <w:t>CENB</w:t>
            </w:r>
          </w:p>
        </w:tc>
        <w:tc>
          <w:tcPr>
            <w:tcW w:w="991" w:type="dxa"/>
            <w:shd w:val="clear" w:color="auto" w:fill="auto"/>
          </w:tcPr>
          <w:p w14:paraId="6A08A630" w14:textId="77777777" w:rsidR="00A56B2B" w:rsidRPr="005871C9" w:rsidRDefault="00A56B2B" w:rsidP="00544E16">
            <w:pPr>
              <w:jc w:val="center"/>
              <w:rPr>
                <w:rFonts w:ascii="Calibri" w:hAnsi="Calibri" w:cs="Calibri"/>
              </w:rPr>
            </w:pPr>
            <w:r w:rsidRPr="005871C9">
              <w:rPr>
                <w:rFonts w:ascii="Calibri" w:hAnsi="Calibri" w:cs="Calibri"/>
              </w:rPr>
              <w:t>40</w:t>
            </w:r>
          </w:p>
        </w:tc>
        <w:tc>
          <w:tcPr>
            <w:tcW w:w="1135" w:type="dxa"/>
            <w:shd w:val="clear" w:color="auto" w:fill="auto"/>
            <w:vAlign w:val="bottom"/>
          </w:tcPr>
          <w:p w14:paraId="68DC61F7"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1.577,18</w:t>
            </w:r>
          </w:p>
        </w:tc>
        <w:tc>
          <w:tcPr>
            <w:tcW w:w="1134" w:type="dxa"/>
            <w:shd w:val="clear" w:color="auto" w:fill="auto"/>
            <w:vAlign w:val="bottom"/>
          </w:tcPr>
          <w:p w14:paraId="69A73B76"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1.656,04</w:t>
            </w:r>
          </w:p>
        </w:tc>
        <w:tc>
          <w:tcPr>
            <w:tcW w:w="1134" w:type="dxa"/>
            <w:shd w:val="clear" w:color="auto" w:fill="auto"/>
            <w:vAlign w:val="bottom"/>
          </w:tcPr>
          <w:p w14:paraId="4FA10BF0"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1.734,90</w:t>
            </w:r>
          </w:p>
        </w:tc>
        <w:tc>
          <w:tcPr>
            <w:tcW w:w="1134" w:type="dxa"/>
            <w:shd w:val="clear" w:color="auto" w:fill="auto"/>
            <w:vAlign w:val="bottom"/>
          </w:tcPr>
          <w:p w14:paraId="7053C981"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1.813,76</w:t>
            </w:r>
          </w:p>
        </w:tc>
        <w:tc>
          <w:tcPr>
            <w:tcW w:w="1276" w:type="dxa"/>
            <w:shd w:val="clear" w:color="auto" w:fill="auto"/>
            <w:vAlign w:val="bottom"/>
          </w:tcPr>
          <w:p w14:paraId="59665977"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1.892,62</w:t>
            </w:r>
          </w:p>
        </w:tc>
        <w:tc>
          <w:tcPr>
            <w:tcW w:w="1275" w:type="dxa"/>
            <w:shd w:val="clear" w:color="auto" w:fill="auto"/>
            <w:vAlign w:val="bottom"/>
          </w:tcPr>
          <w:p w14:paraId="468310F5"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1.971,48</w:t>
            </w:r>
          </w:p>
        </w:tc>
      </w:tr>
    </w:tbl>
    <w:p w14:paraId="67712E33" w14:textId="77777777" w:rsidR="00A56B2B" w:rsidRPr="005871C9" w:rsidRDefault="00A56B2B" w:rsidP="00A56B2B">
      <w:pPr>
        <w:rPr>
          <w:rFonts w:ascii="Calibri" w:hAnsi="Calibri" w:cs="Calibri"/>
        </w:rPr>
      </w:pPr>
    </w:p>
    <w:p w14:paraId="7C0642D3" w14:textId="77777777" w:rsidR="00A56B2B" w:rsidRPr="005871C9" w:rsidRDefault="00A56B2B" w:rsidP="00A56B2B">
      <w:pPr>
        <w:numPr>
          <w:ilvl w:val="0"/>
          <w:numId w:val="42"/>
        </w:numPr>
        <w:shd w:val="clear" w:color="auto" w:fill="FFFFFF"/>
        <w:tabs>
          <w:tab w:val="left" w:pos="851"/>
        </w:tabs>
        <w:spacing w:line="338" w:lineRule="atLeast"/>
        <w:ind w:left="0" w:firstLine="567"/>
        <w:jc w:val="both"/>
        <w:rPr>
          <w:rFonts w:ascii="Calibri" w:hAnsi="Calibri" w:cs="Calibri"/>
          <w:color w:val="000000"/>
        </w:rPr>
      </w:pPr>
      <w:r>
        <w:rPr>
          <w:rFonts w:ascii="Calibri" w:hAnsi="Calibri" w:cs="Calibri"/>
          <w:color w:val="000000"/>
        </w:rPr>
        <w:t>TABELA</w:t>
      </w:r>
      <w:r w:rsidRPr="005871C9">
        <w:rPr>
          <w:rFonts w:ascii="Calibri" w:hAnsi="Calibri" w:cs="Calibri"/>
          <w:color w:val="000000"/>
        </w:rPr>
        <w:t xml:space="preserve"> DE VENCIMENTO BÁSICO </w:t>
      </w:r>
      <w:r>
        <w:rPr>
          <w:rFonts w:ascii="Calibri" w:hAnsi="Calibri" w:cs="Calibri"/>
          <w:color w:val="000000"/>
        </w:rPr>
        <w:t xml:space="preserve">DOS </w:t>
      </w:r>
      <w:r w:rsidRPr="005871C9">
        <w:rPr>
          <w:rFonts w:ascii="Calibri" w:hAnsi="Calibri" w:cs="Calibri"/>
          <w:color w:val="000000"/>
        </w:rPr>
        <w:t>CARGO</w:t>
      </w:r>
      <w:r>
        <w:rPr>
          <w:rFonts w:ascii="Calibri" w:hAnsi="Calibri" w:cs="Calibri"/>
          <w:color w:val="000000"/>
        </w:rPr>
        <w:t>S</w:t>
      </w:r>
      <w:r w:rsidRPr="005871C9">
        <w:rPr>
          <w:rFonts w:ascii="Calibri" w:hAnsi="Calibri" w:cs="Calibri"/>
          <w:color w:val="000000"/>
        </w:rPr>
        <w:t xml:space="preserve"> DE PROVIMENTO EM COMISSÃO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8"/>
        <w:gridCol w:w="1984"/>
      </w:tblGrid>
      <w:tr w:rsidR="00A56B2B" w:rsidRPr="005871C9" w14:paraId="293B0871" w14:textId="77777777" w:rsidTr="00544E16">
        <w:trPr>
          <w:trHeight w:val="274"/>
        </w:trPr>
        <w:tc>
          <w:tcPr>
            <w:tcW w:w="7088" w:type="dxa"/>
            <w:shd w:val="clear" w:color="auto" w:fill="auto"/>
          </w:tcPr>
          <w:p w14:paraId="173E92DD" w14:textId="77777777" w:rsidR="00A56B2B" w:rsidRPr="005871C9" w:rsidRDefault="00A56B2B" w:rsidP="00544E16">
            <w:pPr>
              <w:spacing w:before="120"/>
              <w:rPr>
                <w:rFonts w:ascii="Calibri" w:hAnsi="Calibri" w:cs="Calibri"/>
              </w:rPr>
            </w:pPr>
            <w:r w:rsidRPr="005871C9">
              <w:rPr>
                <w:rFonts w:ascii="Calibri" w:hAnsi="Calibri" w:cs="Calibri"/>
              </w:rPr>
              <w:t>S</w:t>
            </w:r>
            <w:r>
              <w:rPr>
                <w:rFonts w:ascii="Calibri" w:hAnsi="Calibri" w:cs="Calibri"/>
              </w:rPr>
              <w:t>ÍMBOLO</w:t>
            </w:r>
          </w:p>
        </w:tc>
        <w:tc>
          <w:tcPr>
            <w:tcW w:w="1984" w:type="dxa"/>
            <w:shd w:val="clear" w:color="auto" w:fill="auto"/>
          </w:tcPr>
          <w:p w14:paraId="5694E5A6" w14:textId="77777777" w:rsidR="00A56B2B" w:rsidRPr="005871C9" w:rsidRDefault="00A56B2B" w:rsidP="00544E16">
            <w:pPr>
              <w:ind w:left="176" w:right="175"/>
              <w:jc w:val="center"/>
              <w:rPr>
                <w:rFonts w:ascii="Calibri" w:hAnsi="Calibri" w:cs="Calibri"/>
              </w:rPr>
            </w:pPr>
            <w:r w:rsidRPr="005871C9">
              <w:rPr>
                <w:rFonts w:ascii="Calibri" w:hAnsi="Calibri" w:cs="Calibri"/>
              </w:rPr>
              <w:t>Vencimento</w:t>
            </w:r>
            <w:r>
              <w:rPr>
                <w:rFonts w:ascii="Calibri" w:hAnsi="Calibri" w:cs="Calibri"/>
              </w:rPr>
              <w:t xml:space="preserve"> Básico</w:t>
            </w:r>
          </w:p>
        </w:tc>
        <w:bookmarkStart w:id="98" w:name="_GoBack"/>
        <w:bookmarkEnd w:id="98"/>
      </w:tr>
      <w:tr w:rsidR="00A56B2B" w:rsidRPr="005871C9" w14:paraId="41163A9B" w14:textId="77777777" w:rsidTr="00544E16">
        <w:trPr>
          <w:trHeight w:val="274"/>
        </w:trPr>
        <w:tc>
          <w:tcPr>
            <w:tcW w:w="7088" w:type="dxa"/>
            <w:shd w:val="clear" w:color="auto" w:fill="auto"/>
          </w:tcPr>
          <w:p w14:paraId="58BFA98C" w14:textId="77777777" w:rsidR="00A56B2B" w:rsidRPr="005871C9" w:rsidRDefault="00A56B2B" w:rsidP="00544E16">
            <w:pPr>
              <w:rPr>
                <w:rFonts w:ascii="Calibri" w:hAnsi="Calibri" w:cs="Calibri"/>
              </w:rPr>
            </w:pPr>
            <w:r w:rsidRPr="005871C9">
              <w:rPr>
                <w:rFonts w:ascii="Calibri" w:hAnsi="Calibri" w:cs="Calibri"/>
              </w:rPr>
              <w:t>CCNS-C</w:t>
            </w:r>
          </w:p>
        </w:tc>
        <w:tc>
          <w:tcPr>
            <w:tcW w:w="1984" w:type="dxa"/>
            <w:shd w:val="clear" w:color="auto" w:fill="auto"/>
            <w:vAlign w:val="bottom"/>
          </w:tcPr>
          <w:p w14:paraId="4BD8392C"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3.273,01</w:t>
            </w:r>
          </w:p>
        </w:tc>
      </w:tr>
      <w:tr w:rsidR="00A56B2B" w:rsidRPr="005871C9" w14:paraId="348C8B41" w14:textId="77777777" w:rsidTr="00544E16">
        <w:trPr>
          <w:trHeight w:val="71"/>
        </w:trPr>
        <w:tc>
          <w:tcPr>
            <w:tcW w:w="7088" w:type="dxa"/>
            <w:shd w:val="clear" w:color="auto" w:fill="auto"/>
          </w:tcPr>
          <w:p w14:paraId="0CD31C30" w14:textId="77777777" w:rsidR="00A56B2B" w:rsidRPr="005871C9" w:rsidRDefault="00A56B2B" w:rsidP="00544E16">
            <w:pPr>
              <w:rPr>
                <w:rFonts w:ascii="Calibri" w:hAnsi="Calibri" w:cs="Calibri"/>
              </w:rPr>
            </w:pPr>
            <w:r w:rsidRPr="005871C9">
              <w:rPr>
                <w:rFonts w:ascii="Calibri" w:hAnsi="Calibri" w:cs="Calibri"/>
              </w:rPr>
              <w:t>CCNS</w:t>
            </w:r>
          </w:p>
        </w:tc>
        <w:tc>
          <w:tcPr>
            <w:tcW w:w="1984" w:type="dxa"/>
            <w:shd w:val="clear" w:color="auto" w:fill="auto"/>
            <w:vAlign w:val="bottom"/>
          </w:tcPr>
          <w:p w14:paraId="19ED02AE" w14:textId="77777777" w:rsidR="00A56B2B" w:rsidRPr="000126A7" w:rsidRDefault="00A56B2B" w:rsidP="00544E16">
            <w:pPr>
              <w:jc w:val="right"/>
              <w:rPr>
                <w:rFonts w:ascii="Calibri" w:hAnsi="Calibri" w:cs="Calibri"/>
                <w:color w:val="000000"/>
              </w:rPr>
            </w:pPr>
            <w:r w:rsidRPr="000126A7">
              <w:rPr>
                <w:rFonts w:ascii="Calibri" w:hAnsi="Calibri" w:cs="Calibri"/>
                <w:color w:val="000000"/>
              </w:rPr>
              <w:t>3.132,85</w:t>
            </w:r>
          </w:p>
        </w:tc>
      </w:tr>
      <w:tr w:rsidR="00A56B2B" w:rsidRPr="005871C9" w14:paraId="438D6BA1" w14:textId="77777777" w:rsidTr="00544E16">
        <w:trPr>
          <w:trHeight w:val="274"/>
        </w:trPr>
        <w:tc>
          <w:tcPr>
            <w:tcW w:w="7088" w:type="dxa"/>
            <w:shd w:val="clear" w:color="auto" w:fill="auto"/>
          </w:tcPr>
          <w:p w14:paraId="0EC6FF61" w14:textId="77777777" w:rsidR="00A56B2B" w:rsidRPr="005871C9" w:rsidRDefault="00A56B2B" w:rsidP="00544E16">
            <w:pPr>
              <w:rPr>
                <w:rFonts w:ascii="Calibri" w:hAnsi="Calibri" w:cs="Calibri"/>
              </w:rPr>
            </w:pPr>
            <w:r w:rsidRPr="005871C9">
              <w:rPr>
                <w:rFonts w:ascii="Calibri" w:hAnsi="Calibri" w:cs="Calibri"/>
              </w:rPr>
              <w:t>CCNM</w:t>
            </w:r>
          </w:p>
        </w:tc>
        <w:tc>
          <w:tcPr>
            <w:tcW w:w="1984" w:type="dxa"/>
            <w:shd w:val="clear" w:color="auto" w:fill="auto"/>
            <w:vAlign w:val="bottom"/>
          </w:tcPr>
          <w:p w14:paraId="033FD9A6" w14:textId="77777777" w:rsidR="00A56B2B" w:rsidRPr="000126A7" w:rsidRDefault="00A56B2B" w:rsidP="00544E16">
            <w:pPr>
              <w:jc w:val="right"/>
              <w:rPr>
                <w:rFonts w:ascii="Calibri" w:hAnsi="Calibri" w:cs="Calibri"/>
              </w:rPr>
            </w:pPr>
            <w:r w:rsidRPr="000126A7">
              <w:rPr>
                <w:rFonts w:ascii="Calibri" w:hAnsi="Calibri" w:cs="Calibri"/>
                <w:color w:val="000000"/>
              </w:rPr>
              <w:t>2.967,97</w:t>
            </w:r>
          </w:p>
        </w:tc>
      </w:tr>
    </w:tbl>
    <w:p w14:paraId="2366CD6B" w14:textId="77777777" w:rsidR="00A56B2B" w:rsidRPr="005871C9" w:rsidRDefault="00A56B2B" w:rsidP="00A56B2B">
      <w:pPr>
        <w:rPr>
          <w:rFonts w:ascii="Calibri" w:hAnsi="Calibri" w:cs="Calibri"/>
        </w:rPr>
      </w:pPr>
    </w:p>
    <w:p w14:paraId="39E348C1" w14:textId="77777777" w:rsidR="00A56B2B" w:rsidRPr="005871C9" w:rsidRDefault="00A56B2B" w:rsidP="00A56B2B">
      <w:pPr>
        <w:numPr>
          <w:ilvl w:val="0"/>
          <w:numId w:val="42"/>
        </w:numPr>
        <w:shd w:val="clear" w:color="auto" w:fill="FFFFFF"/>
        <w:tabs>
          <w:tab w:val="left" w:pos="851"/>
        </w:tabs>
        <w:spacing w:line="338" w:lineRule="atLeast"/>
        <w:ind w:hanging="153"/>
        <w:rPr>
          <w:rFonts w:ascii="Calibri" w:hAnsi="Calibri" w:cs="Calibri"/>
          <w:color w:val="000000"/>
        </w:rPr>
      </w:pPr>
      <w:r>
        <w:rPr>
          <w:rFonts w:ascii="Calibri" w:hAnsi="Calibri" w:cs="Calibri"/>
          <w:color w:val="000000"/>
        </w:rPr>
        <w:t xml:space="preserve">TABELA </w:t>
      </w:r>
      <w:r w:rsidRPr="005871C9">
        <w:rPr>
          <w:rFonts w:ascii="Calibri" w:hAnsi="Calibri" w:cs="Calibri"/>
          <w:color w:val="000000"/>
        </w:rPr>
        <w:t>D</w:t>
      </w:r>
      <w:r>
        <w:rPr>
          <w:rFonts w:ascii="Calibri" w:hAnsi="Calibri" w:cs="Calibri"/>
          <w:color w:val="000000"/>
        </w:rPr>
        <w:t>E GRATIFICAÇÃO DE FUNÇÃO DE DIREÇÃO, CHEFIA E ASSESSORAMENTO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2126"/>
      </w:tblGrid>
      <w:tr w:rsidR="00A56B2B" w:rsidRPr="005871C9" w14:paraId="73DAF2DA" w14:textId="77777777" w:rsidTr="00544E16">
        <w:trPr>
          <w:trHeight w:val="274"/>
        </w:trPr>
        <w:tc>
          <w:tcPr>
            <w:tcW w:w="6946" w:type="dxa"/>
            <w:shd w:val="clear" w:color="auto" w:fill="auto"/>
          </w:tcPr>
          <w:p w14:paraId="5F6AE782" w14:textId="77777777" w:rsidR="00A56B2B" w:rsidRPr="005871C9" w:rsidRDefault="00A56B2B" w:rsidP="00544E16">
            <w:pPr>
              <w:spacing w:before="120"/>
              <w:rPr>
                <w:rFonts w:ascii="Calibri" w:hAnsi="Calibri" w:cs="Calibri"/>
              </w:rPr>
            </w:pPr>
            <w:r w:rsidRPr="005871C9">
              <w:rPr>
                <w:rFonts w:ascii="Calibri" w:hAnsi="Calibri" w:cs="Calibri"/>
              </w:rPr>
              <w:t>S</w:t>
            </w:r>
            <w:r>
              <w:rPr>
                <w:rFonts w:ascii="Calibri" w:hAnsi="Calibri" w:cs="Calibri"/>
              </w:rPr>
              <w:t>ÍMBOLO</w:t>
            </w:r>
          </w:p>
        </w:tc>
        <w:tc>
          <w:tcPr>
            <w:tcW w:w="2126" w:type="dxa"/>
            <w:shd w:val="clear" w:color="auto" w:fill="auto"/>
          </w:tcPr>
          <w:p w14:paraId="23404670" w14:textId="77777777" w:rsidR="00A56B2B" w:rsidRPr="005871C9" w:rsidRDefault="00A56B2B" w:rsidP="00544E16">
            <w:pPr>
              <w:jc w:val="right"/>
              <w:rPr>
                <w:rFonts w:ascii="Calibri" w:hAnsi="Calibri" w:cs="Calibri"/>
              </w:rPr>
            </w:pPr>
            <w:r>
              <w:rPr>
                <w:rFonts w:ascii="Calibri" w:hAnsi="Calibri" w:cs="Calibri"/>
              </w:rPr>
              <w:t xml:space="preserve">Percentual sobre o Vencimento Básico </w:t>
            </w:r>
          </w:p>
        </w:tc>
      </w:tr>
      <w:tr w:rsidR="00A56B2B" w:rsidRPr="005871C9" w14:paraId="179CB5AF" w14:textId="77777777" w:rsidTr="00544E16">
        <w:trPr>
          <w:trHeight w:val="274"/>
        </w:trPr>
        <w:tc>
          <w:tcPr>
            <w:tcW w:w="6946" w:type="dxa"/>
            <w:shd w:val="clear" w:color="auto" w:fill="auto"/>
          </w:tcPr>
          <w:p w14:paraId="31A38FEE" w14:textId="77777777" w:rsidR="00A56B2B" w:rsidRPr="005871C9" w:rsidRDefault="00A56B2B" w:rsidP="00544E16">
            <w:pPr>
              <w:rPr>
                <w:rFonts w:ascii="Calibri" w:hAnsi="Calibri" w:cs="Calibri"/>
              </w:rPr>
            </w:pPr>
            <w:r w:rsidRPr="005871C9">
              <w:rPr>
                <w:rFonts w:ascii="Calibri" w:hAnsi="Calibri" w:cs="Calibri"/>
              </w:rPr>
              <w:t>CCNS-C</w:t>
            </w:r>
          </w:p>
        </w:tc>
        <w:tc>
          <w:tcPr>
            <w:tcW w:w="2126" w:type="dxa"/>
            <w:shd w:val="clear" w:color="auto" w:fill="auto"/>
          </w:tcPr>
          <w:p w14:paraId="6AD56551" w14:textId="77777777" w:rsidR="00A56B2B" w:rsidRPr="005871C9" w:rsidRDefault="00A56B2B" w:rsidP="00544E16">
            <w:pPr>
              <w:jc w:val="right"/>
              <w:rPr>
                <w:rFonts w:ascii="Calibri" w:hAnsi="Calibri" w:cs="Calibri"/>
              </w:rPr>
            </w:pPr>
            <w:r>
              <w:rPr>
                <w:rFonts w:ascii="Calibri" w:hAnsi="Calibri" w:cs="Calibri"/>
              </w:rPr>
              <w:t>5 %</w:t>
            </w:r>
          </w:p>
        </w:tc>
      </w:tr>
      <w:tr w:rsidR="00A56B2B" w:rsidRPr="005871C9" w14:paraId="297D9AEF" w14:textId="77777777" w:rsidTr="00544E16">
        <w:trPr>
          <w:trHeight w:val="274"/>
        </w:trPr>
        <w:tc>
          <w:tcPr>
            <w:tcW w:w="6946" w:type="dxa"/>
            <w:shd w:val="clear" w:color="auto" w:fill="auto"/>
          </w:tcPr>
          <w:p w14:paraId="71F2CBB8" w14:textId="77777777" w:rsidR="00A56B2B" w:rsidRPr="005871C9" w:rsidRDefault="00A56B2B" w:rsidP="00544E16">
            <w:pPr>
              <w:rPr>
                <w:rFonts w:ascii="Calibri" w:hAnsi="Calibri" w:cs="Calibri"/>
              </w:rPr>
            </w:pPr>
            <w:r w:rsidRPr="005871C9">
              <w:rPr>
                <w:rFonts w:ascii="Calibri" w:hAnsi="Calibri" w:cs="Calibri"/>
              </w:rPr>
              <w:t>CCNS</w:t>
            </w:r>
          </w:p>
        </w:tc>
        <w:tc>
          <w:tcPr>
            <w:tcW w:w="2126" w:type="dxa"/>
            <w:shd w:val="clear" w:color="auto" w:fill="auto"/>
          </w:tcPr>
          <w:p w14:paraId="0A7E472F" w14:textId="77777777" w:rsidR="00A56B2B" w:rsidRPr="005871C9" w:rsidRDefault="00A56B2B" w:rsidP="00544E16">
            <w:pPr>
              <w:jc w:val="right"/>
              <w:rPr>
                <w:rFonts w:ascii="Calibri" w:hAnsi="Calibri" w:cs="Calibri"/>
              </w:rPr>
            </w:pPr>
            <w:r>
              <w:rPr>
                <w:rFonts w:ascii="Calibri" w:hAnsi="Calibri" w:cs="Calibri"/>
              </w:rPr>
              <w:t>5 %</w:t>
            </w:r>
          </w:p>
        </w:tc>
      </w:tr>
      <w:tr w:rsidR="00A56B2B" w:rsidRPr="005871C9" w14:paraId="3176C266" w14:textId="77777777" w:rsidTr="00544E16">
        <w:trPr>
          <w:trHeight w:val="274"/>
        </w:trPr>
        <w:tc>
          <w:tcPr>
            <w:tcW w:w="6946" w:type="dxa"/>
            <w:shd w:val="clear" w:color="auto" w:fill="auto"/>
          </w:tcPr>
          <w:p w14:paraId="52AD99E4" w14:textId="77777777" w:rsidR="00A56B2B" w:rsidRPr="005871C9" w:rsidRDefault="00A56B2B" w:rsidP="00544E16">
            <w:pPr>
              <w:rPr>
                <w:rFonts w:ascii="Calibri" w:hAnsi="Calibri" w:cs="Calibri"/>
              </w:rPr>
            </w:pPr>
            <w:r w:rsidRPr="005871C9">
              <w:rPr>
                <w:rFonts w:ascii="Calibri" w:hAnsi="Calibri" w:cs="Calibri"/>
              </w:rPr>
              <w:t>CCNM</w:t>
            </w:r>
          </w:p>
        </w:tc>
        <w:tc>
          <w:tcPr>
            <w:tcW w:w="2126" w:type="dxa"/>
            <w:shd w:val="clear" w:color="auto" w:fill="auto"/>
          </w:tcPr>
          <w:p w14:paraId="68F59C36" w14:textId="77777777" w:rsidR="00A56B2B" w:rsidRPr="005871C9" w:rsidRDefault="00A56B2B" w:rsidP="00544E16">
            <w:pPr>
              <w:jc w:val="right"/>
              <w:rPr>
                <w:rFonts w:ascii="Calibri" w:hAnsi="Calibri" w:cs="Calibri"/>
              </w:rPr>
            </w:pPr>
            <w:r>
              <w:rPr>
                <w:rFonts w:ascii="Calibri" w:hAnsi="Calibri" w:cs="Calibri"/>
              </w:rPr>
              <w:t>5 %</w:t>
            </w:r>
          </w:p>
        </w:tc>
      </w:tr>
    </w:tbl>
    <w:p w14:paraId="340C836B" w14:textId="77777777" w:rsidR="00A56B2B" w:rsidRDefault="00A56B2B" w:rsidP="00A56B2B">
      <w:pPr>
        <w:jc w:val="center"/>
        <w:rPr>
          <w:rFonts w:ascii="Calibri" w:hAnsi="Calibri" w:cs="Calibri"/>
          <w:b/>
        </w:rPr>
      </w:pPr>
    </w:p>
    <w:p w14:paraId="5F1A7AD5" w14:textId="77777777" w:rsidR="00A56B2B" w:rsidRPr="005871C9" w:rsidRDefault="00A56B2B" w:rsidP="00A56B2B">
      <w:pPr>
        <w:numPr>
          <w:ilvl w:val="0"/>
          <w:numId w:val="42"/>
        </w:numPr>
        <w:shd w:val="clear" w:color="auto" w:fill="FFFFFF"/>
        <w:tabs>
          <w:tab w:val="left" w:pos="851"/>
        </w:tabs>
        <w:spacing w:line="338" w:lineRule="atLeast"/>
        <w:ind w:left="0" w:firstLine="567"/>
        <w:jc w:val="both"/>
        <w:rPr>
          <w:rFonts w:ascii="Calibri" w:hAnsi="Calibri" w:cs="Calibri"/>
          <w:color w:val="000000"/>
        </w:rPr>
      </w:pPr>
      <w:r>
        <w:rPr>
          <w:rFonts w:ascii="Calibri" w:hAnsi="Calibri" w:cs="Calibri"/>
          <w:color w:val="000000"/>
        </w:rPr>
        <w:t>TABELA</w:t>
      </w:r>
      <w:r w:rsidRPr="005871C9">
        <w:rPr>
          <w:rFonts w:ascii="Calibri" w:hAnsi="Calibri" w:cs="Calibri"/>
          <w:color w:val="000000"/>
        </w:rPr>
        <w:t xml:space="preserve"> D</w:t>
      </w:r>
      <w:r>
        <w:rPr>
          <w:rFonts w:ascii="Calibri" w:hAnsi="Calibri" w:cs="Calibri"/>
          <w:color w:val="000000"/>
        </w:rPr>
        <w:t>E REMUNERAÇÃO DAS FUNÇÕES GRATIFICADAS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2126"/>
      </w:tblGrid>
      <w:tr w:rsidR="00A56B2B" w:rsidRPr="005871C9" w14:paraId="6B427F32" w14:textId="77777777" w:rsidTr="00544E16">
        <w:trPr>
          <w:trHeight w:val="274"/>
        </w:trPr>
        <w:tc>
          <w:tcPr>
            <w:tcW w:w="6946" w:type="dxa"/>
            <w:shd w:val="clear" w:color="auto" w:fill="auto"/>
          </w:tcPr>
          <w:p w14:paraId="15E72ADA" w14:textId="77777777" w:rsidR="00A56B2B" w:rsidRPr="005871C9" w:rsidRDefault="00A56B2B" w:rsidP="00544E16">
            <w:pPr>
              <w:rPr>
                <w:rFonts w:ascii="Calibri" w:hAnsi="Calibri" w:cs="Calibri"/>
              </w:rPr>
            </w:pPr>
            <w:r w:rsidRPr="005871C9">
              <w:rPr>
                <w:rFonts w:ascii="Calibri" w:hAnsi="Calibri" w:cs="Calibri"/>
              </w:rPr>
              <w:t>S</w:t>
            </w:r>
            <w:r>
              <w:rPr>
                <w:rFonts w:ascii="Calibri" w:hAnsi="Calibri" w:cs="Calibri"/>
              </w:rPr>
              <w:t>ÍMBOLO</w:t>
            </w:r>
          </w:p>
        </w:tc>
        <w:tc>
          <w:tcPr>
            <w:tcW w:w="2126" w:type="dxa"/>
            <w:shd w:val="clear" w:color="auto" w:fill="auto"/>
          </w:tcPr>
          <w:p w14:paraId="6063AF21" w14:textId="77777777" w:rsidR="00A56B2B" w:rsidRPr="005871C9" w:rsidRDefault="00A56B2B" w:rsidP="00544E16">
            <w:pPr>
              <w:jc w:val="right"/>
              <w:rPr>
                <w:rFonts w:ascii="Calibri" w:hAnsi="Calibri" w:cs="Calibri"/>
              </w:rPr>
            </w:pPr>
            <w:r>
              <w:rPr>
                <w:rFonts w:ascii="Calibri" w:hAnsi="Calibri" w:cs="Calibri"/>
              </w:rPr>
              <w:t>Gratificação</w:t>
            </w:r>
          </w:p>
        </w:tc>
      </w:tr>
      <w:tr w:rsidR="00A56B2B" w:rsidRPr="005871C9" w14:paraId="7217CD26" w14:textId="77777777" w:rsidTr="00544E16">
        <w:trPr>
          <w:trHeight w:val="274"/>
        </w:trPr>
        <w:tc>
          <w:tcPr>
            <w:tcW w:w="6946" w:type="dxa"/>
            <w:shd w:val="clear" w:color="auto" w:fill="auto"/>
          </w:tcPr>
          <w:p w14:paraId="711684D1" w14:textId="77777777" w:rsidR="00A56B2B" w:rsidRPr="005871C9" w:rsidRDefault="00A56B2B" w:rsidP="00544E16">
            <w:pPr>
              <w:rPr>
                <w:rFonts w:ascii="Calibri" w:hAnsi="Calibri" w:cs="Calibri"/>
              </w:rPr>
            </w:pPr>
            <w:r>
              <w:rPr>
                <w:rFonts w:ascii="Calibri" w:hAnsi="Calibri" w:cs="Calibri"/>
              </w:rPr>
              <w:t>FG</w:t>
            </w:r>
            <w:r w:rsidRPr="005871C9">
              <w:rPr>
                <w:rFonts w:ascii="Calibri" w:hAnsi="Calibri" w:cs="Calibri"/>
              </w:rPr>
              <w:t>NS-C</w:t>
            </w:r>
          </w:p>
        </w:tc>
        <w:tc>
          <w:tcPr>
            <w:tcW w:w="2126" w:type="dxa"/>
            <w:shd w:val="clear" w:color="auto" w:fill="auto"/>
            <w:vAlign w:val="bottom"/>
          </w:tcPr>
          <w:p w14:paraId="07F2363F" w14:textId="77777777" w:rsidR="00A56B2B" w:rsidRPr="000126A7" w:rsidRDefault="00A56B2B" w:rsidP="00544E16">
            <w:pPr>
              <w:jc w:val="right"/>
              <w:rPr>
                <w:rFonts w:ascii="Calibri" w:hAnsi="Calibri" w:cs="Calibri"/>
              </w:rPr>
            </w:pPr>
            <w:r w:rsidRPr="000126A7">
              <w:rPr>
                <w:rFonts w:ascii="Calibri" w:hAnsi="Calibri" w:cs="Calibri"/>
                <w:color w:val="000000"/>
              </w:rPr>
              <w:t>283,89</w:t>
            </w:r>
          </w:p>
        </w:tc>
      </w:tr>
      <w:tr w:rsidR="00A56B2B" w:rsidRPr="005871C9" w14:paraId="0A168C5C" w14:textId="77777777" w:rsidTr="00544E16">
        <w:trPr>
          <w:trHeight w:val="274"/>
        </w:trPr>
        <w:tc>
          <w:tcPr>
            <w:tcW w:w="6946" w:type="dxa"/>
            <w:shd w:val="clear" w:color="auto" w:fill="auto"/>
          </w:tcPr>
          <w:p w14:paraId="162628D6" w14:textId="77777777" w:rsidR="00A56B2B" w:rsidRPr="005871C9" w:rsidRDefault="00A56B2B" w:rsidP="00544E16">
            <w:pPr>
              <w:rPr>
                <w:rFonts w:ascii="Calibri" w:hAnsi="Calibri" w:cs="Calibri"/>
              </w:rPr>
            </w:pPr>
            <w:r>
              <w:rPr>
                <w:rFonts w:ascii="Calibri" w:hAnsi="Calibri" w:cs="Calibri"/>
              </w:rPr>
              <w:t>FG</w:t>
            </w:r>
            <w:r w:rsidRPr="005871C9">
              <w:rPr>
                <w:rFonts w:ascii="Calibri" w:hAnsi="Calibri" w:cs="Calibri"/>
              </w:rPr>
              <w:t>NS</w:t>
            </w:r>
          </w:p>
        </w:tc>
        <w:tc>
          <w:tcPr>
            <w:tcW w:w="2126" w:type="dxa"/>
            <w:shd w:val="clear" w:color="auto" w:fill="auto"/>
            <w:vAlign w:val="bottom"/>
          </w:tcPr>
          <w:p w14:paraId="50F9614C" w14:textId="77777777" w:rsidR="00A56B2B" w:rsidRPr="000126A7" w:rsidRDefault="00A56B2B" w:rsidP="00544E16">
            <w:pPr>
              <w:jc w:val="right"/>
              <w:rPr>
                <w:rFonts w:ascii="Calibri" w:hAnsi="Calibri" w:cs="Calibri"/>
              </w:rPr>
            </w:pPr>
            <w:r w:rsidRPr="000126A7">
              <w:rPr>
                <w:rFonts w:ascii="Calibri" w:hAnsi="Calibri" w:cs="Calibri"/>
                <w:color w:val="000000"/>
              </w:rPr>
              <w:t>272,42</w:t>
            </w:r>
          </w:p>
        </w:tc>
      </w:tr>
      <w:tr w:rsidR="00A56B2B" w:rsidRPr="005871C9" w14:paraId="7D4F584E" w14:textId="77777777" w:rsidTr="00544E16">
        <w:trPr>
          <w:trHeight w:val="274"/>
        </w:trPr>
        <w:tc>
          <w:tcPr>
            <w:tcW w:w="6946" w:type="dxa"/>
            <w:shd w:val="clear" w:color="auto" w:fill="auto"/>
          </w:tcPr>
          <w:p w14:paraId="1E13608B" w14:textId="77777777" w:rsidR="00A56B2B" w:rsidRPr="005871C9" w:rsidRDefault="00A56B2B" w:rsidP="00544E16">
            <w:pPr>
              <w:rPr>
                <w:rFonts w:ascii="Calibri" w:hAnsi="Calibri" w:cs="Calibri"/>
              </w:rPr>
            </w:pPr>
            <w:r>
              <w:rPr>
                <w:rFonts w:ascii="Calibri" w:hAnsi="Calibri" w:cs="Calibri"/>
              </w:rPr>
              <w:t>FG</w:t>
            </w:r>
            <w:r w:rsidRPr="005871C9">
              <w:rPr>
                <w:rFonts w:ascii="Calibri" w:hAnsi="Calibri" w:cs="Calibri"/>
              </w:rPr>
              <w:t>NM</w:t>
            </w:r>
          </w:p>
        </w:tc>
        <w:tc>
          <w:tcPr>
            <w:tcW w:w="2126" w:type="dxa"/>
            <w:shd w:val="clear" w:color="auto" w:fill="auto"/>
            <w:vAlign w:val="bottom"/>
          </w:tcPr>
          <w:p w14:paraId="686B7408" w14:textId="77777777" w:rsidR="00A56B2B" w:rsidRPr="000126A7" w:rsidRDefault="00A56B2B" w:rsidP="00544E16">
            <w:pPr>
              <w:jc w:val="right"/>
              <w:rPr>
                <w:rFonts w:ascii="Calibri" w:hAnsi="Calibri" w:cs="Calibri"/>
              </w:rPr>
            </w:pPr>
            <w:r w:rsidRPr="000126A7">
              <w:rPr>
                <w:rFonts w:ascii="Calibri" w:hAnsi="Calibri" w:cs="Calibri"/>
                <w:color w:val="000000"/>
              </w:rPr>
              <w:t>258,08</w:t>
            </w:r>
          </w:p>
        </w:tc>
      </w:tr>
    </w:tbl>
    <w:p w14:paraId="67FB9CC6" w14:textId="77777777" w:rsidR="00A56B2B" w:rsidRDefault="00A56B2B" w:rsidP="00A56B2B">
      <w:pPr>
        <w:tabs>
          <w:tab w:val="left" w:pos="950"/>
        </w:tabs>
        <w:rPr>
          <w:rFonts w:ascii="Calibri" w:hAnsi="Calibri" w:cs="Calibri"/>
          <w:b/>
        </w:rPr>
      </w:pPr>
      <w:r>
        <w:rPr>
          <w:rFonts w:ascii="Calibri" w:hAnsi="Calibri" w:cs="Calibri"/>
          <w:b/>
        </w:rPr>
        <w:tab/>
      </w:r>
    </w:p>
    <w:p w14:paraId="3ABA3C42" w14:textId="77777777" w:rsidR="00A56B2B" w:rsidRDefault="00A56B2B" w:rsidP="00A56B2B">
      <w:pPr>
        <w:tabs>
          <w:tab w:val="left" w:pos="950"/>
        </w:tabs>
        <w:ind w:firstLine="709"/>
        <w:rPr>
          <w:rFonts w:ascii="Calibri" w:hAnsi="Calibri" w:cs="Calibri"/>
        </w:rPr>
      </w:pPr>
      <w:r w:rsidRPr="00E02751">
        <w:rPr>
          <w:rFonts w:ascii="Calibri" w:hAnsi="Calibri" w:cs="Calibri"/>
        </w:rPr>
        <w:t>LEGENDA:</w:t>
      </w:r>
    </w:p>
    <w:p w14:paraId="15A69223" w14:textId="77777777" w:rsidR="00A56B2B" w:rsidRDefault="00A56B2B" w:rsidP="00A56B2B">
      <w:pPr>
        <w:shd w:val="clear" w:color="auto" w:fill="FFFFFF"/>
        <w:ind w:firstLine="709"/>
        <w:jc w:val="both"/>
        <w:rPr>
          <w:rFonts w:ascii="Calibri" w:hAnsi="Calibri" w:cs="Calibri"/>
          <w:color w:val="000000"/>
        </w:rPr>
      </w:pPr>
      <w:r>
        <w:rPr>
          <w:rFonts w:ascii="Calibri" w:hAnsi="Calibri" w:cs="Calibri"/>
          <w:color w:val="000000"/>
        </w:rPr>
        <w:t>CENS-C – Cargo Efetivo de Nível Superior exigida inscrição em órgão de Classe;</w:t>
      </w:r>
    </w:p>
    <w:p w14:paraId="3240FA3E" w14:textId="77777777" w:rsidR="00A56B2B" w:rsidRDefault="00A56B2B" w:rsidP="00A56B2B">
      <w:pPr>
        <w:shd w:val="clear" w:color="auto" w:fill="FFFFFF"/>
        <w:ind w:firstLine="709"/>
        <w:jc w:val="both"/>
        <w:rPr>
          <w:rFonts w:ascii="Calibri" w:hAnsi="Calibri" w:cs="Calibri"/>
          <w:color w:val="000000"/>
        </w:rPr>
      </w:pPr>
      <w:r>
        <w:rPr>
          <w:rFonts w:ascii="Calibri" w:hAnsi="Calibri" w:cs="Calibri"/>
          <w:color w:val="000000"/>
        </w:rPr>
        <w:t>CENS – Cargo Efetivo de Nível Superior;</w:t>
      </w:r>
    </w:p>
    <w:p w14:paraId="01CCF8D7" w14:textId="77777777" w:rsidR="00A56B2B" w:rsidRDefault="00A56B2B" w:rsidP="00A56B2B">
      <w:pPr>
        <w:shd w:val="clear" w:color="auto" w:fill="FFFFFF"/>
        <w:ind w:firstLine="709"/>
        <w:jc w:val="both"/>
        <w:rPr>
          <w:rFonts w:ascii="Calibri" w:hAnsi="Calibri" w:cs="Calibri"/>
          <w:color w:val="000000"/>
        </w:rPr>
      </w:pPr>
      <w:r>
        <w:rPr>
          <w:rFonts w:ascii="Calibri" w:hAnsi="Calibri" w:cs="Calibri"/>
          <w:color w:val="000000"/>
        </w:rPr>
        <w:t>CENT – Cargo Efetivo de Nível Técnico;</w:t>
      </w:r>
    </w:p>
    <w:p w14:paraId="2F72FB31" w14:textId="77777777" w:rsidR="00A56B2B" w:rsidRPr="0020333D" w:rsidRDefault="00A56B2B" w:rsidP="00A56B2B">
      <w:pPr>
        <w:shd w:val="clear" w:color="auto" w:fill="FFFFFF"/>
        <w:ind w:firstLine="709"/>
        <w:jc w:val="both"/>
        <w:rPr>
          <w:rFonts w:ascii="Calibri" w:hAnsi="Calibri" w:cs="Calibri"/>
          <w:color w:val="000000"/>
        </w:rPr>
      </w:pPr>
      <w:r w:rsidRPr="0020333D">
        <w:rPr>
          <w:rFonts w:ascii="Calibri" w:hAnsi="Calibri" w:cs="Calibri"/>
          <w:color w:val="000000"/>
        </w:rPr>
        <w:t>CENM – Cargo Efetivo de Nível Médio;</w:t>
      </w:r>
    </w:p>
    <w:p w14:paraId="691B4B49" w14:textId="77777777" w:rsidR="00A56B2B" w:rsidRPr="0020333D" w:rsidRDefault="00A56B2B" w:rsidP="00A56B2B">
      <w:pPr>
        <w:shd w:val="clear" w:color="auto" w:fill="FFFFFF"/>
        <w:ind w:firstLine="709"/>
        <w:jc w:val="both"/>
        <w:rPr>
          <w:rFonts w:ascii="Calibri" w:hAnsi="Calibri" w:cs="Calibri"/>
          <w:color w:val="000000"/>
        </w:rPr>
      </w:pPr>
      <w:r w:rsidRPr="0020333D">
        <w:rPr>
          <w:rFonts w:ascii="Calibri" w:hAnsi="Calibri" w:cs="Calibri"/>
          <w:color w:val="000000"/>
        </w:rPr>
        <w:t>CENB-H – Cargo Efetivo de Nível Básico com Habilitação especial;</w:t>
      </w:r>
    </w:p>
    <w:p w14:paraId="5724211C" w14:textId="77777777" w:rsidR="00A56B2B" w:rsidRPr="0020333D" w:rsidRDefault="00A56B2B" w:rsidP="00A56B2B">
      <w:pPr>
        <w:tabs>
          <w:tab w:val="left" w:pos="950"/>
        </w:tabs>
        <w:ind w:firstLine="709"/>
        <w:rPr>
          <w:rFonts w:ascii="Calibri" w:hAnsi="Calibri" w:cs="Calibri"/>
        </w:rPr>
      </w:pPr>
      <w:r w:rsidRPr="0020333D">
        <w:rPr>
          <w:rFonts w:ascii="Calibri" w:hAnsi="Calibri" w:cs="Calibri"/>
          <w:color w:val="000000"/>
        </w:rPr>
        <w:t>CENB – Cargo Efetivo de Nível Básico;</w:t>
      </w:r>
    </w:p>
    <w:p w14:paraId="2017171A" w14:textId="77777777" w:rsidR="00A56B2B" w:rsidRPr="0020333D" w:rsidRDefault="00A56B2B" w:rsidP="00A56B2B">
      <w:pPr>
        <w:shd w:val="clear" w:color="auto" w:fill="FFFFFF"/>
        <w:ind w:firstLine="709"/>
        <w:jc w:val="both"/>
        <w:rPr>
          <w:rFonts w:ascii="Calibri" w:hAnsi="Calibri" w:cs="Calibri"/>
          <w:color w:val="000000"/>
        </w:rPr>
      </w:pPr>
      <w:r w:rsidRPr="0020333D">
        <w:rPr>
          <w:rFonts w:ascii="Calibri" w:hAnsi="Calibri" w:cs="Calibri"/>
          <w:color w:val="000000"/>
        </w:rPr>
        <w:t>CCNS-C – Cargo Comissionado de Nível Superior exigida inscrição em órgão de Classe;</w:t>
      </w:r>
    </w:p>
    <w:p w14:paraId="30DDF173" w14:textId="77777777" w:rsidR="00A56B2B" w:rsidRPr="0020333D" w:rsidRDefault="00A56B2B" w:rsidP="00A56B2B">
      <w:pPr>
        <w:shd w:val="clear" w:color="auto" w:fill="FFFFFF"/>
        <w:ind w:firstLine="709"/>
        <w:jc w:val="both"/>
        <w:rPr>
          <w:rFonts w:ascii="Calibri" w:hAnsi="Calibri" w:cs="Calibri"/>
          <w:color w:val="000000"/>
        </w:rPr>
      </w:pPr>
      <w:r w:rsidRPr="0020333D">
        <w:rPr>
          <w:rFonts w:ascii="Calibri" w:hAnsi="Calibri" w:cs="Calibri"/>
          <w:color w:val="000000"/>
        </w:rPr>
        <w:t>CCNS – Cargo Comissionado de Nível Superior;</w:t>
      </w:r>
    </w:p>
    <w:p w14:paraId="4D849AAC" w14:textId="77777777" w:rsidR="00A56B2B" w:rsidRPr="0020333D" w:rsidRDefault="00A56B2B" w:rsidP="00A56B2B">
      <w:pPr>
        <w:shd w:val="clear" w:color="auto" w:fill="FFFFFF"/>
        <w:ind w:firstLine="709"/>
        <w:jc w:val="both"/>
        <w:rPr>
          <w:rFonts w:ascii="Calibri" w:hAnsi="Calibri" w:cs="Calibri"/>
          <w:color w:val="000000"/>
        </w:rPr>
      </w:pPr>
      <w:r w:rsidRPr="0020333D">
        <w:rPr>
          <w:rFonts w:ascii="Calibri" w:hAnsi="Calibri" w:cs="Calibri"/>
          <w:color w:val="000000"/>
        </w:rPr>
        <w:t>CCNM – Cargo Comissionado de Nível Médio;</w:t>
      </w:r>
    </w:p>
    <w:p w14:paraId="732EA6C7" w14:textId="77777777" w:rsidR="00A56B2B" w:rsidRPr="0020333D" w:rsidRDefault="00A56B2B" w:rsidP="00A56B2B">
      <w:pPr>
        <w:shd w:val="clear" w:color="auto" w:fill="FFFFFF"/>
        <w:ind w:firstLine="709"/>
        <w:jc w:val="both"/>
        <w:rPr>
          <w:rFonts w:ascii="Calibri" w:hAnsi="Calibri" w:cs="Calibri"/>
          <w:color w:val="000000"/>
        </w:rPr>
      </w:pPr>
      <w:r w:rsidRPr="0020333D">
        <w:rPr>
          <w:rFonts w:ascii="Calibri" w:hAnsi="Calibri" w:cs="Calibri"/>
        </w:rPr>
        <w:t xml:space="preserve">FGNS-C </w:t>
      </w:r>
      <w:r w:rsidRPr="0020333D">
        <w:rPr>
          <w:rFonts w:ascii="Calibri" w:hAnsi="Calibri" w:cs="Calibri"/>
          <w:color w:val="000000"/>
        </w:rPr>
        <w:t>– Função Gratificada de Nível Superior exigida inscrição em órgão de Classe;</w:t>
      </w:r>
    </w:p>
    <w:p w14:paraId="5FC10884" w14:textId="77777777" w:rsidR="00A56B2B" w:rsidRPr="0020333D" w:rsidRDefault="00A56B2B" w:rsidP="00A56B2B">
      <w:pPr>
        <w:shd w:val="clear" w:color="auto" w:fill="FFFFFF"/>
        <w:ind w:firstLine="709"/>
        <w:jc w:val="both"/>
        <w:rPr>
          <w:rFonts w:ascii="Calibri" w:hAnsi="Calibri" w:cs="Calibri"/>
          <w:color w:val="000000"/>
        </w:rPr>
      </w:pPr>
      <w:r w:rsidRPr="0020333D">
        <w:rPr>
          <w:rFonts w:ascii="Calibri" w:hAnsi="Calibri" w:cs="Calibri"/>
          <w:color w:val="000000"/>
        </w:rPr>
        <w:t>FGNS – Função Gratificada de Nível Superior; e</w:t>
      </w:r>
    </w:p>
    <w:p w14:paraId="0B70A345" w14:textId="77777777" w:rsidR="00A56B2B" w:rsidRPr="0020333D" w:rsidRDefault="00A56B2B" w:rsidP="00A56B2B">
      <w:pPr>
        <w:pStyle w:val="Corpodetexto"/>
        <w:spacing w:line="276" w:lineRule="auto"/>
        <w:ind w:left="0" w:right="116" w:firstLine="709"/>
        <w:jc w:val="both"/>
        <w:rPr>
          <w:rFonts w:ascii="Calibri" w:hAnsi="Calibri" w:cs="Calibri"/>
          <w:sz w:val="24"/>
          <w:szCs w:val="24"/>
          <w:lang w:val="pt-BR"/>
        </w:rPr>
      </w:pPr>
      <w:r w:rsidRPr="0020333D">
        <w:rPr>
          <w:rFonts w:ascii="Calibri" w:hAnsi="Calibri" w:cs="Calibri"/>
          <w:color w:val="000000"/>
          <w:sz w:val="24"/>
          <w:szCs w:val="24"/>
          <w:lang w:eastAsia="pt-BR"/>
        </w:rPr>
        <w:t>FGNM – Função Gratificada de Nível Médio.</w:t>
      </w:r>
    </w:p>
    <w:p w14:paraId="7B345672" w14:textId="77777777" w:rsidR="00A56B2B" w:rsidRDefault="00A56B2B" w:rsidP="00A56B2B">
      <w:pPr>
        <w:pStyle w:val="Corpodetexto"/>
        <w:spacing w:line="276" w:lineRule="auto"/>
        <w:ind w:left="0" w:right="116" w:firstLine="709"/>
        <w:jc w:val="center"/>
        <w:rPr>
          <w:rFonts w:ascii="Calibri" w:hAnsi="Calibri" w:cs="Calibri"/>
          <w:szCs w:val="24"/>
          <w:lang w:val="pt-BR"/>
        </w:rPr>
      </w:pPr>
    </w:p>
    <w:p w14:paraId="136FF992" w14:textId="77777777" w:rsidR="00A56B2B" w:rsidRDefault="00A56B2B" w:rsidP="005F592A">
      <w:pPr>
        <w:pStyle w:val="Corpodetexto"/>
        <w:spacing w:line="276" w:lineRule="auto"/>
        <w:ind w:left="0" w:right="116" w:firstLine="709"/>
        <w:jc w:val="center"/>
        <w:rPr>
          <w:rFonts w:ascii="Calibri" w:hAnsi="Calibri" w:cs="Calibri"/>
          <w:szCs w:val="24"/>
          <w:lang w:val="pt-BR"/>
        </w:rPr>
      </w:pPr>
    </w:p>
    <w:p w14:paraId="7F0BE757" w14:textId="77777777" w:rsidR="002A033E" w:rsidRDefault="002A033E" w:rsidP="00C1679B">
      <w:pPr>
        <w:pStyle w:val="Corpodetexto"/>
        <w:spacing w:line="276" w:lineRule="auto"/>
        <w:ind w:left="0" w:right="116" w:firstLine="709"/>
        <w:jc w:val="center"/>
        <w:rPr>
          <w:rFonts w:ascii="Calibri" w:hAnsi="Calibri" w:cs="Calibri"/>
          <w:szCs w:val="24"/>
          <w:lang w:val="pt-BR"/>
        </w:rPr>
      </w:pPr>
    </w:p>
    <w:sectPr w:rsidR="002A033E" w:rsidSect="000D26C9">
      <w:headerReference w:type="default" r:id="rId7"/>
      <w:footerReference w:type="even" r:id="rId8"/>
      <w:footerReference w:type="default" r:id="rId9"/>
      <w:headerReference w:type="first" r:id="rId10"/>
      <w:pgSz w:w="11906" w:h="16838"/>
      <w:pgMar w:top="2336" w:right="1416"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C10C8C" w14:textId="77777777" w:rsidR="003B6C24" w:rsidRDefault="003B6C24">
      <w:r>
        <w:separator/>
      </w:r>
    </w:p>
  </w:endnote>
  <w:endnote w:type="continuationSeparator" w:id="0">
    <w:p w14:paraId="174BBBAB" w14:textId="77777777" w:rsidR="003B6C24" w:rsidRDefault="003B6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ZapfEllipt BT">
    <w:altName w:val="Georgia"/>
    <w:panose1 w:val="00000000000000000000"/>
    <w:charset w:val="00"/>
    <w:family w:val="roman"/>
    <w:notTrueType/>
    <w:pitch w:val="variable"/>
    <w:sig w:usb0="00000003" w:usb1="00000000" w:usb2="00000000" w:usb3="00000000" w:csb0="00000001" w:csb1="00000000"/>
  </w:font>
  <w:font w:name="Kabel Ult BT">
    <w:charset w:val="00"/>
    <w:family w:val="swiss"/>
    <w:pitch w:val="variable"/>
    <w:sig w:usb0="00000007" w:usb1="00000000" w:usb2="00000000" w:usb3="00000000" w:csb0="0000001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633FF5" w14:textId="77777777" w:rsidR="00123819" w:rsidRDefault="0012381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999593D" w14:textId="77777777" w:rsidR="00123819" w:rsidRDefault="00123819">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5A225B" w14:textId="77777777" w:rsidR="00123819" w:rsidRDefault="00123819">
    <w:pPr>
      <w:pStyle w:val="Rodap"/>
      <w:jc w:val="center"/>
    </w:pPr>
    <w:r>
      <w:fldChar w:fldCharType="begin"/>
    </w:r>
    <w:r>
      <w:instrText>PAGE   \* MERGEFORMAT</w:instrText>
    </w:r>
    <w:r>
      <w:fldChar w:fldCharType="separate"/>
    </w:r>
    <w:r w:rsidR="003B6C24" w:rsidRPr="003B6C24">
      <w:rPr>
        <w:noProof/>
        <w:lang w:val="pt-BR"/>
      </w:rPr>
      <w:t>1</w:t>
    </w:r>
    <w:r>
      <w:fldChar w:fldCharType="end"/>
    </w:r>
  </w:p>
  <w:p w14:paraId="20E4E6B6" w14:textId="77777777" w:rsidR="00123819" w:rsidRDefault="00123819">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801CDE" w14:textId="77777777" w:rsidR="003B6C24" w:rsidRDefault="003B6C24">
      <w:r>
        <w:separator/>
      </w:r>
    </w:p>
  </w:footnote>
  <w:footnote w:type="continuationSeparator" w:id="0">
    <w:p w14:paraId="37B83F91" w14:textId="77777777" w:rsidR="003B6C24" w:rsidRDefault="003B6C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580FC" w14:textId="77777777" w:rsidR="00123819" w:rsidRDefault="003B6C24" w:rsidP="00052123">
    <w:pPr>
      <w:spacing w:before="9" w:line="333" w:lineRule="exact"/>
      <w:ind w:left="1418"/>
      <w:jc w:val="center"/>
      <w:rPr>
        <w:rFonts w:ascii="Calibri" w:hAnsi="Calibri" w:cs="Calibri"/>
        <w:b/>
        <w:sz w:val="28"/>
      </w:rPr>
    </w:pPr>
    <w:r>
      <w:object w:dxaOrig="1440" w:dyaOrig="1440" w14:anchorId="4BB897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2.05pt;margin-top:-6.6pt;width:58.05pt;height:64.8pt;z-index:251658240;visibility:visible;mso-wrap-edited:f" o:allowincell="f">
          <v:imagedata r:id="rId1" o:title=""/>
          <w10:wrap type="topAndBottom"/>
        </v:shape>
        <o:OLEObject Type="Embed" ProgID="Word.Picture.8" ShapeID="_x0000_s2053" DrawAspect="Content" ObjectID="_1798527665" r:id="rId2"/>
      </w:object>
    </w:r>
    <w:r w:rsidR="00123819">
      <w:rPr>
        <w:rFonts w:ascii="Calibri" w:hAnsi="Calibri" w:cs="Calibri"/>
        <w:b/>
        <w:sz w:val="28"/>
      </w:rPr>
      <w:t>MUNICÍPIO DE TOCOS DO MOJI</w:t>
    </w:r>
  </w:p>
  <w:p w14:paraId="40A1F5AD" w14:textId="77777777" w:rsidR="00123819" w:rsidRDefault="00123819" w:rsidP="00052123">
    <w:pPr>
      <w:pStyle w:val="Cabealho"/>
      <w:tabs>
        <w:tab w:val="center" w:pos="4962"/>
      </w:tabs>
      <w:ind w:left="1418"/>
      <w:jc w:val="center"/>
      <w:rPr>
        <w:rFonts w:ascii="Calibri" w:hAnsi="Calibri" w:cs="Calibri"/>
        <w:color w:val="0000FF"/>
        <w:lang w:val="pt-BR"/>
      </w:rPr>
    </w:pPr>
    <w:r>
      <w:rPr>
        <w:rFonts w:ascii="Calibri" w:hAnsi="Calibri" w:cs="Calibri"/>
      </w:rPr>
      <w:t xml:space="preserve">CNPJ: 01.601-656/0001-22 – </w:t>
    </w:r>
    <w:hyperlink r:id="rId3" w:history="1">
      <w:r>
        <w:rPr>
          <w:rStyle w:val="Hyperlink"/>
          <w:rFonts w:ascii="Calibri" w:hAnsi="Calibri" w:cs="Calibri"/>
        </w:rPr>
        <w:t>www.tocosdomoji.mg.gov.br</w:t>
      </w:r>
    </w:hyperlink>
    <w:r>
      <w:rPr>
        <w:rFonts w:ascii="Calibri" w:hAnsi="Calibri" w:cs="Calibri"/>
      </w:rPr>
      <w:t xml:space="preserve"> </w:t>
    </w:r>
  </w:p>
  <w:p w14:paraId="205AB52F" w14:textId="77777777" w:rsidR="00123819" w:rsidRDefault="00123819" w:rsidP="00052123">
    <w:pPr>
      <w:pStyle w:val="Cabealho"/>
      <w:tabs>
        <w:tab w:val="center" w:pos="4962"/>
      </w:tabs>
      <w:ind w:left="1418"/>
      <w:jc w:val="center"/>
      <w:rPr>
        <w:rFonts w:ascii="Calibri" w:hAnsi="Calibri" w:cs="Calibri"/>
      </w:rPr>
    </w:pPr>
    <w:r>
      <w:rPr>
        <w:rFonts w:ascii="Calibri" w:hAnsi="Calibri" w:cs="Calibri"/>
      </w:rPr>
      <w:t>PABX: (35) 3445-6900 – Rua Antônio Mariano da Silva, nº 36, Centro</w:t>
    </w:r>
  </w:p>
  <w:p w14:paraId="52E57C8D" w14:textId="77777777" w:rsidR="00123819" w:rsidRDefault="00123819" w:rsidP="00052123">
    <w:pPr>
      <w:pStyle w:val="Cabealho"/>
      <w:pBdr>
        <w:bottom w:val="single" w:sz="4" w:space="1" w:color="auto"/>
      </w:pBdr>
      <w:tabs>
        <w:tab w:val="center" w:pos="4962"/>
      </w:tabs>
      <w:ind w:firstLine="1418"/>
      <w:jc w:val="center"/>
      <w:rPr>
        <w:rFonts w:ascii="Calibri" w:hAnsi="Calibri" w:cs="Calibri"/>
        <w:sz w:val="6"/>
      </w:rPr>
    </w:pPr>
    <w:r>
      <w:rPr>
        <w:rFonts w:ascii="Calibri" w:hAnsi="Calibri" w:cs="Calibri"/>
      </w:rPr>
      <w:t>CEP: 37.563-000 – Tocos do Moji – Estado de Minas Gerais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CC5C64" w14:textId="77777777" w:rsidR="00123819" w:rsidRPr="009D5780" w:rsidRDefault="003B6C24" w:rsidP="00054150">
    <w:pPr>
      <w:pStyle w:val="Cabealho"/>
      <w:tabs>
        <w:tab w:val="center" w:pos="4962"/>
      </w:tabs>
      <w:ind w:left="1276"/>
      <w:jc w:val="center"/>
      <w:rPr>
        <w:rFonts w:ascii="Calibri" w:hAnsi="Calibri" w:cs="Calibri"/>
        <w:b/>
        <w:sz w:val="28"/>
      </w:rPr>
    </w:pPr>
    <w:r>
      <w:rPr>
        <w:rFonts w:ascii="Calibri" w:hAnsi="Calibri" w:cs="Calibri"/>
        <w:noProof/>
        <w:sz w:val="28"/>
      </w:rPr>
      <w:object w:dxaOrig="1440" w:dyaOrig="1440" w14:anchorId="03952B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2.1pt;margin-top:-5.9pt;width:58.05pt;height:64.8pt;z-index:251657216;visibility:visible;mso-wrap-edited:f" o:allowincell="f">
          <v:imagedata r:id="rId1" o:title=""/>
          <w10:wrap type="topAndBottom"/>
        </v:shape>
        <o:OLEObject Type="Embed" ProgID="Word.Picture.8" ShapeID="_x0000_s2051" DrawAspect="Content" ObjectID="_1798527666" r:id="rId2"/>
      </w:object>
    </w:r>
    <w:r w:rsidR="00123819" w:rsidRPr="009D5780">
      <w:rPr>
        <w:rFonts w:ascii="Calibri" w:hAnsi="Calibri" w:cs="Calibri"/>
        <w:b/>
        <w:sz w:val="28"/>
      </w:rPr>
      <w:t>CÂMARA MUNICIPAL DE TOCOS DO MOJI</w:t>
    </w:r>
  </w:p>
  <w:p w14:paraId="620138E0" w14:textId="77777777" w:rsidR="00123819" w:rsidRPr="009D5780" w:rsidRDefault="00123819" w:rsidP="00054150">
    <w:pPr>
      <w:pStyle w:val="Cabealho"/>
      <w:tabs>
        <w:tab w:val="center" w:pos="4962"/>
      </w:tabs>
      <w:ind w:left="1276"/>
      <w:jc w:val="center"/>
      <w:rPr>
        <w:rStyle w:val="Hyperlink"/>
        <w:rFonts w:ascii="Calibri" w:hAnsi="Calibri" w:cs="Calibri"/>
      </w:rPr>
    </w:pPr>
    <w:r w:rsidRPr="009D5780">
      <w:rPr>
        <w:rFonts w:ascii="Calibri" w:hAnsi="Calibri" w:cs="Calibri"/>
      </w:rPr>
      <w:t xml:space="preserve">CNPJ: 10.792.806/0001-13 – </w:t>
    </w:r>
    <w:hyperlink r:id="rId3" w:history="1">
      <w:r w:rsidRPr="009D5780">
        <w:rPr>
          <w:rStyle w:val="Hyperlink"/>
          <w:rFonts w:ascii="Calibri" w:hAnsi="Calibri" w:cs="Calibri"/>
        </w:rPr>
        <w:t>www.tocosdomoji.mg.leg.br</w:t>
      </w:r>
    </w:hyperlink>
  </w:p>
  <w:p w14:paraId="63EFCD54" w14:textId="77777777" w:rsidR="00123819" w:rsidRPr="009D5780" w:rsidRDefault="00123819" w:rsidP="00054150">
    <w:pPr>
      <w:pStyle w:val="Cabealho"/>
      <w:tabs>
        <w:tab w:val="center" w:pos="4962"/>
      </w:tabs>
      <w:ind w:left="1276"/>
      <w:jc w:val="center"/>
      <w:rPr>
        <w:rFonts w:ascii="Calibri" w:hAnsi="Calibri" w:cs="Calibri"/>
      </w:rPr>
    </w:pPr>
    <w:r w:rsidRPr="009D5780">
      <w:rPr>
        <w:rFonts w:ascii="Calibri" w:hAnsi="Calibri" w:cs="Calibri"/>
      </w:rPr>
      <w:t>Rua Antônio Mariano da Silva, n</w:t>
    </w:r>
    <w:r w:rsidRPr="009D5780">
      <w:rPr>
        <w:rFonts w:ascii="Calibri" w:hAnsi="Calibri" w:cs="Calibri"/>
        <w:strike/>
      </w:rPr>
      <w:t>°</w:t>
    </w:r>
    <w:r w:rsidRPr="009D5780">
      <w:rPr>
        <w:rFonts w:ascii="Calibri" w:hAnsi="Calibri" w:cs="Calibri"/>
      </w:rPr>
      <w:t xml:space="preserve"> 36, Centro – Tel.: (35) 3445-6151  </w:t>
    </w:r>
  </w:p>
  <w:p w14:paraId="01A4F533" w14:textId="77777777" w:rsidR="00123819" w:rsidRPr="009D5780" w:rsidRDefault="00123819" w:rsidP="00054150">
    <w:pPr>
      <w:pStyle w:val="Cabealho"/>
      <w:pBdr>
        <w:bottom w:val="single" w:sz="6" w:space="1" w:color="auto"/>
      </w:pBdr>
      <w:tabs>
        <w:tab w:val="center" w:pos="4962"/>
      </w:tabs>
      <w:ind w:firstLine="1276"/>
      <w:jc w:val="center"/>
      <w:rPr>
        <w:rFonts w:ascii="Calibri" w:hAnsi="Calibri" w:cs="Calibri"/>
        <w:sz w:val="2"/>
      </w:rPr>
    </w:pPr>
    <w:r w:rsidRPr="009D5780">
      <w:rPr>
        <w:rFonts w:ascii="Calibri" w:hAnsi="Calibri" w:cs="Calibri"/>
      </w:rPr>
      <w:t>CEP: 37.563-000 – Tocos do Moji – Estado de Minas Gerais</w:t>
    </w:r>
  </w:p>
  <w:p w14:paraId="305F454C" w14:textId="77777777" w:rsidR="00123819" w:rsidRDefault="0012381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66073"/>
    <w:multiLevelType w:val="multilevel"/>
    <w:tmpl w:val="C0725D06"/>
    <w:lvl w:ilvl="0">
      <w:start w:val="1"/>
      <w:numFmt w:val="decimal"/>
      <w:lvlText w:val="%1"/>
      <w:lvlJc w:val="left"/>
      <w:pPr>
        <w:ind w:left="375" w:hanging="375"/>
      </w:pPr>
      <w:rPr>
        <w:rFonts w:hint="default"/>
      </w:rPr>
    </w:lvl>
    <w:lvl w:ilvl="1">
      <w:start w:val="1"/>
      <w:numFmt w:val="decimalZero"/>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nsid w:val="03F44488"/>
    <w:multiLevelType w:val="singleLevel"/>
    <w:tmpl w:val="2CDC4470"/>
    <w:lvl w:ilvl="0">
      <w:start w:val="1"/>
      <w:numFmt w:val="upperRoman"/>
      <w:lvlText w:val="%1-"/>
      <w:lvlJc w:val="left"/>
      <w:pPr>
        <w:tabs>
          <w:tab w:val="num" w:pos="720"/>
        </w:tabs>
        <w:ind w:left="397" w:hanging="397"/>
      </w:pPr>
      <w:rPr>
        <w:rFonts w:ascii="ZapfEllipt BT" w:hAnsi="Kabel Ult BT" w:hint="default"/>
        <w:b/>
        <w:i w:val="0"/>
        <w:sz w:val="24"/>
      </w:rPr>
    </w:lvl>
  </w:abstractNum>
  <w:abstractNum w:abstractNumId="2">
    <w:nsid w:val="056640F9"/>
    <w:multiLevelType w:val="hybridMultilevel"/>
    <w:tmpl w:val="14848BDC"/>
    <w:lvl w:ilvl="0" w:tplc="FD2AFC7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3">
    <w:nsid w:val="0CBC2F2F"/>
    <w:multiLevelType w:val="hybridMultilevel"/>
    <w:tmpl w:val="3C54ADD2"/>
    <w:lvl w:ilvl="0" w:tplc="1C3A3B8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nsid w:val="0F23737A"/>
    <w:multiLevelType w:val="hybridMultilevel"/>
    <w:tmpl w:val="B2641940"/>
    <w:lvl w:ilvl="0" w:tplc="6FB4B6A0">
      <w:start w:val="1"/>
      <w:numFmt w:val="lowerLetter"/>
      <w:lvlText w:val="%1."/>
      <w:lvlJc w:val="left"/>
      <w:pPr>
        <w:ind w:left="2628" w:hanging="360"/>
      </w:pPr>
      <w:rPr>
        <w:rFonts w:hint="default"/>
        <w:sz w:val="20"/>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5">
    <w:nsid w:val="12BF4EE6"/>
    <w:multiLevelType w:val="hybridMultilevel"/>
    <w:tmpl w:val="152ECA90"/>
    <w:lvl w:ilvl="0" w:tplc="D2383D8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nsid w:val="15D54E76"/>
    <w:multiLevelType w:val="hybridMultilevel"/>
    <w:tmpl w:val="57468874"/>
    <w:lvl w:ilvl="0" w:tplc="28742CCE">
      <w:start w:val="1"/>
      <w:numFmt w:val="lowerLetter"/>
      <w:lvlText w:val="%1)"/>
      <w:lvlJc w:val="left"/>
      <w:pPr>
        <w:ind w:left="1639" w:hanging="93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nsid w:val="16515F05"/>
    <w:multiLevelType w:val="hybridMultilevel"/>
    <w:tmpl w:val="CCB0F9FE"/>
    <w:lvl w:ilvl="0" w:tplc="ACCA4606">
      <w:start w:val="8"/>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nsid w:val="173A4664"/>
    <w:multiLevelType w:val="hybridMultilevel"/>
    <w:tmpl w:val="5C348E9A"/>
    <w:lvl w:ilvl="0" w:tplc="D424ED0A">
      <w:start w:val="1"/>
      <w:numFmt w:val="upperRoman"/>
      <w:lvlText w:val="%1."/>
      <w:lvlJc w:val="right"/>
      <w:pPr>
        <w:tabs>
          <w:tab w:val="num" w:pos="720"/>
        </w:tabs>
        <w:ind w:left="720" w:hanging="180"/>
      </w:pPr>
      <w:rPr>
        <w:rFonts w:hint="default"/>
        <w:b/>
        <w:i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18867AF1"/>
    <w:multiLevelType w:val="hybridMultilevel"/>
    <w:tmpl w:val="BD3AD71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DCB31F1"/>
    <w:multiLevelType w:val="hybridMultilevel"/>
    <w:tmpl w:val="506A7436"/>
    <w:lvl w:ilvl="0" w:tplc="9DFE98EE">
      <w:start w:val="7"/>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1">
    <w:nsid w:val="1F3A18FD"/>
    <w:multiLevelType w:val="hybridMultilevel"/>
    <w:tmpl w:val="A3B859E8"/>
    <w:lvl w:ilvl="0" w:tplc="7616926C">
      <w:start w:val="1"/>
      <w:numFmt w:val="lowerRoman"/>
      <w:lvlText w:val="%1."/>
      <w:lvlJc w:val="right"/>
      <w:pPr>
        <w:tabs>
          <w:tab w:val="num" w:pos="720"/>
        </w:tabs>
        <w:ind w:left="720" w:hanging="180"/>
      </w:pPr>
      <w:rPr>
        <w:rFonts w:ascii="Times New Roman" w:eastAsia="Times New Roman" w:hAnsi="Times New Roman" w:cs="Times New Roman"/>
        <w:b/>
        <w:i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349E40E4"/>
    <w:multiLevelType w:val="hybridMultilevel"/>
    <w:tmpl w:val="BD3AD7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354D1952"/>
    <w:multiLevelType w:val="hybridMultilevel"/>
    <w:tmpl w:val="46D02024"/>
    <w:lvl w:ilvl="0" w:tplc="29B6AE32">
      <w:start w:val="1"/>
      <w:numFmt w:val="lowerLetter"/>
      <w:lvlText w:val="%1)"/>
      <w:lvlJc w:val="left"/>
      <w:pPr>
        <w:ind w:left="1729" w:hanging="10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nsid w:val="3AEE0079"/>
    <w:multiLevelType w:val="hybridMultilevel"/>
    <w:tmpl w:val="A5A66E8A"/>
    <w:lvl w:ilvl="0" w:tplc="759AF940">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nsid w:val="3C91546F"/>
    <w:multiLevelType w:val="hybridMultilevel"/>
    <w:tmpl w:val="EF041818"/>
    <w:lvl w:ilvl="0" w:tplc="759AF940">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2856"/>
        </w:tabs>
        <w:ind w:left="2856" w:hanging="360"/>
      </w:pPr>
      <w:rPr>
        <w:rFonts w:ascii="Courier New" w:hAnsi="Courier New" w:cs="Courier New" w:hint="default"/>
      </w:rPr>
    </w:lvl>
    <w:lvl w:ilvl="2" w:tplc="04160005" w:tentative="1">
      <w:start w:val="1"/>
      <w:numFmt w:val="bullet"/>
      <w:lvlText w:val=""/>
      <w:lvlJc w:val="left"/>
      <w:pPr>
        <w:tabs>
          <w:tab w:val="num" w:pos="3576"/>
        </w:tabs>
        <w:ind w:left="3576" w:hanging="360"/>
      </w:pPr>
      <w:rPr>
        <w:rFonts w:ascii="Wingdings" w:hAnsi="Wingdings" w:hint="default"/>
      </w:rPr>
    </w:lvl>
    <w:lvl w:ilvl="3" w:tplc="04160001" w:tentative="1">
      <w:start w:val="1"/>
      <w:numFmt w:val="bullet"/>
      <w:lvlText w:val=""/>
      <w:lvlJc w:val="left"/>
      <w:pPr>
        <w:tabs>
          <w:tab w:val="num" w:pos="4296"/>
        </w:tabs>
        <w:ind w:left="4296" w:hanging="360"/>
      </w:pPr>
      <w:rPr>
        <w:rFonts w:ascii="Symbol" w:hAnsi="Symbol" w:hint="default"/>
      </w:rPr>
    </w:lvl>
    <w:lvl w:ilvl="4" w:tplc="04160003" w:tentative="1">
      <w:start w:val="1"/>
      <w:numFmt w:val="bullet"/>
      <w:lvlText w:val="o"/>
      <w:lvlJc w:val="left"/>
      <w:pPr>
        <w:tabs>
          <w:tab w:val="num" w:pos="5016"/>
        </w:tabs>
        <w:ind w:left="5016" w:hanging="360"/>
      </w:pPr>
      <w:rPr>
        <w:rFonts w:ascii="Courier New" w:hAnsi="Courier New" w:cs="Courier New" w:hint="default"/>
      </w:rPr>
    </w:lvl>
    <w:lvl w:ilvl="5" w:tplc="04160005" w:tentative="1">
      <w:start w:val="1"/>
      <w:numFmt w:val="bullet"/>
      <w:lvlText w:val=""/>
      <w:lvlJc w:val="left"/>
      <w:pPr>
        <w:tabs>
          <w:tab w:val="num" w:pos="5736"/>
        </w:tabs>
        <w:ind w:left="5736" w:hanging="360"/>
      </w:pPr>
      <w:rPr>
        <w:rFonts w:ascii="Wingdings" w:hAnsi="Wingdings" w:hint="default"/>
      </w:rPr>
    </w:lvl>
    <w:lvl w:ilvl="6" w:tplc="04160001" w:tentative="1">
      <w:start w:val="1"/>
      <w:numFmt w:val="bullet"/>
      <w:lvlText w:val=""/>
      <w:lvlJc w:val="left"/>
      <w:pPr>
        <w:tabs>
          <w:tab w:val="num" w:pos="6456"/>
        </w:tabs>
        <w:ind w:left="6456" w:hanging="360"/>
      </w:pPr>
      <w:rPr>
        <w:rFonts w:ascii="Symbol" w:hAnsi="Symbol" w:hint="default"/>
      </w:rPr>
    </w:lvl>
    <w:lvl w:ilvl="7" w:tplc="04160003" w:tentative="1">
      <w:start w:val="1"/>
      <w:numFmt w:val="bullet"/>
      <w:lvlText w:val="o"/>
      <w:lvlJc w:val="left"/>
      <w:pPr>
        <w:tabs>
          <w:tab w:val="num" w:pos="7176"/>
        </w:tabs>
        <w:ind w:left="7176" w:hanging="360"/>
      </w:pPr>
      <w:rPr>
        <w:rFonts w:ascii="Courier New" w:hAnsi="Courier New" w:cs="Courier New" w:hint="default"/>
      </w:rPr>
    </w:lvl>
    <w:lvl w:ilvl="8" w:tplc="04160005" w:tentative="1">
      <w:start w:val="1"/>
      <w:numFmt w:val="bullet"/>
      <w:lvlText w:val=""/>
      <w:lvlJc w:val="left"/>
      <w:pPr>
        <w:tabs>
          <w:tab w:val="num" w:pos="7896"/>
        </w:tabs>
        <w:ind w:left="7896" w:hanging="360"/>
      </w:pPr>
      <w:rPr>
        <w:rFonts w:ascii="Wingdings" w:hAnsi="Wingdings" w:hint="default"/>
      </w:rPr>
    </w:lvl>
  </w:abstractNum>
  <w:abstractNum w:abstractNumId="16">
    <w:nsid w:val="3E69752C"/>
    <w:multiLevelType w:val="hybridMultilevel"/>
    <w:tmpl w:val="705CED4E"/>
    <w:lvl w:ilvl="0" w:tplc="43EC3CA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7">
    <w:nsid w:val="3F7B1FC5"/>
    <w:multiLevelType w:val="hybridMultilevel"/>
    <w:tmpl w:val="4ADC4596"/>
    <w:lvl w:ilvl="0" w:tplc="2E48D0D0">
      <w:start w:val="2"/>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8">
    <w:nsid w:val="45836C88"/>
    <w:multiLevelType w:val="hybridMultilevel"/>
    <w:tmpl w:val="37563ADA"/>
    <w:lvl w:ilvl="0" w:tplc="D3388B8E">
      <w:start w:val="1"/>
      <w:numFmt w:val="decimal"/>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9">
    <w:nsid w:val="4734464F"/>
    <w:multiLevelType w:val="hybridMultilevel"/>
    <w:tmpl w:val="9230D41C"/>
    <w:lvl w:ilvl="0" w:tplc="BDF851FC">
      <w:start w:val="1"/>
      <w:numFmt w:val="lowerLetter"/>
      <w:lvlText w:val="%1)"/>
      <w:lvlJc w:val="left"/>
      <w:pPr>
        <w:ind w:left="1429" w:hanging="36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0">
    <w:nsid w:val="4DD76A84"/>
    <w:multiLevelType w:val="hybridMultilevel"/>
    <w:tmpl w:val="4ADC4596"/>
    <w:lvl w:ilvl="0" w:tplc="2E48D0D0">
      <w:start w:val="2"/>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1">
    <w:nsid w:val="512C499A"/>
    <w:multiLevelType w:val="hybridMultilevel"/>
    <w:tmpl w:val="BD3AD71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70D4572"/>
    <w:multiLevelType w:val="singleLevel"/>
    <w:tmpl w:val="BCD2344E"/>
    <w:lvl w:ilvl="0">
      <w:start w:val="1"/>
      <w:numFmt w:val="upperRoman"/>
      <w:lvlText w:val="%1-"/>
      <w:lvlJc w:val="left"/>
      <w:pPr>
        <w:tabs>
          <w:tab w:val="num" w:pos="720"/>
        </w:tabs>
        <w:ind w:left="720" w:hanging="720"/>
      </w:pPr>
      <w:rPr>
        <w:rFonts w:hint="default"/>
        <w:b/>
      </w:rPr>
    </w:lvl>
  </w:abstractNum>
  <w:abstractNum w:abstractNumId="23">
    <w:nsid w:val="597C33D7"/>
    <w:multiLevelType w:val="hybridMultilevel"/>
    <w:tmpl w:val="DB26F1F8"/>
    <w:lvl w:ilvl="0" w:tplc="D424ED0A">
      <w:start w:val="1"/>
      <w:numFmt w:val="upperRoman"/>
      <w:lvlText w:val="%1."/>
      <w:lvlJc w:val="right"/>
      <w:pPr>
        <w:tabs>
          <w:tab w:val="num" w:pos="720"/>
        </w:tabs>
        <w:ind w:left="720" w:hanging="180"/>
      </w:pPr>
      <w:rPr>
        <w:rFonts w:hint="default"/>
        <w:b/>
        <w:i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5A497B75"/>
    <w:multiLevelType w:val="hybridMultilevel"/>
    <w:tmpl w:val="DF96FB8C"/>
    <w:lvl w:ilvl="0" w:tplc="6434BDB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5">
    <w:nsid w:val="5B18712A"/>
    <w:multiLevelType w:val="hybridMultilevel"/>
    <w:tmpl w:val="A3EE86F8"/>
    <w:lvl w:ilvl="0" w:tplc="BFEEB9A6">
      <w:start w:val="1"/>
      <w:numFmt w:val="decimal"/>
      <w:lvlText w:val="%1."/>
      <w:lvlJc w:val="left"/>
      <w:pPr>
        <w:ind w:left="1069" w:hanging="360"/>
      </w:pPr>
      <w:rPr>
        <w:rFonts w:ascii="Arial" w:hAnsi="Arial" w:cs="Arial"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6">
    <w:nsid w:val="5B3F4D2D"/>
    <w:multiLevelType w:val="multilevel"/>
    <w:tmpl w:val="F690AE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ED43B13"/>
    <w:multiLevelType w:val="hybridMultilevel"/>
    <w:tmpl w:val="4ADC4596"/>
    <w:lvl w:ilvl="0" w:tplc="2E48D0D0">
      <w:start w:val="2"/>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8">
    <w:nsid w:val="5F532F16"/>
    <w:multiLevelType w:val="hybridMultilevel"/>
    <w:tmpl w:val="BD3AD7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69C1560C"/>
    <w:multiLevelType w:val="multilevel"/>
    <w:tmpl w:val="8EF03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B415DE4"/>
    <w:multiLevelType w:val="hybridMultilevel"/>
    <w:tmpl w:val="8B64262A"/>
    <w:lvl w:ilvl="0" w:tplc="07408AA4">
      <w:start w:val="1"/>
      <w:numFmt w:val="upperRoman"/>
      <w:lvlText w:val="%1."/>
      <w:lvlJc w:val="right"/>
      <w:pPr>
        <w:tabs>
          <w:tab w:val="num" w:pos="720"/>
        </w:tabs>
        <w:ind w:left="720" w:hanging="180"/>
      </w:pPr>
      <w:rPr>
        <w:rFonts w:hint="default"/>
        <w:b/>
        <w:i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1">
    <w:nsid w:val="6D290EB5"/>
    <w:multiLevelType w:val="hybridMultilevel"/>
    <w:tmpl w:val="BD3AD7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6F834C11"/>
    <w:multiLevelType w:val="hybridMultilevel"/>
    <w:tmpl w:val="BD3AD7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70C631EC"/>
    <w:multiLevelType w:val="hybridMultilevel"/>
    <w:tmpl w:val="F4C0FC30"/>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4">
    <w:nsid w:val="715B7B12"/>
    <w:multiLevelType w:val="hybridMultilevel"/>
    <w:tmpl w:val="4ADC4596"/>
    <w:lvl w:ilvl="0" w:tplc="2E48D0D0">
      <w:start w:val="2"/>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5">
    <w:nsid w:val="720D2963"/>
    <w:multiLevelType w:val="hybridMultilevel"/>
    <w:tmpl w:val="AE56CDFE"/>
    <w:lvl w:ilvl="0" w:tplc="CE3C65D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36">
    <w:nsid w:val="73251193"/>
    <w:multiLevelType w:val="hybridMultilevel"/>
    <w:tmpl w:val="C8FE745E"/>
    <w:lvl w:ilvl="0" w:tplc="53B0FF6E">
      <w:start w:val="1"/>
      <w:numFmt w:val="decimal"/>
      <w:lvlText w:val="%1."/>
      <w:lvlJc w:val="left"/>
      <w:pPr>
        <w:ind w:left="1744" w:hanging="1035"/>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7">
    <w:nsid w:val="741F0F29"/>
    <w:multiLevelType w:val="hybridMultilevel"/>
    <w:tmpl w:val="BD3AD7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780B1A32"/>
    <w:multiLevelType w:val="multilevel"/>
    <w:tmpl w:val="60BC88BE"/>
    <w:lvl w:ilvl="0">
      <w:numFmt w:val="decimal"/>
      <w:lvlText w:val="%1"/>
      <w:lvlJc w:val="left"/>
      <w:pPr>
        <w:ind w:left="435" w:hanging="435"/>
      </w:pPr>
      <w:rPr>
        <w:rFonts w:hint="default"/>
      </w:rPr>
    </w:lvl>
    <w:lvl w:ilvl="1">
      <w:start w:val="1"/>
      <w:numFmt w:val="decimalZero"/>
      <w:lvlText w:val="%1.%2"/>
      <w:lvlJc w:val="left"/>
      <w:pPr>
        <w:ind w:left="469" w:hanging="435"/>
      </w:pPr>
      <w:rPr>
        <w:rFonts w:hint="default"/>
      </w:rPr>
    </w:lvl>
    <w:lvl w:ilvl="2">
      <w:start w:val="1"/>
      <w:numFmt w:val="decimal"/>
      <w:lvlText w:val="%1.%2.%3"/>
      <w:lvlJc w:val="left"/>
      <w:pPr>
        <w:ind w:left="503" w:hanging="435"/>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856" w:hanging="72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284" w:hanging="1080"/>
      </w:pPr>
      <w:rPr>
        <w:rFonts w:hint="default"/>
      </w:rPr>
    </w:lvl>
    <w:lvl w:ilvl="7">
      <w:start w:val="1"/>
      <w:numFmt w:val="decimal"/>
      <w:lvlText w:val="%1.%2.%3.%4.%5.%6.%7.%8"/>
      <w:lvlJc w:val="left"/>
      <w:pPr>
        <w:ind w:left="1318" w:hanging="1080"/>
      </w:pPr>
      <w:rPr>
        <w:rFonts w:hint="default"/>
      </w:rPr>
    </w:lvl>
    <w:lvl w:ilvl="8">
      <w:start w:val="1"/>
      <w:numFmt w:val="decimal"/>
      <w:lvlText w:val="%1.%2.%3.%4.%5.%6.%7.%8.%9"/>
      <w:lvlJc w:val="left"/>
      <w:pPr>
        <w:ind w:left="1712" w:hanging="1440"/>
      </w:pPr>
      <w:rPr>
        <w:rFonts w:hint="default"/>
      </w:rPr>
    </w:lvl>
  </w:abstractNum>
  <w:abstractNum w:abstractNumId="39">
    <w:nsid w:val="7A7B20B2"/>
    <w:multiLevelType w:val="hybridMultilevel"/>
    <w:tmpl w:val="61B4A832"/>
    <w:lvl w:ilvl="0" w:tplc="0BD0A20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0">
    <w:nsid w:val="7AAF6D58"/>
    <w:multiLevelType w:val="singleLevel"/>
    <w:tmpl w:val="4B5C8A74"/>
    <w:lvl w:ilvl="0">
      <w:start w:val="1"/>
      <w:numFmt w:val="lowerLetter"/>
      <w:lvlText w:val="%1)"/>
      <w:lvlJc w:val="left"/>
      <w:pPr>
        <w:tabs>
          <w:tab w:val="num" w:pos="1068"/>
        </w:tabs>
        <w:ind w:left="1068" w:hanging="360"/>
      </w:pPr>
      <w:rPr>
        <w:rFonts w:hint="default"/>
        <w:b/>
      </w:rPr>
    </w:lvl>
  </w:abstractNum>
  <w:abstractNum w:abstractNumId="41">
    <w:nsid w:val="7FA125F4"/>
    <w:multiLevelType w:val="singleLevel"/>
    <w:tmpl w:val="52DE894A"/>
    <w:lvl w:ilvl="0">
      <w:start w:val="1"/>
      <w:numFmt w:val="lowerLetter"/>
      <w:lvlText w:val="%1)"/>
      <w:lvlJc w:val="left"/>
      <w:pPr>
        <w:tabs>
          <w:tab w:val="num" w:pos="1068"/>
        </w:tabs>
        <w:ind w:left="1068" w:hanging="360"/>
      </w:pPr>
      <w:rPr>
        <w:rFonts w:hint="default"/>
        <w:b/>
      </w:rPr>
    </w:lvl>
  </w:abstractNum>
  <w:num w:numId="1">
    <w:abstractNumId w:val="26"/>
  </w:num>
  <w:num w:numId="2">
    <w:abstractNumId w:val="29"/>
  </w:num>
  <w:num w:numId="3">
    <w:abstractNumId w:val="3"/>
  </w:num>
  <w:num w:numId="4">
    <w:abstractNumId w:val="25"/>
  </w:num>
  <w:num w:numId="5">
    <w:abstractNumId w:val="34"/>
  </w:num>
  <w:num w:numId="6">
    <w:abstractNumId w:val="36"/>
  </w:num>
  <w:num w:numId="7">
    <w:abstractNumId w:val="17"/>
  </w:num>
  <w:num w:numId="8">
    <w:abstractNumId w:val="4"/>
  </w:num>
  <w:num w:numId="9">
    <w:abstractNumId w:val="27"/>
  </w:num>
  <w:num w:numId="10">
    <w:abstractNumId w:val="39"/>
  </w:num>
  <w:num w:numId="11">
    <w:abstractNumId w:val="5"/>
  </w:num>
  <w:num w:numId="12">
    <w:abstractNumId w:val="18"/>
  </w:num>
  <w:num w:numId="13">
    <w:abstractNumId w:val="20"/>
  </w:num>
  <w:num w:numId="14">
    <w:abstractNumId w:val="35"/>
  </w:num>
  <w:num w:numId="15">
    <w:abstractNumId w:val="2"/>
  </w:num>
  <w:num w:numId="16">
    <w:abstractNumId w:val="6"/>
  </w:num>
  <w:num w:numId="17">
    <w:abstractNumId w:val="16"/>
  </w:num>
  <w:num w:numId="18">
    <w:abstractNumId w:val="7"/>
  </w:num>
  <w:num w:numId="19">
    <w:abstractNumId w:val="13"/>
  </w:num>
  <w:num w:numId="20">
    <w:abstractNumId w:val="33"/>
  </w:num>
  <w:num w:numId="21">
    <w:abstractNumId w:val="8"/>
  </w:num>
  <w:num w:numId="22">
    <w:abstractNumId w:val="11"/>
  </w:num>
  <w:num w:numId="23">
    <w:abstractNumId w:val="30"/>
  </w:num>
  <w:num w:numId="24">
    <w:abstractNumId w:val="23"/>
  </w:num>
  <w:num w:numId="25">
    <w:abstractNumId w:val="10"/>
  </w:num>
  <w:num w:numId="26">
    <w:abstractNumId w:val="14"/>
  </w:num>
  <w:num w:numId="27">
    <w:abstractNumId w:val="15"/>
  </w:num>
  <w:num w:numId="28">
    <w:abstractNumId w:val="22"/>
  </w:num>
  <w:num w:numId="29">
    <w:abstractNumId w:val="40"/>
  </w:num>
  <w:num w:numId="30">
    <w:abstractNumId w:val="41"/>
  </w:num>
  <w:num w:numId="31">
    <w:abstractNumId w:val="0"/>
  </w:num>
  <w:num w:numId="32">
    <w:abstractNumId w:val="38"/>
  </w:num>
  <w:num w:numId="33">
    <w:abstractNumId w:val="9"/>
  </w:num>
  <w:num w:numId="34">
    <w:abstractNumId w:val="24"/>
  </w:num>
  <w:num w:numId="35">
    <w:abstractNumId w:val="19"/>
  </w:num>
  <w:num w:numId="36">
    <w:abstractNumId w:val="1"/>
  </w:num>
  <w:num w:numId="37">
    <w:abstractNumId w:val="21"/>
  </w:num>
  <w:num w:numId="38">
    <w:abstractNumId w:val="12"/>
  </w:num>
  <w:num w:numId="39">
    <w:abstractNumId w:val="28"/>
  </w:num>
  <w:num w:numId="40">
    <w:abstractNumId w:val="31"/>
  </w:num>
  <w:num w:numId="41">
    <w:abstractNumId w:val="32"/>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71A"/>
    <w:rsid w:val="00014BED"/>
    <w:rsid w:val="000165BC"/>
    <w:rsid w:val="00016D19"/>
    <w:rsid w:val="000170E9"/>
    <w:rsid w:val="00020225"/>
    <w:rsid w:val="0002442C"/>
    <w:rsid w:val="00030580"/>
    <w:rsid w:val="00037645"/>
    <w:rsid w:val="000412C7"/>
    <w:rsid w:val="000429EC"/>
    <w:rsid w:val="00052123"/>
    <w:rsid w:val="000529D6"/>
    <w:rsid w:val="00054150"/>
    <w:rsid w:val="0005509B"/>
    <w:rsid w:val="000552E0"/>
    <w:rsid w:val="0006010C"/>
    <w:rsid w:val="00061B3C"/>
    <w:rsid w:val="00061C4E"/>
    <w:rsid w:val="00062F22"/>
    <w:rsid w:val="00065DAD"/>
    <w:rsid w:val="0007630C"/>
    <w:rsid w:val="00076834"/>
    <w:rsid w:val="000826EE"/>
    <w:rsid w:val="00083BA8"/>
    <w:rsid w:val="00086F70"/>
    <w:rsid w:val="0009179B"/>
    <w:rsid w:val="00093FB5"/>
    <w:rsid w:val="000A3690"/>
    <w:rsid w:val="000A3EC6"/>
    <w:rsid w:val="000A4063"/>
    <w:rsid w:val="000A6BA6"/>
    <w:rsid w:val="000B2407"/>
    <w:rsid w:val="000B3C60"/>
    <w:rsid w:val="000D26C9"/>
    <w:rsid w:val="000D550A"/>
    <w:rsid w:val="000D556C"/>
    <w:rsid w:val="000D5792"/>
    <w:rsid w:val="000D6582"/>
    <w:rsid w:val="000D6622"/>
    <w:rsid w:val="000E1BD2"/>
    <w:rsid w:val="000F0675"/>
    <w:rsid w:val="000F2DF3"/>
    <w:rsid w:val="000F58B4"/>
    <w:rsid w:val="00101BED"/>
    <w:rsid w:val="001042AB"/>
    <w:rsid w:val="001058D8"/>
    <w:rsid w:val="00111D5C"/>
    <w:rsid w:val="00115E51"/>
    <w:rsid w:val="00115F97"/>
    <w:rsid w:val="0011781E"/>
    <w:rsid w:val="00122151"/>
    <w:rsid w:val="00123819"/>
    <w:rsid w:val="001256EE"/>
    <w:rsid w:val="00131926"/>
    <w:rsid w:val="001321E2"/>
    <w:rsid w:val="00136211"/>
    <w:rsid w:val="001460C7"/>
    <w:rsid w:val="0015255B"/>
    <w:rsid w:val="001525A0"/>
    <w:rsid w:val="00152BB1"/>
    <w:rsid w:val="00155E32"/>
    <w:rsid w:val="001574AE"/>
    <w:rsid w:val="00161CFD"/>
    <w:rsid w:val="00167D87"/>
    <w:rsid w:val="0017485C"/>
    <w:rsid w:val="0017633E"/>
    <w:rsid w:val="001768B3"/>
    <w:rsid w:val="00177302"/>
    <w:rsid w:val="001979F1"/>
    <w:rsid w:val="001A068D"/>
    <w:rsid w:val="001A17BF"/>
    <w:rsid w:val="001A17F5"/>
    <w:rsid w:val="001A1A44"/>
    <w:rsid w:val="001C3C8A"/>
    <w:rsid w:val="001D20A4"/>
    <w:rsid w:val="001D28B6"/>
    <w:rsid w:val="001D500B"/>
    <w:rsid w:val="001E68EB"/>
    <w:rsid w:val="001F0108"/>
    <w:rsid w:val="001F10ED"/>
    <w:rsid w:val="001F50B4"/>
    <w:rsid w:val="001F77B2"/>
    <w:rsid w:val="00211C2C"/>
    <w:rsid w:val="0021355D"/>
    <w:rsid w:val="00213CD9"/>
    <w:rsid w:val="00213DF2"/>
    <w:rsid w:val="002146B6"/>
    <w:rsid w:val="00222FF4"/>
    <w:rsid w:val="00224E80"/>
    <w:rsid w:val="00231D33"/>
    <w:rsid w:val="00231E47"/>
    <w:rsid w:val="002325A6"/>
    <w:rsid w:val="00232CC0"/>
    <w:rsid w:val="00233917"/>
    <w:rsid w:val="00236F32"/>
    <w:rsid w:val="00237350"/>
    <w:rsid w:val="00243A1E"/>
    <w:rsid w:val="0024555C"/>
    <w:rsid w:val="002456FD"/>
    <w:rsid w:val="00251498"/>
    <w:rsid w:val="00255878"/>
    <w:rsid w:val="00257153"/>
    <w:rsid w:val="00257301"/>
    <w:rsid w:val="00265B46"/>
    <w:rsid w:val="00273016"/>
    <w:rsid w:val="0027332D"/>
    <w:rsid w:val="002749B9"/>
    <w:rsid w:val="00276188"/>
    <w:rsid w:val="002804F8"/>
    <w:rsid w:val="00285767"/>
    <w:rsid w:val="00293FB3"/>
    <w:rsid w:val="002A033E"/>
    <w:rsid w:val="002A0D51"/>
    <w:rsid w:val="002A2063"/>
    <w:rsid w:val="002A4D03"/>
    <w:rsid w:val="002A6801"/>
    <w:rsid w:val="002C1833"/>
    <w:rsid w:val="002C36E4"/>
    <w:rsid w:val="002C54FE"/>
    <w:rsid w:val="002C72C0"/>
    <w:rsid w:val="002D2AF3"/>
    <w:rsid w:val="002E1BDE"/>
    <w:rsid w:val="002E6C50"/>
    <w:rsid w:val="002F43AE"/>
    <w:rsid w:val="002F6509"/>
    <w:rsid w:val="003033C7"/>
    <w:rsid w:val="00307905"/>
    <w:rsid w:val="00314F99"/>
    <w:rsid w:val="003175AF"/>
    <w:rsid w:val="003220BB"/>
    <w:rsid w:val="00322396"/>
    <w:rsid w:val="00325FCD"/>
    <w:rsid w:val="00326D11"/>
    <w:rsid w:val="00334475"/>
    <w:rsid w:val="003351BB"/>
    <w:rsid w:val="003367D2"/>
    <w:rsid w:val="00344898"/>
    <w:rsid w:val="00345616"/>
    <w:rsid w:val="003518A3"/>
    <w:rsid w:val="003548F8"/>
    <w:rsid w:val="00360F25"/>
    <w:rsid w:val="00363757"/>
    <w:rsid w:val="00371AFD"/>
    <w:rsid w:val="003721FA"/>
    <w:rsid w:val="00373692"/>
    <w:rsid w:val="0038607C"/>
    <w:rsid w:val="00394F33"/>
    <w:rsid w:val="003A1C69"/>
    <w:rsid w:val="003A338B"/>
    <w:rsid w:val="003A50B0"/>
    <w:rsid w:val="003B3335"/>
    <w:rsid w:val="003B3797"/>
    <w:rsid w:val="003B45AC"/>
    <w:rsid w:val="003B6C24"/>
    <w:rsid w:val="003C0F79"/>
    <w:rsid w:val="003C1ACE"/>
    <w:rsid w:val="003C63F7"/>
    <w:rsid w:val="003C6BF3"/>
    <w:rsid w:val="003C7B27"/>
    <w:rsid w:val="003D2725"/>
    <w:rsid w:val="003D5056"/>
    <w:rsid w:val="003E66D3"/>
    <w:rsid w:val="003F0CEE"/>
    <w:rsid w:val="003F144B"/>
    <w:rsid w:val="003F4389"/>
    <w:rsid w:val="003F4CA9"/>
    <w:rsid w:val="004008F4"/>
    <w:rsid w:val="00401319"/>
    <w:rsid w:val="0040665E"/>
    <w:rsid w:val="00406768"/>
    <w:rsid w:val="00410757"/>
    <w:rsid w:val="004155CA"/>
    <w:rsid w:val="0041656A"/>
    <w:rsid w:val="00417825"/>
    <w:rsid w:val="00421DB6"/>
    <w:rsid w:val="00423FAC"/>
    <w:rsid w:val="0042782E"/>
    <w:rsid w:val="00454499"/>
    <w:rsid w:val="00455382"/>
    <w:rsid w:val="00460584"/>
    <w:rsid w:val="004612BA"/>
    <w:rsid w:val="0046336C"/>
    <w:rsid w:val="00465F5B"/>
    <w:rsid w:val="00472F2D"/>
    <w:rsid w:val="00475DE6"/>
    <w:rsid w:val="00480A4B"/>
    <w:rsid w:val="004843E7"/>
    <w:rsid w:val="0049483E"/>
    <w:rsid w:val="004A338F"/>
    <w:rsid w:val="004A69F9"/>
    <w:rsid w:val="004B1142"/>
    <w:rsid w:val="004B1836"/>
    <w:rsid w:val="004B3151"/>
    <w:rsid w:val="004B4246"/>
    <w:rsid w:val="004B5CCC"/>
    <w:rsid w:val="004C30A1"/>
    <w:rsid w:val="004D116D"/>
    <w:rsid w:val="004E5560"/>
    <w:rsid w:val="004E7760"/>
    <w:rsid w:val="004F25F5"/>
    <w:rsid w:val="004F2E02"/>
    <w:rsid w:val="004F33FD"/>
    <w:rsid w:val="004F7DCE"/>
    <w:rsid w:val="005057E8"/>
    <w:rsid w:val="00507F4F"/>
    <w:rsid w:val="0051163C"/>
    <w:rsid w:val="00512CA3"/>
    <w:rsid w:val="00515434"/>
    <w:rsid w:val="00515AF8"/>
    <w:rsid w:val="00521FD6"/>
    <w:rsid w:val="00524839"/>
    <w:rsid w:val="00525520"/>
    <w:rsid w:val="00525663"/>
    <w:rsid w:val="00527272"/>
    <w:rsid w:val="0054179C"/>
    <w:rsid w:val="00547FCC"/>
    <w:rsid w:val="00550380"/>
    <w:rsid w:val="0055419C"/>
    <w:rsid w:val="00562F63"/>
    <w:rsid w:val="00567D52"/>
    <w:rsid w:val="005705C4"/>
    <w:rsid w:val="0057456E"/>
    <w:rsid w:val="005750A7"/>
    <w:rsid w:val="0057797C"/>
    <w:rsid w:val="00584484"/>
    <w:rsid w:val="005904E9"/>
    <w:rsid w:val="00590846"/>
    <w:rsid w:val="0059138F"/>
    <w:rsid w:val="005929CF"/>
    <w:rsid w:val="0059324E"/>
    <w:rsid w:val="00595ED7"/>
    <w:rsid w:val="0059748B"/>
    <w:rsid w:val="00597770"/>
    <w:rsid w:val="005A30B3"/>
    <w:rsid w:val="005B56B1"/>
    <w:rsid w:val="005C0183"/>
    <w:rsid w:val="005D13DD"/>
    <w:rsid w:val="005E5211"/>
    <w:rsid w:val="005F2123"/>
    <w:rsid w:val="005F592A"/>
    <w:rsid w:val="005F6AE0"/>
    <w:rsid w:val="0060376C"/>
    <w:rsid w:val="00616BB8"/>
    <w:rsid w:val="006176FB"/>
    <w:rsid w:val="00617D5E"/>
    <w:rsid w:val="00631BB1"/>
    <w:rsid w:val="0063243F"/>
    <w:rsid w:val="00633C96"/>
    <w:rsid w:val="00634A36"/>
    <w:rsid w:val="00644D4B"/>
    <w:rsid w:val="00646008"/>
    <w:rsid w:val="00650D46"/>
    <w:rsid w:val="00651E40"/>
    <w:rsid w:val="00653097"/>
    <w:rsid w:val="00654209"/>
    <w:rsid w:val="006623DB"/>
    <w:rsid w:val="0066367D"/>
    <w:rsid w:val="006658BD"/>
    <w:rsid w:val="00667EB5"/>
    <w:rsid w:val="00673B4B"/>
    <w:rsid w:val="006744C0"/>
    <w:rsid w:val="0068269C"/>
    <w:rsid w:val="00683F11"/>
    <w:rsid w:val="00687694"/>
    <w:rsid w:val="006940BB"/>
    <w:rsid w:val="0069578D"/>
    <w:rsid w:val="00697949"/>
    <w:rsid w:val="006A10FE"/>
    <w:rsid w:val="006A44E7"/>
    <w:rsid w:val="006B40F6"/>
    <w:rsid w:val="006B492F"/>
    <w:rsid w:val="006C0F73"/>
    <w:rsid w:val="006D13F0"/>
    <w:rsid w:val="006D235A"/>
    <w:rsid w:val="006D2CC2"/>
    <w:rsid w:val="006D61BD"/>
    <w:rsid w:val="006E542D"/>
    <w:rsid w:val="006F5560"/>
    <w:rsid w:val="006F626C"/>
    <w:rsid w:val="006F6800"/>
    <w:rsid w:val="0070429F"/>
    <w:rsid w:val="00706D50"/>
    <w:rsid w:val="007125EC"/>
    <w:rsid w:val="00723058"/>
    <w:rsid w:val="0072316B"/>
    <w:rsid w:val="00723560"/>
    <w:rsid w:val="0072359A"/>
    <w:rsid w:val="00723A43"/>
    <w:rsid w:val="00725DA8"/>
    <w:rsid w:val="007268CE"/>
    <w:rsid w:val="00731C2F"/>
    <w:rsid w:val="00732997"/>
    <w:rsid w:val="0074227A"/>
    <w:rsid w:val="00747665"/>
    <w:rsid w:val="0075192C"/>
    <w:rsid w:val="00752450"/>
    <w:rsid w:val="00753CDB"/>
    <w:rsid w:val="00757DF4"/>
    <w:rsid w:val="00761E40"/>
    <w:rsid w:val="0076370A"/>
    <w:rsid w:val="00767803"/>
    <w:rsid w:val="007722BC"/>
    <w:rsid w:val="0077479C"/>
    <w:rsid w:val="0077652E"/>
    <w:rsid w:val="00776F4E"/>
    <w:rsid w:val="00777603"/>
    <w:rsid w:val="00777A22"/>
    <w:rsid w:val="00781C23"/>
    <w:rsid w:val="00795DBE"/>
    <w:rsid w:val="007A4DB3"/>
    <w:rsid w:val="007B3912"/>
    <w:rsid w:val="007B43C7"/>
    <w:rsid w:val="007B4BD4"/>
    <w:rsid w:val="007B5A6A"/>
    <w:rsid w:val="007C7E82"/>
    <w:rsid w:val="007D1F0E"/>
    <w:rsid w:val="007D7E9F"/>
    <w:rsid w:val="007E3652"/>
    <w:rsid w:val="007F0467"/>
    <w:rsid w:val="007F4433"/>
    <w:rsid w:val="007F556C"/>
    <w:rsid w:val="008042E4"/>
    <w:rsid w:val="00810AF0"/>
    <w:rsid w:val="00814039"/>
    <w:rsid w:val="00817747"/>
    <w:rsid w:val="008330FC"/>
    <w:rsid w:val="008350BE"/>
    <w:rsid w:val="00843002"/>
    <w:rsid w:val="00844164"/>
    <w:rsid w:val="00844611"/>
    <w:rsid w:val="0084556C"/>
    <w:rsid w:val="00850E9D"/>
    <w:rsid w:val="008527C9"/>
    <w:rsid w:val="00855674"/>
    <w:rsid w:val="00862FF8"/>
    <w:rsid w:val="0086329F"/>
    <w:rsid w:val="00865AB9"/>
    <w:rsid w:val="008705B3"/>
    <w:rsid w:val="008716FE"/>
    <w:rsid w:val="008734B1"/>
    <w:rsid w:val="00877056"/>
    <w:rsid w:val="00884251"/>
    <w:rsid w:val="00884B68"/>
    <w:rsid w:val="00886D9D"/>
    <w:rsid w:val="0089426F"/>
    <w:rsid w:val="008977CE"/>
    <w:rsid w:val="008A3B99"/>
    <w:rsid w:val="008B466F"/>
    <w:rsid w:val="008B6E2A"/>
    <w:rsid w:val="008C049F"/>
    <w:rsid w:val="008C06E7"/>
    <w:rsid w:val="008C1FAB"/>
    <w:rsid w:val="008D339F"/>
    <w:rsid w:val="008D7282"/>
    <w:rsid w:val="008D7DD1"/>
    <w:rsid w:val="008E4810"/>
    <w:rsid w:val="008E4F86"/>
    <w:rsid w:val="008E53DB"/>
    <w:rsid w:val="008F292A"/>
    <w:rsid w:val="008F6025"/>
    <w:rsid w:val="008F743E"/>
    <w:rsid w:val="008F7B41"/>
    <w:rsid w:val="00904373"/>
    <w:rsid w:val="00905A2B"/>
    <w:rsid w:val="00914436"/>
    <w:rsid w:val="00917657"/>
    <w:rsid w:val="00922EAD"/>
    <w:rsid w:val="009245F6"/>
    <w:rsid w:val="00924686"/>
    <w:rsid w:val="009318E4"/>
    <w:rsid w:val="009340E8"/>
    <w:rsid w:val="00942CB0"/>
    <w:rsid w:val="009451CD"/>
    <w:rsid w:val="00945443"/>
    <w:rsid w:val="00946A88"/>
    <w:rsid w:val="00960684"/>
    <w:rsid w:val="0096342E"/>
    <w:rsid w:val="009638AB"/>
    <w:rsid w:val="00963D75"/>
    <w:rsid w:val="009641FC"/>
    <w:rsid w:val="009656A9"/>
    <w:rsid w:val="00966B11"/>
    <w:rsid w:val="009705EA"/>
    <w:rsid w:val="00975D78"/>
    <w:rsid w:val="009825EA"/>
    <w:rsid w:val="00983CC3"/>
    <w:rsid w:val="009852E7"/>
    <w:rsid w:val="009857CF"/>
    <w:rsid w:val="009867BC"/>
    <w:rsid w:val="00990502"/>
    <w:rsid w:val="009924D5"/>
    <w:rsid w:val="009932B9"/>
    <w:rsid w:val="009A50F0"/>
    <w:rsid w:val="009A7621"/>
    <w:rsid w:val="009B0851"/>
    <w:rsid w:val="009C1BB8"/>
    <w:rsid w:val="009C6585"/>
    <w:rsid w:val="009D5780"/>
    <w:rsid w:val="009E10D1"/>
    <w:rsid w:val="009E1DC2"/>
    <w:rsid w:val="009E4083"/>
    <w:rsid w:val="009E49AB"/>
    <w:rsid w:val="009F4639"/>
    <w:rsid w:val="00A01CAD"/>
    <w:rsid w:val="00A031C3"/>
    <w:rsid w:val="00A24DF0"/>
    <w:rsid w:val="00A25A80"/>
    <w:rsid w:val="00A27DE6"/>
    <w:rsid w:val="00A27F01"/>
    <w:rsid w:val="00A32262"/>
    <w:rsid w:val="00A32B2E"/>
    <w:rsid w:val="00A338EB"/>
    <w:rsid w:val="00A50F32"/>
    <w:rsid w:val="00A5371A"/>
    <w:rsid w:val="00A54956"/>
    <w:rsid w:val="00A54CA2"/>
    <w:rsid w:val="00A54E59"/>
    <w:rsid w:val="00A56B2B"/>
    <w:rsid w:val="00A71BCD"/>
    <w:rsid w:val="00A7359A"/>
    <w:rsid w:val="00A75089"/>
    <w:rsid w:val="00A84B38"/>
    <w:rsid w:val="00A95496"/>
    <w:rsid w:val="00AA09D2"/>
    <w:rsid w:val="00AA16BB"/>
    <w:rsid w:val="00AA184F"/>
    <w:rsid w:val="00AA3F89"/>
    <w:rsid w:val="00AB1FE4"/>
    <w:rsid w:val="00AB266C"/>
    <w:rsid w:val="00AB6B6F"/>
    <w:rsid w:val="00AB6D29"/>
    <w:rsid w:val="00AD0EF9"/>
    <w:rsid w:val="00AD1A83"/>
    <w:rsid w:val="00AD62A8"/>
    <w:rsid w:val="00AE61E4"/>
    <w:rsid w:val="00AE772C"/>
    <w:rsid w:val="00AF53DE"/>
    <w:rsid w:val="00B0139F"/>
    <w:rsid w:val="00B04AB4"/>
    <w:rsid w:val="00B056D5"/>
    <w:rsid w:val="00B07C5B"/>
    <w:rsid w:val="00B2029F"/>
    <w:rsid w:val="00B2394E"/>
    <w:rsid w:val="00B36446"/>
    <w:rsid w:val="00B375A0"/>
    <w:rsid w:val="00B44BB4"/>
    <w:rsid w:val="00B50815"/>
    <w:rsid w:val="00B535AE"/>
    <w:rsid w:val="00B56F60"/>
    <w:rsid w:val="00B65E56"/>
    <w:rsid w:val="00B6675A"/>
    <w:rsid w:val="00B700E5"/>
    <w:rsid w:val="00B73C98"/>
    <w:rsid w:val="00B75BC8"/>
    <w:rsid w:val="00B76577"/>
    <w:rsid w:val="00B84FD1"/>
    <w:rsid w:val="00B96CED"/>
    <w:rsid w:val="00BA4FAF"/>
    <w:rsid w:val="00BB2ED6"/>
    <w:rsid w:val="00BB2F0C"/>
    <w:rsid w:val="00BB4AEC"/>
    <w:rsid w:val="00BC2362"/>
    <w:rsid w:val="00BC285E"/>
    <w:rsid w:val="00BC2A17"/>
    <w:rsid w:val="00BC4502"/>
    <w:rsid w:val="00BE16A0"/>
    <w:rsid w:val="00BF2682"/>
    <w:rsid w:val="00BF40E3"/>
    <w:rsid w:val="00C056B9"/>
    <w:rsid w:val="00C07EDA"/>
    <w:rsid w:val="00C10ECF"/>
    <w:rsid w:val="00C153C5"/>
    <w:rsid w:val="00C1679B"/>
    <w:rsid w:val="00C26C89"/>
    <w:rsid w:val="00C304BC"/>
    <w:rsid w:val="00C30970"/>
    <w:rsid w:val="00C34B26"/>
    <w:rsid w:val="00C400D2"/>
    <w:rsid w:val="00C41CE8"/>
    <w:rsid w:val="00C43981"/>
    <w:rsid w:val="00C52146"/>
    <w:rsid w:val="00C5519F"/>
    <w:rsid w:val="00C55F4F"/>
    <w:rsid w:val="00C56971"/>
    <w:rsid w:val="00C6320E"/>
    <w:rsid w:val="00C65747"/>
    <w:rsid w:val="00C71F18"/>
    <w:rsid w:val="00C72A44"/>
    <w:rsid w:val="00C752EC"/>
    <w:rsid w:val="00C764EF"/>
    <w:rsid w:val="00C77B17"/>
    <w:rsid w:val="00C8737D"/>
    <w:rsid w:val="00C87FEE"/>
    <w:rsid w:val="00CA0B12"/>
    <w:rsid w:val="00CA5EF3"/>
    <w:rsid w:val="00CA6A57"/>
    <w:rsid w:val="00CA7E01"/>
    <w:rsid w:val="00CB228D"/>
    <w:rsid w:val="00CB2ADC"/>
    <w:rsid w:val="00CB3625"/>
    <w:rsid w:val="00CB4670"/>
    <w:rsid w:val="00CB4A81"/>
    <w:rsid w:val="00CD0ADB"/>
    <w:rsid w:val="00CD53B9"/>
    <w:rsid w:val="00CD54BE"/>
    <w:rsid w:val="00CE1D11"/>
    <w:rsid w:val="00CE4538"/>
    <w:rsid w:val="00CF5194"/>
    <w:rsid w:val="00CF652C"/>
    <w:rsid w:val="00CF7206"/>
    <w:rsid w:val="00CF73E2"/>
    <w:rsid w:val="00CF79C3"/>
    <w:rsid w:val="00D0066C"/>
    <w:rsid w:val="00D06CDC"/>
    <w:rsid w:val="00D10F7E"/>
    <w:rsid w:val="00D10F96"/>
    <w:rsid w:val="00D1402E"/>
    <w:rsid w:val="00D1444F"/>
    <w:rsid w:val="00D232C3"/>
    <w:rsid w:val="00D26F30"/>
    <w:rsid w:val="00D2743A"/>
    <w:rsid w:val="00D27D1E"/>
    <w:rsid w:val="00D3015F"/>
    <w:rsid w:val="00D3037A"/>
    <w:rsid w:val="00D303B5"/>
    <w:rsid w:val="00D323E9"/>
    <w:rsid w:val="00D45D39"/>
    <w:rsid w:val="00D56CED"/>
    <w:rsid w:val="00D62D6C"/>
    <w:rsid w:val="00D64784"/>
    <w:rsid w:val="00D77E8B"/>
    <w:rsid w:val="00D80A57"/>
    <w:rsid w:val="00D83DCD"/>
    <w:rsid w:val="00D85F96"/>
    <w:rsid w:val="00D940A1"/>
    <w:rsid w:val="00D94E2C"/>
    <w:rsid w:val="00D94F61"/>
    <w:rsid w:val="00D966E9"/>
    <w:rsid w:val="00DA1753"/>
    <w:rsid w:val="00DA2C71"/>
    <w:rsid w:val="00DA4116"/>
    <w:rsid w:val="00DA5575"/>
    <w:rsid w:val="00DB7091"/>
    <w:rsid w:val="00DC13F4"/>
    <w:rsid w:val="00DC36A2"/>
    <w:rsid w:val="00DC4AD2"/>
    <w:rsid w:val="00DC5147"/>
    <w:rsid w:val="00DC61AF"/>
    <w:rsid w:val="00DD12E3"/>
    <w:rsid w:val="00DD5989"/>
    <w:rsid w:val="00DE0168"/>
    <w:rsid w:val="00DE06C0"/>
    <w:rsid w:val="00DE2B9A"/>
    <w:rsid w:val="00DE338A"/>
    <w:rsid w:val="00DE5B3F"/>
    <w:rsid w:val="00DE6143"/>
    <w:rsid w:val="00DF21A4"/>
    <w:rsid w:val="00E036AA"/>
    <w:rsid w:val="00E12476"/>
    <w:rsid w:val="00E16F29"/>
    <w:rsid w:val="00E24E8C"/>
    <w:rsid w:val="00E30F5B"/>
    <w:rsid w:val="00E331B4"/>
    <w:rsid w:val="00E34B97"/>
    <w:rsid w:val="00E50211"/>
    <w:rsid w:val="00E51AFA"/>
    <w:rsid w:val="00E531CD"/>
    <w:rsid w:val="00E616CC"/>
    <w:rsid w:val="00E66728"/>
    <w:rsid w:val="00E77336"/>
    <w:rsid w:val="00E92BE8"/>
    <w:rsid w:val="00E933DB"/>
    <w:rsid w:val="00E9481D"/>
    <w:rsid w:val="00E96067"/>
    <w:rsid w:val="00EA0289"/>
    <w:rsid w:val="00EA1873"/>
    <w:rsid w:val="00EA4C02"/>
    <w:rsid w:val="00EB2A09"/>
    <w:rsid w:val="00EB3404"/>
    <w:rsid w:val="00EB6854"/>
    <w:rsid w:val="00EC5162"/>
    <w:rsid w:val="00ED6EE6"/>
    <w:rsid w:val="00EE3538"/>
    <w:rsid w:val="00EE3A7C"/>
    <w:rsid w:val="00EE5212"/>
    <w:rsid w:val="00EF0814"/>
    <w:rsid w:val="00EF41A1"/>
    <w:rsid w:val="00EF442A"/>
    <w:rsid w:val="00EF5873"/>
    <w:rsid w:val="00F015E9"/>
    <w:rsid w:val="00F030E6"/>
    <w:rsid w:val="00F06FBD"/>
    <w:rsid w:val="00F0702A"/>
    <w:rsid w:val="00F1388F"/>
    <w:rsid w:val="00F22576"/>
    <w:rsid w:val="00F23920"/>
    <w:rsid w:val="00F24009"/>
    <w:rsid w:val="00F251B3"/>
    <w:rsid w:val="00F3381F"/>
    <w:rsid w:val="00F35428"/>
    <w:rsid w:val="00F366EF"/>
    <w:rsid w:val="00F378E8"/>
    <w:rsid w:val="00F43F4F"/>
    <w:rsid w:val="00F45B24"/>
    <w:rsid w:val="00F45BA9"/>
    <w:rsid w:val="00F50763"/>
    <w:rsid w:val="00F53E3C"/>
    <w:rsid w:val="00F552BA"/>
    <w:rsid w:val="00F57A77"/>
    <w:rsid w:val="00F635F5"/>
    <w:rsid w:val="00F701E4"/>
    <w:rsid w:val="00F71987"/>
    <w:rsid w:val="00F830B2"/>
    <w:rsid w:val="00F84635"/>
    <w:rsid w:val="00F87BD9"/>
    <w:rsid w:val="00F9060D"/>
    <w:rsid w:val="00F942DB"/>
    <w:rsid w:val="00F94F25"/>
    <w:rsid w:val="00FB101F"/>
    <w:rsid w:val="00FB4FB6"/>
    <w:rsid w:val="00FB5E7E"/>
    <w:rsid w:val="00FD1736"/>
    <w:rsid w:val="00FD1A77"/>
    <w:rsid w:val="00FD3527"/>
    <w:rsid w:val="00FD4E5F"/>
    <w:rsid w:val="00FE4002"/>
    <w:rsid w:val="00FE559D"/>
    <w:rsid w:val="00FF1DEF"/>
    <w:rsid w:val="00FF31C1"/>
    <w:rsid w:val="00FF475B"/>
    <w:rsid w:val="00FF56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7642B8D9"/>
  <w15:docId w15:val="{42AF7425-2131-47A4-8744-135833C71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2"/>
      <w:lang w:eastAsia="en-US"/>
    </w:rPr>
  </w:style>
  <w:style w:type="paragraph" w:styleId="Ttulo1">
    <w:name w:val="heading 1"/>
    <w:basedOn w:val="Normal"/>
    <w:next w:val="Normal"/>
    <w:link w:val="Ttulo1Char"/>
    <w:qFormat/>
    <w:rsid w:val="001F50B4"/>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har"/>
    <w:uiPriority w:val="1"/>
    <w:qFormat/>
    <w:rsid w:val="003518A3"/>
    <w:pPr>
      <w:keepNext/>
      <w:jc w:val="center"/>
      <w:outlineLvl w:val="1"/>
    </w:pPr>
    <w:rPr>
      <w:rFonts w:ascii="Times New Roman" w:eastAsia="Times New Roman" w:hAnsi="Times New Roman"/>
      <w:b/>
      <w:szCs w:val="20"/>
      <w:lang w:eastAsia="pt-BR"/>
    </w:rPr>
  </w:style>
  <w:style w:type="paragraph" w:styleId="Ttulo3">
    <w:name w:val="heading 3"/>
    <w:basedOn w:val="Normal"/>
    <w:next w:val="Normal"/>
    <w:link w:val="Ttulo3Char"/>
    <w:qFormat/>
    <w:rsid w:val="00FD4E5F"/>
    <w:pPr>
      <w:keepNext/>
      <w:jc w:val="center"/>
      <w:outlineLvl w:val="2"/>
    </w:pPr>
    <w:rPr>
      <w:rFonts w:ascii="Times New Roman" w:eastAsia="Times New Roman" w:hAnsi="Times New Roman"/>
      <w:b/>
      <w:szCs w:val="24"/>
      <w:lang w:val="x-none" w:eastAsia="x-none"/>
    </w:rPr>
  </w:style>
  <w:style w:type="paragraph" w:styleId="Ttulo7">
    <w:name w:val="heading 7"/>
    <w:basedOn w:val="Normal"/>
    <w:next w:val="Normal"/>
    <w:link w:val="Ttulo7Char"/>
    <w:semiHidden/>
    <w:unhideWhenUsed/>
    <w:qFormat/>
    <w:rsid w:val="001F50B4"/>
    <w:pPr>
      <w:spacing w:before="240" w:after="60"/>
      <w:outlineLvl w:val="6"/>
    </w:pPr>
    <w:rPr>
      <w:rFonts w:ascii="Calibri" w:eastAsia="Times New Roman" w:hAnsi="Calibri"/>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A5371A"/>
    <w:pPr>
      <w:jc w:val="center"/>
    </w:pPr>
    <w:rPr>
      <w:rFonts w:ascii="Times New Roman" w:eastAsia="Times New Roman" w:hAnsi="Times New Roman"/>
      <w:b/>
      <w:szCs w:val="24"/>
      <w:lang w:val="x-none" w:eastAsia="x-none"/>
    </w:rPr>
  </w:style>
  <w:style w:type="character" w:customStyle="1" w:styleId="TtuloChar">
    <w:name w:val="Título Char"/>
    <w:link w:val="Ttulo"/>
    <w:rsid w:val="00A5371A"/>
    <w:rPr>
      <w:rFonts w:ascii="Times New Roman" w:eastAsia="Times New Roman" w:hAnsi="Times New Roman"/>
      <w:b/>
      <w:sz w:val="24"/>
      <w:szCs w:val="24"/>
    </w:rPr>
  </w:style>
  <w:style w:type="character" w:customStyle="1" w:styleId="Ttulo3Char">
    <w:name w:val="Título 3 Char"/>
    <w:link w:val="Ttulo3"/>
    <w:rsid w:val="00FD4E5F"/>
    <w:rPr>
      <w:rFonts w:ascii="Times New Roman" w:eastAsia="Times New Roman" w:hAnsi="Times New Roman"/>
      <w:b/>
      <w:sz w:val="24"/>
      <w:szCs w:val="24"/>
    </w:rPr>
  </w:style>
  <w:style w:type="paragraph" w:styleId="Cabealho">
    <w:name w:val="header"/>
    <w:basedOn w:val="Normal"/>
    <w:link w:val="CabealhoChar"/>
    <w:uiPriority w:val="99"/>
    <w:rsid w:val="0057797C"/>
    <w:pPr>
      <w:tabs>
        <w:tab w:val="center" w:pos="4252"/>
        <w:tab w:val="right" w:pos="8504"/>
      </w:tabs>
    </w:pPr>
    <w:rPr>
      <w:rFonts w:ascii="Times New Roman" w:eastAsia="Times New Roman" w:hAnsi="Times New Roman"/>
      <w:szCs w:val="24"/>
      <w:lang w:val="x-none" w:eastAsia="x-none"/>
    </w:rPr>
  </w:style>
  <w:style w:type="character" w:customStyle="1" w:styleId="CabealhoChar">
    <w:name w:val="Cabeçalho Char"/>
    <w:link w:val="Cabealho"/>
    <w:uiPriority w:val="99"/>
    <w:rsid w:val="0057797C"/>
    <w:rPr>
      <w:rFonts w:ascii="Times New Roman" w:eastAsia="Times New Roman" w:hAnsi="Times New Roman"/>
      <w:sz w:val="24"/>
      <w:szCs w:val="24"/>
    </w:rPr>
  </w:style>
  <w:style w:type="paragraph" w:styleId="Rodap">
    <w:name w:val="footer"/>
    <w:basedOn w:val="Normal"/>
    <w:link w:val="RodapChar"/>
    <w:uiPriority w:val="99"/>
    <w:rsid w:val="0057797C"/>
    <w:pPr>
      <w:tabs>
        <w:tab w:val="center" w:pos="4252"/>
        <w:tab w:val="right" w:pos="8504"/>
      </w:tabs>
    </w:pPr>
    <w:rPr>
      <w:rFonts w:ascii="Times New Roman" w:eastAsia="Times New Roman" w:hAnsi="Times New Roman"/>
      <w:szCs w:val="24"/>
      <w:lang w:val="x-none" w:eastAsia="x-none"/>
    </w:rPr>
  </w:style>
  <w:style w:type="character" w:customStyle="1" w:styleId="RodapChar">
    <w:name w:val="Rodapé Char"/>
    <w:link w:val="Rodap"/>
    <w:uiPriority w:val="99"/>
    <w:rsid w:val="0057797C"/>
    <w:rPr>
      <w:rFonts w:ascii="Times New Roman" w:eastAsia="Times New Roman" w:hAnsi="Times New Roman"/>
      <w:sz w:val="24"/>
      <w:szCs w:val="24"/>
    </w:rPr>
  </w:style>
  <w:style w:type="character" w:styleId="Hyperlink">
    <w:name w:val="Hyperlink"/>
    <w:rsid w:val="0057797C"/>
    <w:rPr>
      <w:color w:val="0000FF"/>
      <w:u w:val="single"/>
    </w:rPr>
  </w:style>
  <w:style w:type="character" w:styleId="Nmerodepgina">
    <w:name w:val="page number"/>
    <w:rsid w:val="0057797C"/>
  </w:style>
  <w:style w:type="table" w:styleId="Tabelacomgrade">
    <w:name w:val="Table Grid"/>
    <w:basedOn w:val="Tabelanormal"/>
    <w:uiPriority w:val="59"/>
    <w:rsid w:val="004A69F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unhideWhenUsed/>
    <w:rsid w:val="0024555C"/>
    <w:rPr>
      <w:rFonts w:ascii="Tahoma" w:hAnsi="Tahoma"/>
      <w:sz w:val="16"/>
      <w:szCs w:val="16"/>
      <w:lang w:val="x-none"/>
    </w:rPr>
  </w:style>
  <w:style w:type="character" w:customStyle="1" w:styleId="TextodebaloChar">
    <w:name w:val="Texto de balão Char"/>
    <w:link w:val="Textodebalo"/>
    <w:uiPriority w:val="99"/>
    <w:rsid w:val="0024555C"/>
    <w:rPr>
      <w:rFonts w:ascii="Tahoma" w:hAnsi="Tahoma" w:cs="Tahoma"/>
      <w:sz w:val="16"/>
      <w:szCs w:val="16"/>
      <w:lang w:eastAsia="en-US"/>
    </w:rPr>
  </w:style>
  <w:style w:type="character" w:styleId="Forte">
    <w:name w:val="Strong"/>
    <w:qFormat/>
    <w:rsid w:val="00BC2362"/>
    <w:rPr>
      <w:b/>
      <w:bCs/>
    </w:rPr>
  </w:style>
  <w:style w:type="character" w:customStyle="1" w:styleId="highlightedsearchterm">
    <w:name w:val="highlightedsearchterm"/>
    <w:basedOn w:val="Fontepargpadro"/>
    <w:rsid w:val="00BC2362"/>
  </w:style>
  <w:style w:type="character" w:customStyle="1" w:styleId="Ttulo1Char">
    <w:name w:val="Título 1 Char"/>
    <w:link w:val="Ttulo1"/>
    <w:rsid w:val="001F50B4"/>
    <w:rPr>
      <w:rFonts w:ascii="Calibri Light" w:eastAsia="Times New Roman" w:hAnsi="Calibri Light" w:cs="Times New Roman"/>
      <w:b/>
      <w:bCs/>
      <w:kern w:val="32"/>
      <w:sz w:val="32"/>
      <w:szCs w:val="32"/>
      <w:lang w:eastAsia="en-US"/>
    </w:rPr>
  </w:style>
  <w:style w:type="character" w:customStyle="1" w:styleId="Ttulo7Char">
    <w:name w:val="Título 7 Char"/>
    <w:link w:val="Ttulo7"/>
    <w:semiHidden/>
    <w:rsid w:val="001F50B4"/>
    <w:rPr>
      <w:rFonts w:ascii="Calibri" w:eastAsia="Times New Roman" w:hAnsi="Calibri" w:cs="Times New Roman"/>
      <w:sz w:val="24"/>
      <w:szCs w:val="24"/>
      <w:lang w:eastAsia="en-US"/>
    </w:rPr>
  </w:style>
  <w:style w:type="paragraph" w:customStyle="1" w:styleId="Default">
    <w:name w:val="Default"/>
    <w:rsid w:val="00631BB1"/>
    <w:pPr>
      <w:autoSpaceDE w:val="0"/>
      <w:autoSpaceDN w:val="0"/>
      <w:adjustRightInd w:val="0"/>
    </w:pPr>
    <w:rPr>
      <w:rFonts w:ascii="Courier New" w:eastAsia="Times New Roman" w:hAnsi="Courier New" w:cs="Courier New"/>
      <w:color w:val="000000"/>
      <w:sz w:val="24"/>
      <w:szCs w:val="24"/>
    </w:rPr>
  </w:style>
  <w:style w:type="paragraph" w:customStyle="1" w:styleId="TableParagraph">
    <w:name w:val="Table Paragraph"/>
    <w:basedOn w:val="Normal"/>
    <w:uiPriority w:val="1"/>
    <w:qFormat/>
    <w:rsid w:val="00723560"/>
    <w:pPr>
      <w:widowControl w:val="0"/>
      <w:autoSpaceDE w:val="0"/>
      <w:autoSpaceDN w:val="0"/>
      <w:ind w:left="69"/>
    </w:pPr>
    <w:rPr>
      <w:rFonts w:ascii="Times New Roman" w:eastAsia="Times New Roman" w:hAnsi="Times New Roman"/>
      <w:sz w:val="22"/>
      <w:lang w:val="pt-PT" w:eastAsia="pt-PT" w:bidi="pt-PT"/>
    </w:rPr>
  </w:style>
  <w:style w:type="paragraph" w:styleId="Corpodetexto">
    <w:name w:val="Body Text"/>
    <w:basedOn w:val="Normal"/>
    <w:link w:val="CorpodetextoChar"/>
    <w:uiPriority w:val="1"/>
    <w:qFormat/>
    <w:rsid w:val="001E68EB"/>
    <w:pPr>
      <w:widowControl w:val="0"/>
      <w:autoSpaceDE w:val="0"/>
      <w:autoSpaceDN w:val="0"/>
      <w:ind w:left="102"/>
    </w:pPr>
    <w:rPr>
      <w:rFonts w:ascii="Times New Roman" w:eastAsia="Times New Roman" w:hAnsi="Times New Roman"/>
      <w:sz w:val="22"/>
      <w:lang w:val="pt-PT" w:eastAsia="pt-PT" w:bidi="pt-PT"/>
    </w:rPr>
  </w:style>
  <w:style w:type="character" w:customStyle="1" w:styleId="CorpodetextoChar">
    <w:name w:val="Corpo de texto Char"/>
    <w:link w:val="Corpodetexto"/>
    <w:uiPriority w:val="1"/>
    <w:rsid w:val="001E68EB"/>
    <w:rPr>
      <w:rFonts w:ascii="Times New Roman" w:eastAsia="Times New Roman" w:hAnsi="Times New Roman"/>
      <w:sz w:val="22"/>
      <w:szCs w:val="22"/>
      <w:lang w:val="pt-PT" w:eastAsia="pt-PT" w:bidi="pt-PT"/>
    </w:rPr>
  </w:style>
  <w:style w:type="character" w:customStyle="1" w:styleId="Ttulo2Char">
    <w:name w:val="Título 2 Char"/>
    <w:link w:val="Ttulo2"/>
    <w:uiPriority w:val="1"/>
    <w:rsid w:val="003518A3"/>
    <w:rPr>
      <w:rFonts w:ascii="Times New Roman" w:eastAsia="Times New Roman" w:hAnsi="Times New Roman"/>
      <w:b/>
      <w:sz w:val="24"/>
    </w:rPr>
  </w:style>
  <w:style w:type="paragraph" w:styleId="SemEspaamento">
    <w:name w:val="No Spacing"/>
    <w:uiPriority w:val="1"/>
    <w:qFormat/>
    <w:rsid w:val="003518A3"/>
    <w:rPr>
      <w:rFonts w:ascii="Times New Roman" w:eastAsia="Times New Roman" w:hAnsi="Times New Roman"/>
      <w:sz w:val="24"/>
      <w:szCs w:val="24"/>
    </w:rPr>
  </w:style>
  <w:style w:type="paragraph" w:styleId="Textodenotaderodap">
    <w:name w:val="footnote text"/>
    <w:basedOn w:val="Normal"/>
    <w:link w:val="TextodenotaderodapChar"/>
    <w:uiPriority w:val="99"/>
    <w:rsid w:val="003518A3"/>
    <w:rPr>
      <w:rFonts w:eastAsia="Times New Roman"/>
      <w:sz w:val="20"/>
      <w:szCs w:val="20"/>
      <w:lang w:eastAsia="pt-BR"/>
    </w:rPr>
  </w:style>
  <w:style w:type="character" w:customStyle="1" w:styleId="TextodenotaderodapChar">
    <w:name w:val="Texto de nota de rodapé Char"/>
    <w:link w:val="Textodenotaderodap"/>
    <w:uiPriority w:val="99"/>
    <w:rsid w:val="003518A3"/>
    <w:rPr>
      <w:rFonts w:eastAsia="Times New Roman"/>
    </w:rPr>
  </w:style>
  <w:style w:type="character" w:styleId="Refdenotaderodap">
    <w:name w:val="footnote reference"/>
    <w:uiPriority w:val="99"/>
    <w:rsid w:val="003518A3"/>
    <w:rPr>
      <w:vertAlign w:val="superscript"/>
    </w:rPr>
  </w:style>
  <w:style w:type="paragraph" w:styleId="NormalWeb">
    <w:name w:val="Normal (Web)"/>
    <w:basedOn w:val="Normal"/>
    <w:rsid w:val="003518A3"/>
    <w:pPr>
      <w:spacing w:before="100" w:beforeAutospacing="1" w:after="100" w:afterAutospacing="1"/>
    </w:pPr>
    <w:rPr>
      <w:rFonts w:ascii="Times New Roman" w:eastAsia="Times New Roman" w:hAnsi="Times New Roman"/>
      <w:szCs w:val="24"/>
      <w:lang w:eastAsia="pt-BR"/>
    </w:rPr>
  </w:style>
  <w:style w:type="paragraph" w:styleId="Recuodecorpodetexto">
    <w:name w:val="Body Text Indent"/>
    <w:basedOn w:val="Normal"/>
    <w:link w:val="RecuodecorpodetextoChar"/>
    <w:rsid w:val="003518A3"/>
    <w:pPr>
      <w:spacing w:after="120"/>
      <w:ind w:left="283"/>
    </w:pPr>
    <w:rPr>
      <w:rFonts w:ascii="Times New Roman" w:eastAsia="Times New Roman" w:hAnsi="Times New Roman"/>
      <w:szCs w:val="24"/>
      <w:lang w:eastAsia="pt-BR"/>
    </w:rPr>
  </w:style>
  <w:style w:type="character" w:customStyle="1" w:styleId="RecuodecorpodetextoChar">
    <w:name w:val="Recuo de corpo de texto Char"/>
    <w:link w:val="Recuodecorpodetexto"/>
    <w:rsid w:val="003518A3"/>
    <w:rPr>
      <w:rFonts w:ascii="Times New Roman" w:eastAsia="Times New Roman" w:hAnsi="Times New Roman"/>
      <w:sz w:val="24"/>
      <w:szCs w:val="24"/>
    </w:rPr>
  </w:style>
  <w:style w:type="paragraph" w:styleId="Corpodetexto3">
    <w:name w:val="Body Text 3"/>
    <w:basedOn w:val="Normal"/>
    <w:link w:val="Corpodetexto3Char"/>
    <w:unhideWhenUsed/>
    <w:rsid w:val="003518A3"/>
    <w:pPr>
      <w:spacing w:after="120"/>
    </w:pPr>
    <w:rPr>
      <w:rFonts w:ascii="Times New Roman" w:eastAsia="Times New Roman" w:hAnsi="Times New Roman"/>
      <w:sz w:val="16"/>
      <w:szCs w:val="16"/>
      <w:lang w:eastAsia="pt-BR"/>
    </w:rPr>
  </w:style>
  <w:style w:type="character" w:customStyle="1" w:styleId="Corpodetexto3Char">
    <w:name w:val="Corpo de texto 3 Char"/>
    <w:link w:val="Corpodetexto3"/>
    <w:rsid w:val="003518A3"/>
    <w:rPr>
      <w:rFonts w:ascii="Times New Roman" w:eastAsia="Times New Roman" w:hAnsi="Times New Roman"/>
      <w:sz w:val="16"/>
      <w:szCs w:val="16"/>
    </w:rPr>
  </w:style>
  <w:style w:type="table" w:customStyle="1" w:styleId="TableNormal">
    <w:name w:val="Table Normal"/>
    <w:uiPriority w:val="2"/>
    <w:semiHidden/>
    <w:unhideWhenUsed/>
    <w:qFormat/>
    <w:rsid w:val="003518A3"/>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styleId="PargrafodaLista">
    <w:name w:val="List Paragraph"/>
    <w:basedOn w:val="Normal"/>
    <w:uiPriority w:val="1"/>
    <w:qFormat/>
    <w:rsid w:val="003518A3"/>
    <w:pPr>
      <w:ind w:left="720"/>
      <w:contextualSpacing/>
    </w:pPr>
    <w:rPr>
      <w:rFonts w:ascii="Times New Roman" w:eastAsia="Times New Roman" w:hAnsi="Times New Roman"/>
      <w:szCs w:val="24"/>
      <w:lang w:eastAsia="pt-BR"/>
    </w:rPr>
  </w:style>
  <w:style w:type="character" w:customStyle="1" w:styleId="e24kjd">
    <w:name w:val="e24kjd"/>
    <w:rsid w:val="00C167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4120697">
      <w:bodyDiv w:val="1"/>
      <w:marLeft w:val="0"/>
      <w:marRight w:val="0"/>
      <w:marTop w:val="0"/>
      <w:marBottom w:val="0"/>
      <w:divBdr>
        <w:top w:val="none" w:sz="0" w:space="0" w:color="auto"/>
        <w:left w:val="none" w:sz="0" w:space="0" w:color="auto"/>
        <w:bottom w:val="none" w:sz="0" w:space="0" w:color="auto"/>
        <w:right w:val="none" w:sz="0" w:space="0" w:color="auto"/>
      </w:divBdr>
    </w:div>
    <w:div w:id="669144038">
      <w:bodyDiv w:val="1"/>
      <w:marLeft w:val="0"/>
      <w:marRight w:val="0"/>
      <w:marTop w:val="0"/>
      <w:marBottom w:val="0"/>
      <w:divBdr>
        <w:top w:val="none" w:sz="0" w:space="0" w:color="auto"/>
        <w:left w:val="none" w:sz="0" w:space="0" w:color="auto"/>
        <w:bottom w:val="none" w:sz="0" w:space="0" w:color="auto"/>
        <w:right w:val="none" w:sz="0" w:space="0" w:color="auto"/>
      </w:divBdr>
    </w:div>
    <w:div w:id="1167282707">
      <w:bodyDiv w:val="1"/>
      <w:marLeft w:val="0"/>
      <w:marRight w:val="0"/>
      <w:marTop w:val="0"/>
      <w:marBottom w:val="0"/>
      <w:divBdr>
        <w:top w:val="none" w:sz="0" w:space="0" w:color="auto"/>
        <w:left w:val="none" w:sz="0" w:space="0" w:color="auto"/>
        <w:bottom w:val="none" w:sz="0" w:space="0" w:color="auto"/>
        <w:right w:val="none" w:sz="0" w:space="0" w:color="auto"/>
      </w:divBdr>
    </w:div>
    <w:div w:id="1260142858">
      <w:bodyDiv w:val="1"/>
      <w:marLeft w:val="0"/>
      <w:marRight w:val="0"/>
      <w:marTop w:val="0"/>
      <w:marBottom w:val="0"/>
      <w:divBdr>
        <w:top w:val="none" w:sz="0" w:space="0" w:color="auto"/>
        <w:left w:val="none" w:sz="0" w:space="0" w:color="auto"/>
        <w:bottom w:val="none" w:sz="0" w:space="0" w:color="auto"/>
        <w:right w:val="none" w:sz="0" w:space="0" w:color="auto"/>
      </w:divBdr>
    </w:div>
    <w:div w:id="1658536007">
      <w:bodyDiv w:val="1"/>
      <w:marLeft w:val="0"/>
      <w:marRight w:val="0"/>
      <w:marTop w:val="0"/>
      <w:marBottom w:val="0"/>
      <w:divBdr>
        <w:top w:val="none" w:sz="0" w:space="0" w:color="auto"/>
        <w:left w:val="none" w:sz="0" w:space="0" w:color="auto"/>
        <w:bottom w:val="none" w:sz="0" w:space="0" w:color="auto"/>
        <w:right w:val="none" w:sz="0" w:space="0" w:color="auto"/>
      </w:divBdr>
    </w:div>
    <w:div w:id="2015495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hyperlink" Target="http://www.tocosdomoji.mg.gov.br"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tocosdomoji.mg.leg.br" TargetMode="External"/><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45</Pages>
  <Words>12417</Words>
  <Characters>67055</Characters>
  <Application>Microsoft Office Word</Application>
  <DocSecurity>0</DocSecurity>
  <Lines>558</Lines>
  <Paragraphs>158</Paragraphs>
  <ScaleCrop>false</ScaleCrop>
  <HeadingPairs>
    <vt:vector size="2" baseType="variant">
      <vt:variant>
        <vt:lpstr>Título</vt:lpstr>
      </vt:variant>
      <vt:variant>
        <vt:i4>1</vt:i4>
      </vt:variant>
    </vt:vector>
  </HeadingPairs>
  <TitlesOfParts>
    <vt:vector size="1" baseType="lpstr">
      <vt:lpstr>MENSAGEM AO PROJETO DE LEI COMPLEMENTAR Nº</vt:lpstr>
    </vt:vector>
  </TitlesOfParts>
  <Company>HP</Company>
  <LinksUpToDate>false</LinksUpToDate>
  <CharactersWithSpaces>79314</CharactersWithSpaces>
  <SharedDoc>false</SharedDoc>
  <HLinks>
    <vt:vector size="12" baseType="variant">
      <vt:variant>
        <vt:i4>6029331</vt:i4>
      </vt:variant>
      <vt:variant>
        <vt:i4>8</vt:i4>
      </vt:variant>
      <vt:variant>
        <vt:i4>0</vt:i4>
      </vt:variant>
      <vt:variant>
        <vt:i4>5</vt:i4>
      </vt:variant>
      <vt:variant>
        <vt:lpwstr>http://www.tocosdomoji.mg.leg.br/</vt:lpwstr>
      </vt:variant>
      <vt:variant>
        <vt:lpwstr/>
      </vt:variant>
      <vt:variant>
        <vt:i4>6029331</vt:i4>
      </vt:variant>
      <vt:variant>
        <vt:i4>0</vt:i4>
      </vt:variant>
      <vt:variant>
        <vt:i4>0</vt:i4>
      </vt:variant>
      <vt:variant>
        <vt:i4>5</vt:i4>
      </vt:variant>
      <vt:variant>
        <vt:lpwstr>http://www.tocosdomoji.mg.leg.br/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MENSAGEM AO PROJETO DE LEI COMPLEMENTAR Nº</dc:title>
  <dc:creator>JCM - Consultoria Municipal Ltda.</dc:creator>
  <cp:lastModifiedBy>Conta da Microsoft</cp:lastModifiedBy>
  <cp:revision>2</cp:revision>
  <cp:lastPrinted>2019-10-11T18:21:00Z</cp:lastPrinted>
  <dcterms:created xsi:type="dcterms:W3CDTF">2025-01-16T13:15:00Z</dcterms:created>
  <dcterms:modified xsi:type="dcterms:W3CDTF">2025-01-16T13:15:00Z</dcterms:modified>
</cp:coreProperties>
</file>