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2327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D18F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55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EE2296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95725E">
      <w:pPr>
        <w:pStyle w:val="Ttulo1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1C2D93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 </w:t>
      </w:r>
      <w:r w:rsidR="00AD18F4" w:rsidRPr="00AD18F4">
        <w:rPr>
          <w:rFonts w:asciiTheme="minorHAnsi" w:eastAsia="Times New Roman" w:hAnsiTheme="minorHAnsi" w:cstheme="minorHAnsi"/>
          <w:sz w:val="24"/>
          <w:szCs w:val="24"/>
          <w:lang w:eastAsia="pt-BR"/>
        </w:rPr>
        <w:t>a adoção de medidas, para que possa ser realizado a solicitação de drenagem na Rua São João, localizada em Santo Antônio da Barra, em Pedro Leopoldo-Minas Gerais, consoante a justificativa em anexo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1C2D93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AD18F4" w:rsidRPr="00AD18F4" w:rsidRDefault="00AD18F4" w:rsidP="00AD18F4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D18F4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faz-se necessária em razão dos recorrentes problemas de acúmulo de águas pluviais na referida via, especialmente em períodos de chuvas intensas, ocasionando alagamentos, erosão do solo, danos à infraestrutura urbana e prejuízos aos moradores e transeuntes.</w:t>
      </w:r>
    </w:p>
    <w:p w:rsidR="00AD18F4" w:rsidRPr="00AD18F4" w:rsidRDefault="00AD18F4" w:rsidP="00AD18F4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D18F4">
        <w:rPr>
          <w:rFonts w:asciiTheme="minorHAnsi" w:eastAsia="Times New Roman" w:hAnsiTheme="minorHAnsi" w:cstheme="minorHAnsi"/>
          <w:sz w:val="24"/>
          <w:szCs w:val="24"/>
          <w:lang w:eastAsia="pt-BR"/>
        </w:rPr>
        <w:t>A ausência ou insuficiência de sistema adequado de drenagem compromete a segurança, a mobilidade urbana e a saúde pública, além de violar princípios da eficiência administrativa e da dignidade da pessoa humana, previstos na Constituição Federal.</w:t>
      </w:r>
    </w:p>
    <w:p w:rsidR="00AD18F4" w:rsidRPr="00AD18F4" w:rsidRDefault="00AD18F4" w:rsidP="00AD18F4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D18F4">
        <w:rPr>
          <w:rFonts w:asciiTheme="minorHAnsi" w:eastAsia="Times New Roman" w:hAnsiTheme="minorHAnsi" w:cstheme="minorHAnsi"/>
          <w:sz w:val="24"/>
          <w:szCs w:val="24"/>
          <w:lang w:eastAsia="pt-BR"/>
        </w:rPr>
        <w:t>Ressalta-se que a execução da obra de drenagem contribuirá para a prevenção de danos materiais, a valorização da região e a melhoria da qualidade de vida da população local, atendendo ao interesse público e às diretrizes da política urbana municipal.</w:t>
      </w:r>
    </w:p>
    <w:p w:rsidR="001C2D93" w:rsidRPr="002327CF" w:rsidRDefault="00AD18F4" w:rsidP="00AD18F4">
      <w:pPr>
        <w:spacing w:before="100" w:beforeAutospacing="1" w:after="100" w:afterAutospacing="1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D18F4">
        <w:rPr>
          <w:rFonts w:asciiTheme="minorHAnsi" w:eastAsia="Times New Roman" w:hAnsiTheme="minorHAnsi" w:cstheme="minorHAnsi"/>
          <w:sz w:val="24"/>
          <w:szCs w:val="24"/>
          <w:lang w:eastAsia="pt-BR"/>
        </w:rPr>
        <w:t>Posto isso, venho, no uso de minhas atribuições, apresentar indicação ao Poder Executivo, sugerindo a necessidade de realização de obras de drenagem pluvial na Rua São João, localizada no bairro Santo Antônio da Barra, em Pedro Leopoldo-Minas Gerais, visando promover uma cidade mais segura, acolhedora e respeitosa, para a sua população, traduzindo o compromisso da Administração Municipal com a sociedade, e com melhoria à sua qualidade de vida</w:t>
      </w:r>
      <w:r w:rsidR="001C2D93" w:rsidRPr="002327CF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Pr="002327CF" w:rsidRDefault="00615A90" w:rsidP="00D35803">
      <w:pPr>
        <w:spacing w:before="100" w:beforeAutospacing="1" w:after="100" w:afterAutospacing="1" w:line="240" w:lineRule="auto"/>
        <w:jc w:val="center"/>
        <w:rPr>
          <w:rFonts w:asciiTheme="minorHAnsi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2327CF">
        <w:rPr>
          <w:rFonts w:asciiTheme="minorHAnsi" w:hAnsiTheme="minorHAnsi" w:cstheme="minorHAnsi"/>
          <w:sz w:val="24"/>
          <w:szCs w:val="24"/>
        </w:rPr>
        <w:t>02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2327CF">
        <w:rPr>
          <w:rFonts w:asciiTheme="minorHAnsi" w:hAnsiTheme="minorHAnsi" w:cstheme="minorHAnsi"/>
          <w:sz w:val="24"/>
          <w:szCs w:val="24"/>
        </w:rPr>
        <w:t>fevereiro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D35803" w:rsidRPr="002327CF" w:rsidRDefault="00D35803" w:rsidP="00D35803">
      <w:pPr>
        <w:spacing w:after="0" w:line="240" w:lineRule="auto"/>
        <w:rPr>
          <w:rFonts w:asciiTheme="minorHAnsi" w:eastAsia="Arial" w:hAnsiTheme="minorHAnsi" w:cstheme="minorHAnsi"/>
          <w:sz w:val="24"/>
          <w:szCs w:val="24"/>
        </w:rPr>
      </w:pPr>
    </w:p>
    <w:p w:rsidR="00D35803" w:rsidRPr="002327CF" w:rsidRDefault="00D35803" w:rsidP="00D35803">
      <w:pPr>
        <w:spacing w:after="0" w:line="240" w:lineRule="auto"/>
        <w:rPr>
          <w:rFonts w:asciiTheme="minorHAnsi" w:eastAsia="Arial" w:hAnsiTheme="minorHAnsi" w:cstheme="minorHAnsi"/>
          <w:sz w:val="24"/>
          <w:szCs w:val="24"/>
        </w:rPr>
      </w:pPr>
    </w:p>
    <w:p w:rsidR="00D35803" w:rsidRPr="002327CF" w:rsidRDefault="00AD18F4" w:rsidP="00D35803">
      <w:pPr>
        <w:spacing w:after="120" w:line="240" w:lineRule="auto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AD18F4">
        <w:rPr>
          <w:rFonts w:asciiTheme="minorHAnsi" w:eastAsia="Arial" w:hAnsiTheme="minorHAnsi" w:cstheme="minorHAnsi"/>
          <w:b/>
          <w:sz w:val="24"/>
          <w:szCs w:val="24"/>
        </w:rPr>
        <w:t>Rafael Vieira Faria</w:t>
      </w:r>
      <w:bookmarkStart w:id="0" w:name="_GoBack"/>
      <w:bookmarkEnd w:id="0"/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p w:rsidR="00EE2296" w:rsidRPr="002327CF" w:rsidRDefault="00EE2296" w:rsidP="00EE2296">
      <w:pPr>
        <w:rPr>
          <w:rFonts w:asciiTheme="minorHAnsi" w:hAnsiTheme="minorHAnsi" w:cstheme="minorHAnsi"/>
          <w:sz w:val="24"/>
          <w:szCs w:val="24"/>
          <w:lang w:eastAsia="pt-BR"/>
        </w:rPr>
      </w:pPr>
    </w:p>
    <w:sectPr w:rsidR="00EE2296" w:rsidRPr="002327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71BE" w:rsidRDefault="004171B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511D"/>
    <w:rsid w:val="00067068"/>
    <w:rsid w:val="00081098"/>
    <w:rsid w:val="000B5AC3"/>
    <w:rsid w:val="000B772C"/>
    <w:rsid w:val="000E4E2C"/>
    <w:rsid w:val="000F790E"/>
    <w:rsid w:val="00115870"/>
    <w:rsid w:val="00132B1B"/>
    <w:rsid w:val="001445F0"/>
    <w:rsid w:val="00153ED8"/>
    <w:rsid w:val="001760E8"/>
    <w:rsid w:val="001C2D93"/>
    <w:rsid w:val="001C64FD"/>
    <w:rsid w:val="001D0FF8"/>
    <w:rsid w:val="002004CB"/>
    <w:rsid w:val="00210EA8"/>
    <w:rsid w:val="00224BE8"/>
    <w:rsid w:val="002327CF"/>
    <w:rsid w:val="002917A9"/>
    <w:rsid w:val="002F45A4"/>
    <w:rsid w:val="00310E87"/>
    <w:rsid w:val="0033056D"/>
    <w:rsid w:val="003A2FE5"/>
    <w:rsid w:val="003F2AE8"/>
    <w:rsid w:val="00401C63"/>
    <w:rsid w:val="0040495D"/>
    <w:rsid w:val="00410804"/>
    <w:rsid w:val="004171BE"/>
    <w:rsid w:val="00456AA6"/>
    <w:rsid w:val="00475B3D"/>
    <w:rsid w:val="00497B49"/>
    <w:rsid w:val="004A216B"/>
    <w:rsid w:val="004A602D"/>
    <w:rsid w:val="004B1C5E"/>
    <w:rsid w:val="005379FC"/>
    <w:rsid w:val="0059000C"/>
    <w:rsid w:val="005C6E9B"/>
    <w:rsid w:val="005D1CFB"/>
    <w:rsid w:val="005D2C92"/>
    <w:rsid w:val="005D5A8F"/>
    <w:rsid w:val="005F589E"/>
    <w:rsid w:val="00610C83"/>
    <w:rsid w:val="00615A90"/>
    <w:rsid w:val="0069641B"/>
    <w:rsid w:val="006B701E"/>
    <w:rsid w:val="006C53B7"/>
    <w:rsid w:val="006D1D5F"/>
    <w:rsid w:val="006F29D9"/>
    <w:rsid w:val="006F2BE5"/>
    <w:rsid w:val="00755606"/>
    <w:rsid w:val="0077198D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38E5"/>
    <w:rsid w:val="0086467A"/>
    <w:rsid w:val="00866C1A"/>
    <w:rsid w:val="0086711F"/>
    <w:rsid w:val="00897D1C"/>
    <w:rsid w:val="008A0DFF"/>
    <w:rsid w:val="008B00F4"/>
    <w:rsid w:val="008C05E6"/>
    <w:rsid w:val="008C6E8B"/>
    <w:rsid w:val="008F5316"/>
    <w:rsid w:val="00900DEA"/>
    <w:rsid w:val="00944C51"/>
    <w:rsid w:val="00946BE3"/>
    <w:rsid w:val="0094740D"/>
    <w:rsid w:val="0095725E"/>
    <w:rsid w:val="00963FF7"/>
    <w:rsid w:val="00970805"/>
    <w:rsid w:val="00977DFA"/>
    <w:rsid w:val="009C708E"/>
    <w:rsid w:val="00A40CAA"/>
    <w:rsid w:val="00A40EDA"/>
    <w:rsid w:val="00A46C5A"/>
    <w:rsid w:val="00A71429"/>
    <w:rsid w:val="00A8105C"/>
    <w:rsid w:val="00AA48A5"/>
    <w:rsid w:val="00AC7B31"/>
    <w:rsid w:val="00AD18F4"/>
    <w:rsid w:val="00B13D06"/>
    <w:rsid w:val="00B2650C"/>
    <w:rsid w:val="00B47593"/>
    <w:rsid w:val="00B47A86"/>
    <w:rsid w:val="00B763A0"/>
    <w:rsid w:val="00BC3A42"/>
    <w:rsid w:val="00BD3CD3"/>
    <w:rsid w:val="00C01E5B"/>
    <w:rsid w:val="00C03E84"/>
    <w:rsid w:val="00C110F2"/>
    <w:rsid w:val="00C75E02"/>
    <w:rsid w:val="00C878C8"/>
    <w:rsid w:val="00C907A6"/>
    <w:rsid w:val="00C93BFB"/>
    <w:rsid w:val="00CB08CC"/>
    <w:rsid w:val="00CF7081"/>
    <w:rsid w:val="00D350B2"/>
    <w:rsid w:val="00D35803"/>
    <w:rsid w:val="00D6244C"/>
    <w:rsid w:val="00D82398"/>
    <w:rsid w:val="00DC494F"/>
    <w:rsid w:val="00DC5F73"/>
    <w:rsid w:val="00DD2DCA"/>
    <w:rsid w:val="00DD4EDB"/>
    <w:rsid w:val="00DF609B"/>
    <w:rsid w:val="00E10DE2"/>
    <w:rsid w:val="00E16C2C"/>
    <w:rsid w:val="00E4774A"/>
    <w:rsid w:val="00E51A73"/>
    <w:rsid w:val="00E85AC2"/>
    <w:rsid w:val="00E91394"/>
    <w:rsid w:val="00EB2ACD"/>
    <w:rsid w:val="00ED27D2"/>
    <w:rsid w:val="00ED55A2"/>
    <w:rsid w:val="00EE2296"/>
    <w:rsid w:val="00F234F3"/>
    <w:rsid w:val="00F6720C"/>
    <w:rsid w:val="00F938EF"/>
    <w:rsid w:val="00FA4833"/>
    <w:rsid w:val="00FB6815"/>
    <w:rsid w:val="00FD4C81"/>
    <w:rsid w:val="00FE319A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B83B7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5134D9F-51E2-4BB8-86DF-8D2E160A1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2</cp:lastModifiedBy>
  <cp:revision>8</cp:revision>
  <cp:lastPrinted>2023-06-23T16:25:00Z</cp:lastPrinted>
  <dcterms:created xsi:type="dcterms:W3CDTF">2026-01-15T13:02:00Z</dcterms:created>
  <dcterms:modified xsi:type="dcterms:W3CDTF">2026-01-30T11:46:00Z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