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8" w:rsidRDefault="00F424E5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Default="00F424E5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341A8" w:rsidRDefault="00F424E5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341A8" w:rsidRDefault="00F424E5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__/2022</w:t>
      </w:r>
    </w:p>
    <w:p w:rsidR="00B341A8" w:rsidRDefault="00B341A8">
      <w:pPr>
        <w:pStyle w:val="Corpodetexto"/>
        <w:rPr>
          <w:b/>
          <w:sz w:val="26"/>
        </w:rPr>
      </w:pPr>
    </w:p>
    <w:p w:rsidR="00B341A8" w:rsidRDefault="00B341A8">
      <w:pPr>
        <w:pStyle w:val="Corpodetexto"/>
        <w:spacing w:before="6"/>
        <w:rPr>
          <w:b/>
          <w:sz w:val="26"/>
        </w:rPr>
      </w:pPr>
    </w:p>
    <w:p w:rsidR="00B341A8" w:rsidRDefault="00F424E5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B341A8" w:rsidRDefault="00F424E5">
      <w:pPr>
        <w:pStyle w:val="Corpodetexto"/>
        <w:spacing w:before="194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V.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7779BE" w:rsidRDefault="007779BE" w:rsidP="007779BE">
      <w:pPr>
        <w:pStyle w:val="Corpodetexto"/>
        <w:rPr>
          <w:sz w:val="26"/>
        </w:rPr>
      </w:pPr>
    </w:p>
    <w:p w:rsidR="007779BE" w:rsidRPr="007779BE" w:rsidRDefault="007779BE" w:rsidP="007779BE">
      <w:pPr>
        <w:pStyle w:val="Corpodetexto"/>
        <w:rPr>
          <w:sz w:val="26"/>
        </w:rPr>
      </w:pPr>
      <w:r w:rsidRPr="007779BE">
        <w:rPr>
          <w:b/>
          <w:sz w:val="26"/>
        </w:rPr>
        <w:t>Pedido de informação</w:t>
      </w:r>
      <w:r w:rsidR="001205D8">
        <w:rPr>
          <w:b/>
          <w:sz w:val="26"/>
        </w:rPr>
        <w:t>.</w:t>
      </w:r>
    </w:p>
    <w:p w:rsidR="001205D8" w:rsidRDefault="001205D8" w:rsidP="002E5A0C">
      <w:pPr>
        <w:pStyle w:val="Corpodetexto"/>
        <w:ind w:left="720" w:firstLine="720"/>
        <w:rPr>
          <w:sz w:val="26"/>
        </w:rPr>
      </w:pPr>
    </w:p>
    <w:p w:rsidR="002E5A0C" w:rsidRPr="002E5A0C" w:rsidRDefault="002E5A0C" w:rsidP="002E5A0C">
      <w:pPr>
        <w:pStyle w:val="Corpodetexto"/>
        <w:ind w:left="720" w:firstLine="720"/>
        <w:rPr>
          <w:sz w:val="26"/>
        </w:rPr>
      </w:pPr>
      <w:r w:rsidRPr="002E5A0C">
        <w:rPr>
          <w:sz w:val="26"/>
        </w:rPr>
        <w:t>Como está o procedimento de aquisição dos equipamentos de conservação (freezers), para a farmácia municipal?</w:t>
      </w:r>
    </w:p>
    <w:p w:rsidR="002E5A0C" w:rsidRPr="002E5A0C" w:rsidRDefault="002E5A0C" w:rsidP="002E5A0C">
      <w:pPr>
        <w:pStyle w:val="Corpodetexto"/>
        <w:ind w:left="720" w:firstLine="720"/>
        <w:rPr>
          <w:sz w:val="26"/>
        </w:rPr>
      </w:pPr>
    </w:p>
    <w:p w:rsidR="00B341A8" w:rsidRDefault="002E5A0C" w:rsidP="002E5A0C">
      <w:pPr>
        <w:pStyle w:val="Corpodetexto"/>
        <w:ind w:left="720" w:firstLine="720"/>
        <w:rPr>
          <w:sz w:val="26"/>
        </w:rPr>
      </w:pPr>
      <w:r w:rsidRPr="002E5A0C">
        <w:rPr>
          <w:sz w:val="26"/>
        </w:rPr>
        <w:t>Cabe salientar que atualmente medicamentos estão sendo guardados em geladeiras comuns, o que certamente não é o indicado.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spacing w:before="4"/>
        <w:rPr>
          <w:sz w:val="20"/>
        </w:rPr>
      </w:pPr>
    </w:p>
    <w:p w:rsidR="002E5A0C" w:rsidRDefault="002E5A0C">
      <w:pPr>
        <w:pStyle w:val="Corpodetexto"/>
        <w:ind w:left="6305"/>
        <w:rPr>
          <w:w w:val="115"/>
        </w:rPr>
      </w:pPr>
    </w:p>
    <w:p w:rsidR="002E5A0C" w:rsidRDefault="002E5A0C">
      <w:pPr>
        <w:pStyle w:val="Corpodetexto"/>
        <w:ind w:left="6305"/>
        <w:rPr>
          <w:w w:val="115"/>
        </w:rPr>
      </w:pPr>
    </w:p>
    <w:p w:rsidR="002E5A0C" w:rsidRDefault="002E5A0C">
      <w:pPr>
        <w:pStyle w:val="Corpodetexto"/>
        <w:ind w:left="6305"/>
        <w:rPr>
          <w:w w:val="115"/>
        </w:rPr>
      </w:pPr>
    </w:p>
    <w:p w:rsidR="002E5A0C" w:rsidRDefault="002E5A0C">
      <w:pPr>
        <w:pStyle w:val="Corpodetexto"/>
        <w:ind w:left="6305"/>
        <w:rPr>
          <w:w w:val="115"/>
        </w:rPr>
      </w:pPr>
    </w:p>
    <w:p w:rsidR="002E5A0C" w:rsidRDefault="002E5A0C">
      <w:pPr>
        <w:pStyle w:val="Corpodetexto"/>
        <w:ind w:left="6305"/>
        <w:rPr>
          <w:w w:val="115"/>
        </w:rPr>
      </w:pPr>
    </w:p>
    <w:p w:rsidR="002E5A0C" w:rsidRDefault="002E5A0C">
      <w:pPr>
        <w:pStyle w:val="Corpodetexto"/>
        <w:ind w:left="6305"/>
        <w:rPr>
          <w:w w:val="115"/>
        </w:rPr>
      </w:pPr>
    </w:p>
    <w:p w:rsidR="001205D8" w:rsidRDefault="001205D8">
      <w:pPr>
        <w:pStyle w:val="Corpodetexto"/>
        <w:ind w:left="6305"/>
        <w:rPr>
          <w:w w:val="115"/>
        </w:rPr>
      </w:pPr>
    </w:p>
    <w:p w:rsidR="00B341A8" w:rsidRDefault="00F424E5">
      <w:pPr>
        <w:pStyle w:val="Corpodetexto"/>
        <w:ind w:left="6305"/>
      </w:pPr>
      <w:r>
        <w:rPr>
          <w:w w:val="115"/>
        </w:rPr>
        <w:t>Canguçu,</w:t>
      </w:r>
      <w:r>
        <w:rPr>
          <w:spacing w:val="-12"/>
          <w:w w:val="115"/>
        </w:rPr>
        <w:t xml:space="preserve"> </w:t>
      </w:r>
      <w:r w:rsidR="002E5A0C">
        <w:rPr>
          <w:w w:val="115"/>
        </w:rPr>
        <w:t>27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maio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F424E5" w:rsidRDefault="00F424E5">
      <w:pPr>
        <w:pStyle w:val="Corpodetexto"/>
        <w:rPr>
          <w:sz w:val="26"/>
        </w:rPr>
      </w:pPr>
    </w:p>
    <w:p w:rsidR="00F424E5" w:rsidRDefault="00F424E5">
      <w:pPr>
        <w:pStyle w:val="Corpodetexto"/>
        <w:rPr>
          <w:sz w:val="26"/>
        </w:rPr>
      </w:pPr>
    </w:p>
    <w:p w:rsidR="00F424E5" w:rsidRDefault="00F424E5">
      <w:pPr>
        <w:pStyle w:val="Corpodetexto"/>
        <w:rPr>
          <w:sz w:val="26"/>
        </w:rPr>
      </w:pPr>
    </w:p>
    <w:p w:rsidR="00B341A8" w:rsidRDefault="00B341A8">
      <w:pPr>
        <w:pStyle w:val="Corpodetexto"/>
        <w:spacing w:before="2"/>
        <w:rPr>
          <w:sz w:val="20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B341A8" w:rsidRDefault="00F424E5">
      <w:pPr>
        <w:pStyle w:val="Corpodetexto"/>
        <w:ind w:left="3686" w:right="369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341A8" w:rsidRDefault="00B341A8">
      <w:pPr>
        <w:pStyle w:val="Corpodetexto"/>
        <w:spacing w:before="3"/>
        <w:rPr>
          <w:sz w:val="10"/>
        </w:rPr>
      </w:pPr>
    </w:p>
    <w:p w:rsidR="00B341A8" w:rsidRPr="00F424E5" w:rsidRDefault="00F424E5" w:rsidP="00F424E5">
      <w:pPr>
        <w:spacing w:before="97" w:line="244" w:lineRule="auto"/>
        <w:ind w:left="6865" w:right="1050" w:firstLine="112"/>
        <w:jc w:val="right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    </w:t>
      </w:r>
      <w:r>
        <w:rPr>
          <w:rFonts w:ascii="Cambria"/>
          <w:spacing w:val="-2"/>
          <w:w w:val="115"/>
          <w:sz w:val="16"/>
        </w:rPr>
        <w:t xml:space="preserve">Assessor </w:t>
      </w:r>
      <w:r>
        <w:rPr>
          <w:rFonts w:ascii="Cambria"/>
          <w:spacing w:val="-1"/>
          <w:w w:val="115"/>
          <w:sz w:val="16"/>
        </w:rPr>
        <w:t>Legislativo</w:t>
      </w: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rPr>
          <w:sz w:val="20"/>
        </w:rPr>
        <w:sectPr w:rsidR="00B341A8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B341A8" w:rsidRDefault="00E8464D">
      <w:pPr>
        <w:pStyle w:val="Corpodetexto"/>
        <w:rPr>
          <w:sz w:val="20"/>
        </w:rPr>
      </w:pPr>
      <w:r w:rsidRPr="00E8464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B341A8" w:rsidRDefault="00F424E5">
      <w:pPr>
        <w:spacing w:before="121"/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341A8" w:rsidRDefault="00F424E5">
      <w:pPr>
        <w:pStyle w:val="Corpodetexto"/>
        <w:spacing w:before="7"/>
        <w:rPr>
          <w:b/>
          <w:sz w:val="20"/>
        </w:rPr>
      </w:pPr>
      <w:r>
        <w:br w:type="column"/>
      </w:r>
    </w:p>
    <w:p w:rsidR="00B341A8" w:rsidRDefault="00F424E5">
      <w:pPr>
        <w:ind w:right="158"/>
        <w:jc w:val="right"/>
        <w:rPr>
          <w:rFonts w:ascii="Cambria"/>
          <w:sz w:val="17"/>
        </w:rPr>
      </w:pPr>
      <w:r>
        <w:rPr>
          <w:rFonts w:ascii="Cambria"/>
          <w:w w:val="105"/>
          <w:sz w:val="17"/>
        </w:rPr>
        <w:t>1/1</w:t>
      </w:r>
    </w:p>
    <w:sectPr w:rsidR="00B341A8" w:rsidSect="00B341A8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41A8"/>
    <w:rsid w:val="001205D8"/>
    <w:rsid w:val="002E5A0C"/>
    <w:rsid w:val="00733255"/>
    <w:rsid w:val="007779BE"/>
    <w:rsid w:val="0081528D"/>
    <w:rsid w:val="00B341A8"/>
    <w:rsid w:val="00E8464D"/>
    <w:rsid w:val="00F4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41A8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1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341A8"/>
  </w:style>
  <w:style w:type="paragraph" w:customStyle="1" w:styleId="Heading1">
    <w:name w:val="Heading 1"/>
    <w:basedOn w:val="Normal"/>
    <w:uiPriority w:val="1"/>
    <w:qFormat/>
    <w:rsid w:val="00B341A8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341A8"/>
  </w:style>
  <w:style w:type="paragraph" w:customStyle="1" w:styleId="TableParagraph">
    <w:name w:val="Table Paragraph"/>
    <w:basedOn w:val="Normal"/>
    <w:uiPriority w:val="1"/>
    <w:qFormat/>
    <w:rsid w:val="00B341A8"/>
  </w:style>
  <w:style w:type="paragraph" w:styleId="Textodebalo">
    <w:name w:val="Balloon Text"/>
    <w:basedOn w:val="Normal"/>
    <w:link w:val="TextodebaloChar"/>
    <w:uiPriority w:val="99"/>
    <w:semiHidden/>
    <w:unhideWhenUsed/>
    <w:rsid w:val="00F424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4E5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D76EF-EC68-4E98-9D68-ED894752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2</cp:revision>
  <cp:lastPrinted>2022-05-16T13:25:00Z</cp:lastPrinted>
  <dcterms:created xsi:type="dcterms:W3CDTF">2022-05-27T16:21:00Z</dcterms:created>
  <dcterms:modified xsi:type="dcterms:W3CDTF">2022-05-27T16:21:00Z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