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4802E" w14:textId="58D30416" w:rsidR="005260C8" w:rsidRDefault="00802049" w:rsidP="000828BD">
      <w:pPr>
        <w:spacing w:after="0" w:line="240" w:lineRule="auto"/>
        <w:jc w:val="center"/>
        <w:rPr>
          <w:rFonts w:ascii="Cambria" w:eastAsia="Cambria" w:hAnsi="Cambria" w:cs="Cambria"/>
          <w:b/>
          <w:sz w:val="28"/>
        </w:rPr>
      </w:pPr>
      <w:bookmarkStart w:id="0" w:name="_Hlk149748901"/>
      <w:r>
        <w:rPr>
          <w:rFonts w:ascii="Cambria" w:eastAsia="Cambria" w:hAnsi="Cambria" w:cs="Cambria"/>
          <w:b/>
          <w:sz w:val="28"/>
        </w:rPr>
        <w:t>COMISSÃO DE JUSTIÇA E REDAÇÃO</w:t>
      </w:r>
      <w:r w:rsidR="00ED2E63">
        <w:rPr>
          <w:rFonts w:ascii="Cambria" w:eastAsia="Cambria" w:hAnsi="Cambria" w:cs="Cambria"/>
          <w:b/>
          <w:sz w:val="28"/>
        </w:rPr>
        <w:t xml:space="preserve"> nº </w:t>
      </w:r>
      <w:r w:rsidR="00F97E1E">
        <w:rPr>
          <w:rFonts w:ascii="Cambria" w:eastAsia="Cambria" w:hAnsi="Cambria" w:cs="Cambria"/>
          <w:b/>
          <w:sz w:val="28"/>
        </w:rPr>
        <w:t>12</w:t>
      </w:r>
      <w:r w:rsidR="0094334B">
        <w:rPr>
          <w:rFonts w:ascii="Cambria" w:eastAsia="Cambria" w:hAnsi="Cambria" w:cs="Cambria"/>
          <w:b/>
          <w:sz w:val="28"/>
        </w:rPr>
        <w:t>6</w:t>
      </w:r>
    </w:p>
    <w:p w14:paraId="7DE970C6" w14:textId="77777777" w:rsidR="000828BD" w:rsidRDefault="000828BD" w:rsidP="000828BD">
      <w:pPr>
        <w:spacing w:after="0" w:line="240" w:lineRule="auto"/>
        <w:jc w:val="center"/>
        <w:rPr>
          <w:rFonts w:ascii="Cambria" w:eastAsia="Cambria" w:hAnsi="Cambria" w:cs="Cambria"/>
          <w:b/>
          <w:sz w:val="28"/>
        </w:rPr>
      </w:pPr>
    </w:p>
    <w:p w14:paraId="1192276E" w14:textId="77777777" w:rsidR="000828BD" w:rsidRDefault="000828BD" w:rsidP="000828BD">
      <w:pPr>
        <w:spacing w:after="0" w:line="240" w:lineRule="auto"/>
        <w:jc w:val="center"/>
        <w:rPr>
          <w:rFonts w:ascii="Cambria" w:eastAsia="Cambria" w:hAnsi="Cambria" w:cs="Cambria"/>
          <w:b/>
          <w:sz w:val="28"/>
        </w:rPr>
      </w:pPr>
    </w:p>
    <w:p w14:paraId="187EE6DC" w14:textId="77777777" w:rsidR="000828BD" w:rsidRDefault="000828BD" w:rsidP="000828BD">
      <w:pPr>
        <w:spacing w:after="0" w:line="240" w:lineRule="auto"/>
        <w:jc w:val="center"/>
        <w:rPr>
          <w:rFonts w:ascii="Cambria" w:eastAsia="Cambria" w:hAnsi="Cambria" w:cs="Cambria"/>
          <w:b/>
          <w:sz w:val="28"/>
        </w:rPr>
      </w:pPr>
    </w:p>
    <w:p w14:paraId="70C623F3" w14:textId="58A8F7DF" w:rsidR="005260C8" w:rsidRDefault="00802049" w:rsidP="000828BD">
      <w:pPr>
        <w:spacing w:after="0" w:line="240" w:lineRule="auto"/>
        <w:jc w:val="both"/>
        <w:rPr>
          <w:rFonts w:ascii="Cambria" w:eastAsia="Cambria" w:hAnsi="Cambria" w:cs="Cambria"/>
          <w:sz w:val="24"/>
        </w:rPr>
      </w:pPr>
      <w:r>
        <w:rPr>
          <w:rFonts w:ascii="Cambria" w:eastAsia="Cambria" w:hAnsi="Cambria" w:cs="Cambria"/>
          <w:b/>
          <w:sz w:val="24"/>
        </w:rPr>
        <w:t>TIPO DE MATÉRIA</w:t>
      </w:r>
      <w:r>
        <w:rPr>
          <w:rFonts w:ascii="Cambria" w:eastAsia="Cambria" w:hAnsi="Cambria" w:cs="Cambria"/>
          <w:sz w:val="24"/>
        </w:rPr>
        <w:t xml:space="preserve">: PROJETO DE LEI Nº </w:t>
      </w:r>
      <w:r w:rsidR="007C75B5">
        <w:rPr>
          <w:rFonts w:ascii="Cambria" w:eastAsia="Cambria" w:hAnsi="Cambria" w:cs="Cambria"/>
          <w:sz w:val="24"/>
        </w:rPr>
        <w:t>9</w:t>
      </w:r>
      <w:r w:rsidR="0094334B">
        <w:rPr>
          <w:rFonts w:ascii="Cambria" w:eastAsia="Cambria" w:hAnsi="Cambria" w:cs="Cambria"/>
          <w:sz w:val="24"/>
        </w:rPr>
        <w:t>4</w:t>
      </w:r>
      <w:r>
        <w:rPr>
          <w:rFonts w:ascii="Cambria" w:eastAsia="Cambria" w:hAnsi="Cambria" w:cs="Cambria"/>
          <w:sz w:val="24"/>
        </w:rPr>
        <w:t>/2023</w:t>
      </w:r>
    </w:p>
    <w:p w14:paraId="7C5E06CD" w14:textId="2E3F832B" w:rsidR="005260C8" w:rsidRDefault="00802049" w:rsidP="000828BD">
      <w:pPr>
        <w:spacing w:after="0" w:line="240" w:lineRule="auto"/>
        <w:jc w:val="both"/>
        <w:rPr>
          <w:rFonts w:ascii="Cambria" w:eastAsia="Cambria" w:hAnsi="Cambria" w:cs="Cambria"/>
          <w:sz w:val="24"/>
        </w:rPr>
      </w:pPr>
      <w:r>
        <w:rPr>
          <w:rFonts w:ascii="Cambria" w:eastAsia="Cambria" w:hAnsi="Cambria" w:cs="Cambria"/>
          <w:b/>
          <w:sz w:val="24"/>
        </w:rPr>
        <w:t>EMENTA</w:t>
      </w:r>
      <w:r>
        <w:rPr>
          <w:rFonts w:ascii="Cambria" w:eastAsia="Cambria" w:hAnsi="Cambria" w:cs="Cambria"/>
          <w:sz w:val="24"/>
        </w:rPr>
        <w:t xml:space="preserve">: </w:t>
      </w:r>
      <w:bookmarkStart w:id="1" w:name="_Hlk149748625"/>
      <w:r>
        <w:rPr>
          <w:rFonts w:ascii="Cambria" w:eastAsia="Cambria" w:hAnsi="Cambria" w:cs="Cambria"/>
          <w:sz w:val="24"/>
        </w:rPr>
        <w:t>“</w:t>
      </w:r>
      <w:r w:rsidR="0094334B" w:rsidRPr="0094334B">
        <w:rPr>
          <w:rFonts w:ascii="Cambria" w:eastAsia="Cambria" w:hAnsi="Cambria" w:cs="Cambria"/>
          <w:sz w:val="24"/>
        </w:rPr>
        <w:t xml:space="preserve">Autoriza o poder Executivo Municipal a realizar Concessão Administrativa de Bem Público, e dá outras </w:t>
      </w:r>
      <w:proofErr w:type="gramStart"/>
      <w:r w:rsidR="0094334B" w:rsidRPr="0094334B">
        <w:rPr>
          <w:rFonts w:ascii="Cambria" w:eastAsia="Cambria" w:hAnsi="Cambria" w:cs="Cambria"/>
          <w:sz w:val="24"/>
        </w:rPr>
        <w:t>providências.</w:t>
      </w:r>
      <w:r w:rsidR="000828BD" w:rsidRPr="000828BD">
        <w:rPr>
          <w:rFonts w:ascii="Cambria" w:eastAsia="Cambria" w:hAnsi="Cambria" w:cs="Cambria"/>
          <w:sz w:val="24"/>
        </w:rPr>
        <w:t>.</w:t>
      </w:r>
      <w:proofErr w:type="gramEnd"/>
      <w:r w:rsidR="000828BD">
        <w:rPr>
          <w:rFonts w:ascii="Cambria" w:eastAsia="Cambria" w:hAnsi="Cambria" w:cs="Cambria"/>
          <w:sz w:val="24"/>
        </w:rPr>
        <w:t>”</w:t>
      </w:r>
    </w:p>
    <w:bookmarkEnd w:id="1"/>
    <w:p w14:paraId="3E37EB79" w14:textId="77777777" w:rsidR="005260C8" w:rsidRDefault="00802049" w:rsidP="000828BD">
      <w:pPr>
        <w:spacing w:after="0" w:line="240" w:lineRule="auto"/>
        <w:jc w:val="both"/>
        <w:rPr>
          <w:rFonts w:ascii="Cambria" w:eastAsia="Cambria" w:hAnsi="Cambria" w:cs="Cambria"/>
          <w:sz w:val="24"/>
        </w:rPr>
      </w:pPr>
      <w:r>
        <w:rPr>
          <w:rFonts w:ascii="Cambria" w:eastAsia="Cambria" w:hAnsi="Cambria" w:cs="Cambria"/>
          <w:b/>
          <w:sz w:val="24"/>
        </w:rPr>
        <w:t>AUTOR</w:t>
      </w:r>
      <w:r>
        <w:rPr>
          <w:rFonts w:ascii="Cambria" w:eastAsia="Cambria" w:hAnsi="Cambria" w:cs="Cambria"/>
          <w:sz w:val="24"/>
        </w:rPr>
        <w:t>: Executivo Municipal</w:t>
      </w:r>
    </w:p>
    <w:p w14:paraId="02514452" w14:textId="716FC180" w:rsidR="005260C8" w:rsidRDefault="00802049" w:rsidP="000828BD">
      <w:pPr>
        <w:spacing w:after="0" w:line="240" w:lineRule="auto"/>
        <w:jc w:val="both"/>
        <w:rPr>
          <w:rFonts w:ascii="Cambria" w:eastAsia="Cambria" w:hAnsi="Cambria" w:cs="Cambria"/>
          <w:sz w:val="24"/>
        </w:rPr>
      </w:pPr>
      <w:r>
        <w:rPr>
          <w:rFonts w:ascii="Cambria" w:eastAsia="Cambria" w:hAnsi="Cambria" w:cs="Cambria"/>
          <w:b/>
          <w:sz w:val="24"/>
        </w:rPr>
        <w:t>DATA DO PROTOCOLO DA MATÉRIA</w:t>
      </w:r>
      <w:r>
        <w:rPr>
          <w:rFonts w:ascii="Cambria" w:eastAsia="Cambria" w:hAnsi="Cambria" w:cs="Cambria"/>
          <w:sz w:val="24"/>
        </w:rPr>
        <w:t xml:space="preserve">: </w:t>
      </w:r>
      <w:r w:rsidR="007C75B5">
        <w:rPr>
          <w:rFonts w:ascii="Cambria" w:eastAsia="Cambria" w:hAnsi="Cambria" w:cs="Cambria"/>
          <w:sz w:val="24"/>
        </w:rPr>
        <w:t>20</w:t>
      </w:r>
      <w:r w:rsidR="00DE2DCB">
        <w:rPr>
          <w:rFonts w:ascii="Cambria" w:eastAsia="Cambria" w:hAnsi="Cambria" w:cs="Cambria"/>
          <w:sz w:val="24"/>
        </w:rPr>
        <w:t xml:space="preserve"> de </w:t>
      </w:r>
      <w:r w:rsidR="0003466C">
        <w:rPr>
          <w:rFonts w:ascii="Cambria" w:eastAsia="Cambria" w:hAnsi="Cambria" w:cs="Cambria"/>
          <w:sz w:val="24"/>
        </w:rPr>
        <w:t>dezembro</w:t>
      </w:r>
      <w:r w:rsidR="00DE2DCB">
        <w:rPr>
          <w:rFonts w:ascii="Cambria" w:eastAsia="Cambria" w:hAnsi="Cambria" w:cs="Cambria"/>
          <w:sz w:val="24"/>
        </w:rPr>
        <w:t xml:space="preserve"> de 2023</w:t>
      </w:r>
    </w:p>
    <w:p w14:paraId="02B6BC95" w14:textId="77777777" w:rsidR="005260C8" w:rsidRDefault="00802049" w:rsidP="000828BD">
      <w:pPr>
        <w:spacing w:after="0" w:line="240" w:lineRule="auto"/>
        <w:jc w:val="both"/>
        <w:rPr>
          <w:rFonts w:ascii="Cambria" w:eastAsia="Cambria" w:hAnsi="Cambria" w:cs="Cambria"/>
          <w:sz w:val="24"/>
        </w:rPr>
      </w:pPr>
      <w:r>
        <w:rPr>
          <w:rFonts w:ascii="Cambria" w:eastAsia="Cambria" w:hAnsi="Cambria" w:cs="Cambria"/>
          <w:b/>
          <w:sz w:val="24"/>
        </w:rPr>
        <w:t>RELATORA</w:t>
      </w:r>
      <w:r>
        <w:rPr>
          <w:rFonts w:ascii="Cambria" w:eastAsia="Cambria" w:hAnsi="Cambria" w:cs="Cambria"/>
          <w:sz w:val="24"/>
        </w:rPr>
        <w:t>: GRASIELA CRISTINA GIACOBBO NODARI</w:t>
      </w:r>
    </w:p>
    <w:p w14:paraId="46945A97" w14:textId="77777777" w:rsidR="000828BD" w:rsidRDefault="000828BD" w:rsidP="000828BD">
      <w:pPr>
        <w:spacing w:after="0" w:line="240" w:lineRule="auto"/>
        <w:jc w:val="both"/>
        <w:rPr>
          <w:rFonts w:ascii="Cambria" w:eastAsia="Cambria" w:hAnsi="Cambria" w:cs="Cambria"/>
          <w:sz w:val="24"/>
        </w:rPr>
      </w:pPr>
    </w:p>
    <w:p w14:paraId="5224B98F" w14:textId="77777777" w:rsidR="000828BD" w:rsidRDefault="000828BD" w:rsidP="000828BD">
      <w:pPr>
        <w:spacing w:after="0" w:line="240" w:lineRule="auto"/>
        <w:jc w:val="both"/>
        <w:rPr>
          <w:rFonts w:ascii="Cambria" w:eastAsia="Cambria" w:hAnsi="Cambria" w:cs="Cambria"/>
          <w:sz w:val="24"/>
        </w:rPr>
      </w:pPr>
    </w:p>
    <w:p w14:paraId="79697BC0" w14:textId="77777777" w:rsidR="005260C8" w:rsidRDefault="00802049" w:rsidP="000828BD">
      <w:pPr>
        <w:spacing w:after="0" w:line="240" w:lineRule="auto"/>
        <w:rPr>
          <w:rFonts w:ascii="Cambria" w:eastAsia="Cambria" w:hAnsi="Cambria" w:cs="Cambria"/>
          <w:b/>
          <w:sz w:val="24"/>
        </w:rPr>
      </w:pPr>
      <w:r>
        <w:rPr>
          <w:rFonts w:ascii="Cambria" w:eastAsia="Cambria" w:hAnsi="Cambria" w:cs="Cambria"/>
          <w:b/>
          <w:sz w:val="24"/>
        </w:rPr>
        <w:t>I - RELATÓRIO E ANÁLISE DA MATÉRIA</w:t>
      </w:r>
    </w:p>
    <w:p w14:paraId="318D0C4B" w14:textId="77777777" w:rsidR="000828BD" w:rsidRDefault="000828BD" w:rsidP="000828BD">
      <w:pPr>
        <w:spacing w:after="0" w:line="240" w:lineRule="auto"/>
        <w:rPr>
          <w:rFonts w:ascii="Cambria" w:eastAsia="Cambria" w:hAnsi="Cambria" w:cs="Cambria"/>
          <w:b/>
          <w:sz w:val="24"/>
        </w:rPr>
      </w:pPr>
    </w:p>
    <w:p w14:paraId="044D9F3C" w14:textId="77777777" w:rsidR="000828BD" w:rsidRDefault="000828BD" w:rsidP="000828BD">
      <w:pPr>
        <w:spacing w:after="0" w:line="240" w:lineRule="auto"/>
        <w:rPr>
          <w:rFonts w:ascii="Cambria" w:eastAsia="Cambria" w:hAnsi="Cambria" w:cs="Cambria"/>
          <w:b/>
          <w:sz w:val="24"/>
        </w:rPr>
      </w:pPr>
    </w:p>
    <w:p w14:paraId="343AD8E5" w14:textId="3E677F95" w:rsidR="0003466C" w:rsidRDefault="00802049" w:rsidP="0003466C">
      <w:pPr>
        <w:spacing w:after="0" w:line="360" w:lineRule="auto"/>
        <w:jc w:val="both"/>
        <w:rPr>
          <w:rFonts w:ascii="Cambria" w:eastAsia="Cambria" w:hAnsi="Cambria" w:cs="Cambria"/>
          <w:sz w:val="24"/>
        </w:rPr>
      </w:pPr>
      <w:r>
        <w:rPr>
          <w:rFonts w:ascii="Cambria" w:eastAsia="Cambria" w:hAnsi="Cambria" w:cs="Cambria"/>
          <w:sz w:val="24"/>
        </w:rPr>
        <w:t xml:space="preserve">O Projeto de Lei nº </w:t>
      </w:r>
      <w:r w:rsidR="007C75B5">
        <w:rPr>
          <w:rFonts w:ascii="Cambria" w:eastAsia="Cambria" w:hAnsi="Cambria" w:cs="Cambria"/>
          <w:sz w:val="24"/>
        </w:rPr>
        <w:t>9</w:t>
      </w:r>
      <w:r w:rsidR="0094334B">
        <w:rPr>
          <w:rFonts w:ascii="Cambria" w:eastAsia="Cambria" w:hAnsi="Cambria" w:cs="Cambria"/>
          <w:sz w:val="24"/>
        </w:rPr>
        <w:t>4</w:t>
      </w:r>
      <w:r>
        <w:rPr>
          <w:rFonts w:ascii="Cambria" w:eastAsia="Cambria" w:hAnsi="Cambria" w:cs="Cambria"/>
          <w:sz w:val="24"/>
        </w:rPr>
        <w:t xml:space="preserve">/2023, </w:t>
      </w:r>
      <w:r w:rsidR="0003466C">
        <w:rPr>
          <w:rFonts w:ascii="Cambria" w:eastAsia="Cambria" w:hAnsi="Cambria" w:cs="Cambria"/>
          <w:sz w:val="24"/>
        </w:rPr>
        <w:t xml:space="preserve">visa a concessão administrativa de bem </w:t>
      </w:r>
      <w:r w:rsidR="002F3315">
        <w:rPr>
          <w:rFonts w:ascii="Cambria" w:eastAsia="Cambria" w:hAnsi="Cambria" w:cs="Cambria"/>
          <w:sz w:val="24"/>
        </w:rPr>
        <w:t>público</w:t>
      </w:r>
      <w:r w:rsidR="0003466C">
        <w:rPr>
          <w:rFonts w:ascii="Cambria" w:eastAsia="Cambria" w:hAnsi="Cambria" w:cs="Cambria"/>
          <w:sz w:val="24"/>
        </w:rPr>
        <w:t>,</w:t>
      </w:r>
      <w:r w:rsidR="00B0421C">
        <w:rPr>
          <w:rFonts w:ascii="Cambria" w:eastAsia="Cambria" w:hAnsi="Cambria" w:cs="Cambria"/>
          <w:sz w:val="24"/>
        </w:rPr>
        <w:t xml:space="preserve"> </w:t>
      </w:r>
      <w:r w:rsidR="0003466C" w:rsidRPr="0003466C">
        <w:rPr>
          <w:rFonts w:ascii="Cambria" w:eastAsia="Cambria" w:hAnsi="Cambria" w:cs="Cambria"/>
          <w:sz w:val="24"/>
        </w:rPr>
        <w:t>esse é de competência do Poder Executivo Municipal de Santo Antônio do Sudoeste, nos termos do artigo 2º inciso VIII, da Lei Orgânica Municipal.</w:t>
      </w:r>
    </w:p>
    <w:p w14:paraId="59B29FFF" w14:textId="6D58389A" w:rsidR="0094334B" w:rsidRDefault="0094334B" w:rsidP="000828BD">
      <w:pPr>
        <w:spacing w:line="360" w:lineRule="auto"/>
        <w:ind w:right="-1"/>
        <w:jc w:val="both"/>
        <w:rPr>
          <w:rFonts w:ascii="Cambria" w:hAnsi="Cambria" w:cs="Arial"/>
          <w:sz w:val="24"/>
          <w:szCs w:val="24"/>
        </w:rPr>
      </w:pPr>
      <w:r>
        <w:rPr>
          <w:rFonts w:ascii="Cambria" w:hAnsi="Cambria" w:cs="Arial"/>
          <w:sz w:val="24"/>
          <w:szCs w:val="24"/>
        </w:rPr>
        <w:t xml:space="preserve">Visa a concessão de equipamentos agrícolas para Associação de Pequenos Produtores Comunidade Sanga Alegre, ao qual irá propiciar melhor qualidade de produção, incentivando o associativismo rural. </w:t>
      </w:r>
    </w:p>
    <w:p w14:paraId="3031D9EB" w14:textId="7A95804E" w:rsidR="0094334B" w:rsidRPr="0094334B" w:rsidRDefault="0094334B" w:rsidP="0094334B">
      <w:pPr>
        <w:spacing w:after="0" w:line="360" w:lineRule="auto"/>
        <w:ind w:right="-1"/>
        <w:jc w:val="both"/>
        <w:rPr>
          <w:rFonts w:ascii="Cambria" w:hAnsi="Cambria" w:cs="Arial"/>
          <w:sz w:val="24"/>
          <w:szCs w:val="24"/>
        </w:rPr>
      </w:pPr>
      <w:r w:rsidRPr="0094334B">
        <w:rPr>
          <w:rFonts w:ascii="Cambria" w:hAnsi="Cambria" w:cs="Arial"/>
          <w:sz w:val="24"/>
          <w:szCs w:val="24"/>
        </w:rPr>
        <w:t>I – 01 (uma) GRADE ARADORA nova, com 14 discos de 26 polegadas de diâmetro e mínimo 6 MM de espessura, espaçamento entre discos de 230 MM a 250MM, mancais com rolamento a graxa, compatível com trator de potência de garantia mínima de 12 meses, no valor de R$ 24.000,00 (vinte e quatro mil reais);</w:t>
      </w:r>
    </w:p>
    <w:p w14:paraId="2FD6AA1F" w14:textId="60865E9F" w:rsidR="0094334B" w:rsidRPr="0094334B" w:rsidRDefault="0094334B" w:rsidP="0094334B">
      <w:pPr>
        <w:spacing w:after="0" w:line="360" w:lineRule="auto"/>
        <w:ind w:right="-1"/>
        <w:jc w:val="both"/>
        <w:rPr>
          <w:rFonts w:ascii="Cambria" w:hAnsi="Cambria" w:cs="Arial"/>
          <w:sz w:val="24"/>
          <w:szCs w:val="24"/>
        </w:rPr>
      </w:pPr>
      <w:r w:rsidRPr="0094334B">
        <w:rPr>
          <w:rFonts w:ascii="Cambria" w:hAnsi="Cambria" w:cs="Arial"/>
          <w:sz w:val="24"/>
          <w:szCs w:val="24"/>
        </w:rPr>
        <w:t xml:space="preserve">II -01 (uma) COLHEDORA DE FORRAGEM COLHEDORA DE FORRAGEM, nova, de uma linha para diversas culturas, acionamento por trator, equipado com transmissão por coroa e pinhão com caixa Brindada, 04 rolos internos sendo 2 rolos recolhedores, 1 liso e 1 móvel, rotor Regulável com 12 facas cm perfil C processador de grãos +PRO removível, 06 Lançadores, plataforma articulável, engrenagens com regulagem de tamanho de Corte, 24 tamanhos de picado (2 a 36mm), afiador com pedra retangular, faca do rotor fixa com duas vidas, 02 limpadores por rotor, bica de saída dobrável, bica de saída em polietileno </w:t>
      </w:r>
      <w:proofErr w:type="spellStart"/>
      <w:r w:rsidRPr="0094334B">
        <w:rPr>
          <w:rFonts w:ascii="Cambria" w:hAnsi="Cambria" w:cs="Arial"/>
          <w:sz w:val="24"/>
          <w:szCs w:val="24"/>
        </w:rPr>
        <w:t>cross</w:t>
      </w:r>
      <w:proofErr w:type="spellEnd"/>
      <w:r w:rsidRPr="0094334B">
        <w:rPr>
          <w:rFonts w:ascii="Cambria" w:hAnsi="Cambria" w:cs="Arial"/>
          <w:sz w:val="24"/>
          <w:szCs w:val="24"/>
        </w:rPr>
        <w:t xml:space="preserve"> link </w:t>
      </w:r>
      <w:r w:rsidRPr="0094334B">
        <w:rPr>
          <w:rFonts w:ascii="Cambria" w:hAnsi="Cambria" w:cs="Arial"/>
          <w:sz w:val="24"/>
          <w:szCs w:val="24"/>
        </w:rPr>
        <w:lastRenderedPageBreak/>
        <w:t>com proteção interna, pé de apoio, cardam de acionamento, carenagem, bica de descarga. Pistão de giro da bica, quebra-jato, caixa de ferramentas, cardam de acionamento do rotor e rolos, transmissão por Caixa e cardam ou correia 5V Super HC, comando hidráulico, eixo do rotor direto na Caixa, perfeitamente adequado as normas de segurança, rotação requerida de 540 RPM na TDP, potência requerida na TDP de 50 a 8</w:t>
      </w:r>
      <w:proofErr w:type="gramStart"/>
      <w:r w:rsidRPr="0094334B">
        <w:rPr>
          <w:rFonts w:ascii="Cambria" w:hAnsi="Cambria" w:cs="Arial"/>
          <w:sz w:val="24"/>
          <w:szCs w:val="24"/>
        </w:rPr>
        <w:t>()cv</w:t>
      </w:r>
      <w:proofErr w:type="gramEnd"/>
      <w:r w:rsidRPr="0094334B">
        <w:rPr>
          <w:rFonts w:ascii="Cambria" w:hAnsi="Cambria" w:cs="Arial"/>
          <w:sz w:val="24"/>
          <w:szCs w:val="24"/>
        </w:rPr>
        <w:t xml:space="preserve"> (versão polia) e 55 a 90cv,(versão caixa), no valor de R$ 39.200,00 (trinta e nove mil e duzentos reais);</w:t>
      </w:r>
    </w:p>
    <w:p w14:paraId="212DB3B1" w14:textId="77777777" w:rsidR="0094334B" w:rsidRDefault="0094334B" w:rsidP="0094334B">
      <w:pPr>
        <w:spacing w:after="0" w:line="360" w:lineRule="auto"/>
        <w:ind w:right="-1"/>
        <w:jc w:val="both"/>
        <w:rPr>
          <w:rFonts w:ascii="Cambria" w:hAnsi="Cambria" w:cs="Arial"/>
          <w:sz w:val="24"/>
          <w:szCs w:val="24"/>
        </w:rPr>
      </w:pPr>
      <w:r w:rsidRPr="0094334B">
        <w:rPr>
          <w:rFonts w:ascii="Cambria" w:hAnsi="Cambria" w:cs="Arial"/>
          <w:sz w:val="24"/>
          <w:szCs w:val="24"/>
        </w:rPr>
        <w:t xml:space="preserve">III – 01 (um) TRATOR AGRÍCOLA de pneus, novo, plataforma do, de fabricação nacional, com motor diesel 03 cilindros, de no mínimo 75cv, turbo, </w:t>
      </w:r>
      <w:proofErr w:type="spellStart"/>
      <w:r w:rsidRPr="0094334B">
        <w:rPr>
          <w:rFonts w:ascii="Cambria" w:hAnsi="Cambria" w:cs="Arial"/>
          <w:sz w:val="24"/>
          <w:szCs w:val="24"/>
        </w:rPr>
        <w:t>intercooler</w:t>
      </w:r>
      <w:proofErr w:type="spellEnd"/>
      <w:r w:rsidRPr="0094334B">
        <w:rPr>
          <w:rFonts w:ascii="Cambria" w:hAnsi="Cambria" w:cs="Arial"/>
          <w:sz w:val="24"/>
          <w:szCs w:val="24"/>
        </w:rPr>
        <w:t>, com tração 4x4, embreagem a disco, com acionamento mecânico, transmissão parcialmente sincronizada com 8 velocidades a frente e 2 velocidades a ré com Alavancas laterais, bloqueio do diferencial com acionamento mecânico, sistema de Levante hidráulico no olhal mínima de 2.757 kg e tomada de potência independente, Velocidade de 540 rpm a 1.947 rpm do motor, sistema hidráulico com capacidade de vazão de 41,5 L/</w:t>
      </w:r>
      <w:proofErr w:type="spellStart"/>
      <w:r w:rsidRPr="0094334B">
        <w:rPr>
          <w:rFonts w:ascii="Cambria" w:hAnsi="Cambria" w:cs="Arial"/>
          <w:sz w:val="24"/>
          <w:szCs w:val="24"/>
        </w:rPr>
        <w:t>rnin</w:t>
      </w:r>
      <w:proofErr w:type="spellEnd"/>
      <w:r w:rsidRPr="0094334B">
        <w:rPr>
          <w:rFonts w:ascii="Cambria" w:hAnsi="Cambria" w:cs="Arial"/>
          <w:sz w:val="24"/>
          <w:szCs w:val="24"/>
        </w:rPr>
        <w:t>, tração dianteira acionamento mecânico, tanque de capacidade de 63 litros, hidrômetro digital, pneus dianteiros 12.4x24, e traseiros 18.4x30, com toldo e arco de segurança no valor de R$ 200.000,00 (duzentos mil reais</w:t>
      </w:r>
      <w:r>
        <w:rPr>
          <w:rFonts w:ascii="Cambria" w:hAnsi="Cambria" w:cs="Arial"/>
          <w:sz w:val="24"/>
          <w:szCs w:val="24"/>
        </w:rPr>
        <w:t>)</w:t>
      </w:r>
    </w:p>
    <w:p w14:paraId="26BCEC5B" w14:textId="77777777" w:rsidR="0094334B" w:rsidRDefault="0094334B" w:rsidP="0094334B">
      <w:pPr>
        <w:spacing w:after="0" w:line="360" w:lineRule="auto"/>
        <w:ind w:right="-1"/>
        <w:jc w:val="both"/>
        <w:rPr>
          <w:rFonts w:ascii="Cambria" w:hAnsi="Cambria" w:cs="Arial"/>
          <w:sz w:val="24"/>
          <w:szCs w:val="24"/>
        </w:rPr>
      </w:pPr>
    </w:p>
    <w:p w14:paraId="14FC7593" w14:textId="715360FE" w:rsidR="0003466C" w:rsidRDefault="0003466C" w:rsidP="0094334B">
      <w:pPr>
        <w:spacing w:after="0" w:line="360" w:lineRule="auto"/>
        <w:ind w:right="-1"/>
        <w:jc w:val="both"/>
        <w:rPr>
          <w:rFonts w:ascii="Cambria" w:eastAsia="Cambria" w:hAnsi="Cambria" w:cs="Cambria"/>
          <w:sz w:val="24"/>
        </w:rPr>
      </w:pPr>
      <w:r w:rsidRPr="0003466C">
        <w:rPr>
          <w:rFonts w:ascii="Cambria" w:eastAsia="Cambria" w:hAnsi="Cambria" w:cs="Cambria"/>
          <w:sz w:val="24"/>
        </w:rPr>
        <w:t xml:space="preserve">Não havendo nenhum óbice constitucional, quanto à matéria e concomitantemente, observados os Princípios constitucionais da Legalidade, da Impessoalidade, da Publicidade e da Eficiência. </w:t>
      </w:r>
    </w:p>
    <w:p w14:paraId="7D50D38B" w14:textId="77777777" w:rsidR="000828BD" w:rsidRDefault="000828BD" w:rsidP="000828BD">
      <w:pPr>
        <w:spacing w:after="0" w:line="360" w:lineRule="auto"/>
        <w:ind w:right="-1"/>
        <w:jc w:val="both"/>
        <w:rPr>
          <w:rFonts w:ascii="Cambria" w:eastAsia="Cambria" w:hAnsi="Cambria" w:cs="Cambria"/>
          <w:sz w:val="24"/>
        </w:rPr>
      </w:pPr>
    </w:p>
    <w:p w14:paraId="129A3115" w14:textId="77777777" w:rsidR="005260C8" w:rsidRDefault="00802049" w:rsidP="000828BD">
      <w:pPr>
        <w:spacing w:after="0" w:line="360" w:lineRule="auto"/>
        <w:jc w:val="both"/>
        <w:rPr>
          <w:rFonts w:ascii="Cambria" w:eastAsia="Cambria" w:hAnsi="Cambria" w:cs="Cambria"/>
          <w:b/>
          <w:sz w:val="24"/>
        </w:rPr>
      </w:pPr>
      <w:r>
        <w:rPr>
          <w:rFonts w:ascii="Cambria" w:eastAsia="Cambria" w:hAnsi="Cambria" w:cs="Cambria"/>
          <w:b/>
          <w:sz w:val="24"/>
        </w:rPr>
        <w:t xml:space="preserve">II - TÉCNICA LEGISLATIVA </w:t>
      </w:r>
    </w:p>
    <w:p w14:paraId="77DEA284" w14:textId="77777777" w:rsidR="000828BD" w:rsidRDefault="000828BD" w:rsidP="000828BD">
      <w:pPr>
        <w:spacing w:after="0" w:line="360" w:lineRule="auto"/>
        <w:jc w:val="both"/>
        <w:rPr>
          <w:rFonts w:ascii="Cambria" w:eastAsia="Cambria" w:hAnsi="Cambria" w:cs="Cambria"/>
          <w:b/>
          <w:sz w:val="24"/>
        </w:rPr>
      </w:pPr>
    </w:p>
    <w:p w14:paraId="29B730E0" w14:textId="77777777" w:rsidR="000828BD" w:rsidRDefault="000828BD" w:rsidP="000828BD">
      <w:pPr>
        <w:spacing w:after="0" w:line="360" w:lineRule="auto"/>
        <w:jc w:val="both"/>
        <w:rPr>
          <w:rFonts w:ascii="Cambria" w:eastAsia="Cambria" w:hAnsi="Cambria" w:cs="Cambria"/>
          <w:b/>
          <w:sz w:val="24"/>
        </w:rPr>
      </w:pPr>
    </w:p>
    <w:p w14:paraId="4059BA69" w14:textId="77777777" w:rsidR="005260C8" w:rsidRDefault="00802049" w:rsidP="000828BD">
      <w:pPr>
        <w:spacing w:after="0" w:line="360" w:lineRule="auto"/>
        <w:jc w:val="both"/>
        <w:rPr>
          <w:rFonts w:ascii="Cambria" w:eastAsia="Cambria" w:hAnsi="Cambria" w:cs="Cambria"/>
          <w:sz w:val="24"/>
        </w:rPr>
      </w:pPr>
      <w:r>
        <w:rPr>
          <w:rFonts w:ascii="Cambria" w:eastAsia="Cambria" w:hAnsi="Cambria" w:cs="Cambria"/>
          <w:sz w:val="24"/>
        </w:rPr>
        <w:t xml:space="preserve">O referido projeto, atende o disposto na Lei Complementar nº 95/1998, a qual dispõe sobre a elaboração, a redação, a alteração e a consolidação das leis, </w:t>
      </w:r>
      <w:r>
        <w:rPr>
          <w:rFonts w:ascii="Cambria" w:eastAsia="Cambria" w:hAnsi="Cambria" w:cs="Cambria"/>
          <w:sz w:val="24"/>
        </w:rPr>
        <w:lastRenderedPageBreak/>
        <w:t>conforme determina o parágrafo único do art. 59 da Constituição Federal, o Projeto em análise encontra-se em conformidade com a referida norma.</w:t>
      </w:r>
    </w:p>
    <w:p w14:paraId="3D88FF71" w14:textId="77777777" w:rsidR="005260C8" w:rsidRDefault="00802049">
      <w:pPr>
        <w:spacing w:after="0" w:line="360" w:lineRule="auto"/>
        <w:jc w:val="both"/>
        <w:rPr>
          <w:rFonts w:ascii="Cambria" w:eastAsia="Cambria" w:hAnsi="Cambria" w:cs="Cambria"/>
          <w:sz w:val="24"/>
        </w:rPr>
      </w:pPr>
      <w:r>
        <w:rPr>
          <w:rFonts w:ascii="Cambria" w:eastAsia="Cambria" w:hAnsi="Cambria" w:cs="Cambria"/>
          <w:b/>
          <w:sz w:val="24"/>
        </w:rPr>
        <w:t>III - VOTO DO RELATOR</w:t>
      </w:r>
      <w:r>
        <w:rPr>
          <w:rFonts w:ascii="Cambria" w:eastAsia="Cambria" w:hAnsi="Cambria" w:cs="Cambria"/>
          <w:sz w:val="24"/>
        </w:rPr>
        <w:t xml:space="preserve"> </w:t>
      </w:r>
    </w:p>
    <w:p w14:paraId="4BBC7914" w14:textId="53424A9F" w:rsidR="005260C8" w:rsidRDefault="00802049">
      <w:pPr>
        <w:spacing w:after="0" w:line="360" w:lineRule="auto"/>
        <w:jc w:val="both"/>
        <w:rPr>
          <w:rFonts w:ascii="Cambria" w:eastAsia="Cambria" w:hAnsi="Cambria" w:cs="Cambria"/>
          <w:sz w:val="24"/>
        </w:rPr>
      </w:pPr>
      <w:r>
        <w:rPr>
          <w:rFonts w:ascii="Cambria" w:eastAsia="Cambria" w:hAnsi="Cambria" w:cs="Cambria"/>
          <w:sz w:val="24"/>
        </w:rPr>
        <w:t xml:space="preserve">Em face do </w:t>
      </w:r>
      <w:proofErr w:type="gramStart"/>
      <w:r>
        <w:rPr>
          <w:rFonts w:ascii="Cambria" w:eastAsia="Cambria" w:hAnsi="Cambria" w:cs="Cambria"/>
          <w:sz w:val="24"/>
        </w:rPr>
        <w:t xml:space="preserve">exposto, </w:t>
      </w:r>
      <w:r w:rsidR="00432780">
        <w:rPr>
          <w:rFonts w:ascii="Cambria" w:eastAsia="Cambria" w:hAnsi="Cambria" w:cs="Cambria"/>
          <w:sz w:val="24"/>
        </w:rPr>
        <w:t xml:space="preserve"> essa</w:t>
      </w:r>
      <w:proofErr w:type="gramEnd"/>
      <w:r w:rsidR="00432780">
        <w:rPr>
          <w:rFonts w:ascii="Cambria" w:eastAsia="Cambria" w:hAnsi="Cambria" w:cs="Cambria"/>
          <w:sz w:val="24"/>
        </w:rPr>
        <w:t xml:space="preserve"> relatoria</w:t>
      </w:r>
      <w:r>
        <w:rPr>
          <w:rFonts w:ascii="Cambria" w:eastAsia="Cambria" w:hAnsi="Cambria" w:cs="Cambria"/>
          <w:sz w:val="24"/>
        </w:rPr>
        <w:t>, é favorável a regimental tramitação.</w:t>
      </w:r>
    </w:p>
    <w:p w14:paraId="187DC4BE" w14:textId="5AD2B92F" w:rsidR="005260C8" w:rsidRDefault="00802049">
      <w:pPr>
        <w:spacing w:after="0" w:line="360" w:lineRule="auto"/>
        <w:jc w:val="both"/>
        <w:rPr>
          <w:rFonts w:ascii="Cambria" w:eastAsia="Cambria" w:hAnsi="Cambria" w:cs="Cambria"/>
          <w:sz w:val="24"/>
        </w:rPr>
      </w:pPr>
      <w:r>
        <w:rPr>
          <w:rFonts w:ascii="Cambria" w:eastAsia="Cambria" w:hAnsi="Cambria" w:cs="Cambria"/>
          <w:sz w:val="24"/>
        </w:rPr>
        <w:t xml:space="preserve">Santo Antônio do Sudoeste, </w:t>
      </w:r>
      <w:r w:rsidR="000B6AE0">
        <w:rPr>
          <w:rFonts w:ascii="Cambria" w:eastAsia="Cambria" w:hAnsi="Cambria" w:cs="Cambria"/>
          <w:sz w:val="24"/>
        </w:rPr>
        <w:t>20</w:t>
      </w:r>
      <w:r w:rsidR="0003466C">
        <w:rPr>
          <w:rFonts w:ascii="Cambria" w:eastAsia="Cambria" w:hAnsi="Cambria" w:cs="Cambria"/>
          <w:sz w:val="24"/>
        </w:rPr>
        <w:t xml:space="preserve"> de dezembro de 2023.</w:t>
      </w:r>
    </w:p>
    <w:p w14:paraId="3D86C2FB" w14:textId="77777777" w:rsidR="007C75B5" w:rsidRDefault="007C75B5">
      <w:pPr>
        <w:spacing w:after="0" w:line="360" w:lineRule="auto"/>
        <w:jc w:val="both"/>
        <w:rPr>
          <w:rFonts w:ascii="Cambria" w:eastAsia="Cambria" w:hAnsi="Cambria" w:cs="Cambria"/>
          <w:sz w:val="24"/>
        </w:rPr>
      </w:pPr>
    </w:p>
    <w:p w14:paraId="66889ABD" w14:textId="77777777" w:rsidR="005260C8" w:rsidRDefault="00802049">
      <w:pPr>
        <w:spacing w:after="0" w:line="360" w:lineRule="auto"/>
        <w:jc w:val="center"/>
        <w:rPr>
          <w:rFonts w:ascii="Cambria" w:eastAsia="Cambria" w:hAnsi="Cambria" w:cs="Cambria"/>
          <w:b/>
          <w:sz w:val="24"/>
        </w:rPr>
      </w:pPr>
      <w:r>
        <w:rPr>
          <w:rFonts w:ascii="Cambria" w:eastAsia="Cambria" w:hAnsi="Cambria" w:cs="Cambria"/>
          <w:b/>
          <w:sz w:val="24"/>
        </w:rPr>
        <w:t>GRASIELA CRISTINA GIACOBBO NODARI</w:t>
      </w:r>
    </w:p>
    <w:p w14:paraId="21A530C9" w14:textId="77777777" w:rsidR="005260C8" w:rsidRDefault="00802049">
      <w:pPr>
        <w:spacing w:after="0" w:line="360" w:lineRule="auto"/>
        <w:jc w:val="center"/>
        <w:rPr>
          <w:rFonts w:ascii="Cambria" w:eastAsia="Cambria" w:hAnsi="Cambria" w:cs="Cambria"/>
          <w:sz w:val="24"/>
        </w:rPr>
      </w:pPr>
      <w:r>
        <w:rPr>
          <w:rFonts w:ascii="Cambria" w:eastAsia="Cambria" w:hAnsi="Cambria" w:cs="Cambria"/>
          <w:sz w:val="24"/>
        </w:rPr>
        <w:t>Vereadora – PP</w:t>
      </w:r>
    </w:p>
    <w:p w14:paraId="049AECB3" w14:textId="77777777" w:rsidR="005260C8" w:rsidRDefault="00802049">
      <w:pPr>
        <w:spacing w:after="0" w:line="360" w:lineRule="auto"/>
        <w:jc w:val="both"/>
        <w:rPr>
          <w:rFonts w:ascii="Cambria" w:eastAsia="Cambria" w:hAnsi="Cambria" w:cs="Cambria"/>
          <w:b/>
          <w:sz w:val="24"/>
        </w:rPr>
      </w:pPr>
      <w:r>
        <w:rPr>
          <w:rFonts w:ascii="Cambria" w:eastAsia="Cambria" w:hAnsi="Cambria" w:cs="Cambria"/>
          <w:b/>
          <w:sz w:val="24"/>
        </w:rPr>
        <w:t xml:space="preserve">IV - CONCLUSÃO </w:t>
      </w:r>
    </w:p>
    <w:p w14:paraId="13162AF6" w14:textId="77777777" w:rsidR="000828BD" w:rsidRDefault="000828BD">
      <w:pPr>
        <w:spacing w:after="0" w:line="360" w:lineRule="auto"/>
        <w:jc w:val="both"/>
        <w:rPr>
          <w:rFonts w:ascii="Cambria" w:eastAsia="Cambria" w:hAnsi="Cambria" w:cs="Cambria"/>
          <w:b/>
          <w:sz w:val="24"/>
        </w:rPr>
      </w:pPr>
    </w:p>
    <w:p w14:paraId="06BB1CDC" w14:textId="77777777" w:rsidR="000828BD" w:rsidRDefault="000828BD">
      <w:pPr>
        <w:spacing w:after="0" w:line="360" w:lineRule="auto"/>
        <w:jc w:val="both"/>
        <w:rPr>
          <w:rFonts w:ascii="Cambria" w:eastAsia="Cambria" w:hAnsi="Cambria" w:cs="Cambria"/>
          <w:b/>
          <w:sz w:val="24"/>
        </w:rPr>
      </w:pPr>
    </w:p>
    <w:p w14:paraId="46774593" w14:textId="6016DB13" w:rsidR="005260C8" w:rsidRDefault="00802049">
      <w:pPr>
        <w:spacing w:after="0" w:line="360" w:lineRule="auto"/>
        <w:jc w:val="both"/>
        <w:rPr>
          <w:rFonts w:ascii="Cambria" w:eastAsia="Cambria" w:hAnsi="Cambria" w:cs="Cambria"/>
          <w:sz w:val="24"/>
        </w:rPr>
      </w:pPr>
      <w:r>
        <w:rPr>
          <w:rFonts w:ascii="Cambria" w:eastAsia="Cambria" w:hAnsi="Cambria" w:cs="Cambria"/>
          <w:sz w:val="24"/>
        </w:rPr>
        <w:t xml:space="preserve">Os membros da Comissão de Justiça e Redação, conforme dispõe o inciso II do art. 39 do Regimento Interno, em reunião realizada no dia </w:t>
      </w:r>
      <w:r w:rsidR="00A11A0A">
        <w:rPr>
          <w:rFonts w:ascii="Cambria" w:eastAsia="Cambria" w:hAnsi="Cambria" w:cs="Cambria"/>
          <w:sz w:val="24"/>
        </w:rPr>
        <w:t>20</w:t>
      </w:r>
      <w:r w:rsidR="00444EF3">
        <w:rPr>
          <w:rFonts w:ascii="Cambria" w:eastAsia="Cambria" w:hAnsi="Cambria" w:cs="Cambria"/>
          <w:sz w:val="24"/>
        </w:rPr>
        <w:t xml:space="preserve"> de </w:t>
      </w:r>
      <w:r w:rsidR="0003466C">
        <w:rPr>
          <w:rFonts w:ascii="Cambria" w:eastAsia="Cambria" w:hAnsi="Cambria" w:cs="Cambria"/>
          <w:sz w:val="24"/>
        </w:rPr>
        <w:t>dezembro</w:t>
      </w:r>
      <w:r w:rsidR="00444EF3">
        <w:rPr>
          <w:rFonts w:ascii="Cambria" w:eastAsia="Cambria" w:hAnsi="Cambria" w:cs="Cambria"/>
          <w:sz w:val="24"/>
        </w:rPr>
        <w:t xml:space="preserve"> de 2023</w:t>
      </w:r>
      <w:r>
        <w:rPr>
          <w:rFonts w:ascii="Cambria" w:eastAsia="Cambria" w:hAnsi="Cambria" w:cs="Cambria"/>
          <w:sz w:val="24"/>
        </w:rPr>
        <w:t xml:space="preserve">, não havendo nenhum óbice constitucional, quanto à matéria e concomitantemente, observados os Princípios constitucionais da Legalidade, da Impessoalidade, da Publicidade e da Eficiência. </w:t>
      </w:r>
    </w:p>
    <w:p w14:paraId="68B4FB3B" w14:textId="599CAEAD" w:rsidR="005260C8" w:rsidRDefault="00802049">
      <w:pPr>
        <w:spacing w:after="0" w:line="360" w:lineRule="auto"/>
        <w:jc w:val="both"/>
        <w:rPr>
          <w:rFonts w:ascii="Cambria" w:eastAsia="Cambria" w:hAnsi="Cambria" w:cs="Cambria"/>
          <w:sz w:val="24"/>
        </w:rPr>
      </w:pPr>
      <w:r>
        <w:rPr>
          <w:rFonts w:ascii="Cambria" w:eastAsia="Cambria" w:hAnsi="Cambria" w:cs="Cambria"/>
          <w:sz w:val="24"/>
        </w:rPr>
        <w:t xml:space="preserve">Desta Forma, esta Comissão é por unanimidade e de acordo com o artigo 45 do Regimento interno, é pela adoção ao Projeto de Lei nº </w:t>
      </w:r>
      <w:r w:rsidR="007C75B5">
        <w:rPr>
          <w:rFonts w:ascii="Cambria" w:eastAsia="Cambria" w:hAnsi="Cambria" w:cs="Cambria"/>
          <w:sz w:val="24"/>
        </w:rPr>
        <w:t>9</w:t>
      </w:r>
      <w:r w:rsidR="0094334B">
        <w:rPr>
          <w:rFonts w:ascii="Cambria" w:eastAsia="Cambria" w:hAnsi="Cambria" w:cs="Cambria"/>
          <w:sz w:val="24"/>
        </w:rPr>
        <w:t>4</w:t>
      </w:r>
      <w:r>
        <w:rPr>
          <w:rFonts w:ascii="Cambria" w:eastAsia="Cambria" w:hAnsi="Cambria" w:cs="Cambria"/>
          <w:sz w:val="24"/>
        </w:rPr>
        <w:t>/2023, solicitando da Mesa o encaminhamento ao Plenário para discussão e votação.</w:t>
      </w:r>
    </w:p>
    <w:p w14:paraId="0216F6AE" w14:textId="47078819" w:rsidR="005260C8" w:rsidRDefault="00802049">
      <w:pPr>
        <w:spacing w:after="0" w:line="360" w:lineRule="auto"/>
        <w:jc w:val="right"/>
        <w:rPr>
          <w:rFonts w:ascii="Cambria" w:eastAsia="Cambria" w:hAnsi="Cambria" w:cs="Cambria"/>
          <w:sz w:val="24"/>
        </w:rPr>
      </w:pPr>
      <w:r>
        <w:rPr>
          <w:rFonts w:ascii="Cambria" w:eastAsia="Cambria" w:hAnsi="Cambria" w:cs="Cambria"/>
          <w:sz w:val="24"/>
        </w:rPr>
        <w:t xml:space="preserve">Sala das Comissões, </w:t>
      </w:r>
      <w:r w:rsidR="000B6AE0">
        <w:rPr>
          <w:rFonts w:ascii="Cambria" w:eastAsia="Cambria" w:hAnsi="Cambria" w:cs="Cambria"/>
          <w:sz w:val="24"/>
        </w:rPr>
        <w:t>20</w:t>
      </w:r>
      <w:r w:rsidR="0003466C">
        <w:rPr>
          <w:rFonts w:ascii="Cambria" w:eastAsia="Cambria" w:hAnsi="Cambria" w:cs="Cambria"/>
          <w:sz w:val="24"/>
        </w:rPr>
        <w:t xml:space="preserve"> de dezembro de 2023.</w:t>
      </w:r>
    </w:p>
    <w:p w14:paraId="4602286F" w14:textId="77777777" w:rsidR="005260C8" w:rsidRDefault="005260C8">
      <w:pPr>
        <w:spacing w:after="0" w:line="360" w:lineRule="auto"/>
        <w:jc w:val="right"/>
        <w:rPr>
          <w:rFonts w:ascii="Cambria" w:eastAsia="Cambria" w:hAnsi="Cambria" w:cs="Cambria"/>
          <w:sz w:val="24"/>
        </w:rPr>
      </w:pPr>
    </w:p>
    <w:p w14:paraId="14118590" w14:textId="77777777" w:rsidR="000828BD" w:rsidRDefault="000828BD">
      <w:pPr>
        <w:spacing w:after="0" w:line="360" w:lineRule="auto"/>
        <w:jc w:val="right"/>
        <w:rPr>
          <w:rFonts w:ascii="Cambria" w:eastAsia="Cambria" w:hAnsi="Cambria" w:cs="Cambria"/>
          <w:sz w:val="24"/>
        </w:rPr>
      </w:pPr>
    </w:p>
    <w:p w14:paraId="7C5449EF" w14:textId="77777777" w:rsidR="000828BD" w:rsidRDefault="000828BD">
      <w:pPr>
        <w:spacing w:after="0" w:line="360" w:lineRule="auto"/>
        <w:jc w:val="right"/>
        <w:rPr>
          <w:rFonts w:ascii="Cambria" w:eastAsia="Cambria" w:hAnsi="Cambria" w:cs="Cambria"/>
          <w:sz w:val="24"/>
        </w:rPr>
      </w:pPr>
    </w:p>
    <w:p w14:paraId="5BD5FF25" w14:textId="77777777" w:rsidR="005260C8" w:rsidRDefault="00802049">
      <w:pPr>
        <w:spacing w:after="0" w:line="360" w:lineRule="auto"/>
        <w:rPr>
          <w:rFonts w:ascii="Cambria" w:eastAsia="Cambria" w:hAnsi="Cambria" w:cs="Cambria"/>
          <w:sz w:val="24"/>
        </w:rPr>
      </w:pPr>
      <w:r>
        <w:rPr>
          <w:rFonts w:ascii="Cambria" w:eastAsia="Cambria" w:hAnsi="Cambria" w:cs="Cambria"/>
          <w:b/>
          <w:sz w:val="24"/>
        </w:rPr>
        <w:t>SEBASTIÃO DE OLIVEIRA                      GRASIELA CRISTINA GIACOBBO NODARI</w:t>
      </w:r>
      <w:r>
        <w:rPr>
          <w:rFonts w:ascii="Cambria" w:eastAsia="Cambria" w:hAnsi="Cambria" w:cs="Cambria"/>
          <w:sz w:val="24"/>
        </w:rPr>
        <w:t xml:space="preserve">                 Presidente.                                                                                 Relatora.</w:t>
      </w:r>
    </w:p>
    <w:p w14:paraId="3BAA1099" w14:textId="77777777" w:rsidR="005260C8" w:rsidRDefault="005260C8">
      <w:pPr>
        <w:spacing w:after="0" w:line="360" w:lineRule="auto"/>
        <w:jc w:val="center"/>
        <w:rPr>
          <w:rFonts w:ascii="Cambria" w:eastAsia="Cambria" w:hAnsi="Cambria" w:cs="Cambria"/>
          <w:b/>
          <w:sz w:val="24"/>
        </w:rPr>
      </w:pPr>
    </w:p>
    <w:p w14:paraId="1CB21F45" w14:textId="77777777" w:rsidR="005260C8" w:rsidRDefault="00802049">
      <w:pPr>
        <w:spacing w:after="0" w:line="360" w:lineRule="auto"/>
        <w:jc w:val="center"/>
        <w:rPr>
          <w:rFonts w:ascii="Cambria" w:eastAsia="Cambria" w:hAnsi="Cambria" w:cs="Cambria"/>
          <w:sz w:val="24"/>
        </w:rPr>
      </w:pPr>
      <w:r>
        <w:rPr>
          <w:rFonts w:ascii="Cambria" w:eastAsia="Cambria" w:hAnsi="Cambria" w:cs="Cambria"/>
          <w:b/>
          <w:sz w:val="24"/>
        </w:rPr>
        <w:t>CLAIRTON ANTONIO CAUDURO</w:t>
      </w:r>
    </w:p>
    <w:p w14:paraId="78666B83" w14:textId="77777777" w:rsidR="005260C8" w:rsidRDefault="00802049">
      <w:pPr>
        <w:spacing w:after="0" w:line="360" w:lineRule="auto"/>
        <w:jc w:val="center"/>
        <w:rPr>
          <w:rFonts w:ascii="Cambria" w:eastAsia="Cambria" w:hAnsi="Cambria" w:cs="Cambria"/>
          <w:sz w:val="24"/>
        </w:rPr>
      </w:pPr>
      <w:r>
        <w:rPr>
          <w:rFonts w:ascii="Cambria" w:eastAsia="Cambria" w:hAnsi="Cambria" w:cs="Cambria"/>
          <w:sz w:val="24"/>
        </w:rPr>
        <w:t xml:space="preserve">Secretário </w:t>
      </w:r>
      <w:bookmarkEnd w:id="0"/>
    </w:p>
    <w:sectPr w:rsidR="005260C8" w:rsidSect="00767EE3">
      <w:pgSz w:w="11906" w:h="16838"/>
      <w:pgMar w:top="297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9669F"/>
    <w:multiLevelType w:val="hybridMultilevel"/>
    <w:tmpl w:val="2CF07D92"/>
    <w:lvl w:ilvl="0" w:tplc="CA42D9C6">
      <w:start w:val="1"/>
      <w:numFmt w:val="bullet"/>
      <w:lvlText w:val=""/>
      <w:lvlJc w:val="left"/>
      <w:pPr>
        <w:ind w:left="720" w:hanging="360"/>
      </w:pPr>
      <w:rPr>
        <w:rFonts w:ascii="Symbol" w:eastAsia="Cambria" w:hAnsi="Symbol" w:cs="Cambri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B52304F"/>
    <w:multiLevelType w:val="hybridMultilevel"/>
    <w:tmpl w:val="1C82FBAA"/>
    <w:lvl w:ilvl="0" w:tplc="AA667E2E">
      <w:start w:val="1"/>
      <w:numFmt w:val="bullet"/>
      <w:lvlText w:val=""/>
      <w:lvlJc w:val="left"/>
      <w:pPr>
        <w:ind w:left="720" w:hanging="360"/>
      </w:pPr>
      <w:rPr>
        <w:rFonts w:ascii="Symbol" w:eastAsia="Cambria" w:hAnsi="Symbol" w:cs="Cambri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4B681B21"/>
    <w:multiLevelType w:val="hybridMultilevel"/>
    <w:tmpl w:val="84D45E86"/>
    <w:lvl w:ilvl="0" w:tplc="A5B826D0">
      <w:start w:val="1"/>
      <w:numFmt w:val="bullet"/>
      <w:lvlText w:val=""/>
      <w:lvlJc w:val="left"/>
      <w:pPr>
        <w:ind w:left="720" w:hanging="360"/>
      </w:pPr>
      <w:rPr>
        <w:rFonts w:ascii="Symbol" w:eastAsia="Cambria" w:hAnsi="Symbol" w:cs="Cambri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73BD6DE1"/>
    <w:multiLevelType w:val="hybridMultilevel"/>
    <w:tmpl w:val="EA28A0B8"/>
    <w:lvl w:ilvl="0" w:tplc="A0E26EE0">
      <w:start w:val="1"/>
      <w:numFmt w:val="bullet"/>
      <w:lvlText w:val=""/>
      <w:lvlJc w:val="left"/>
      <w:pPr>
        <w:ind w:left="720" w:hanging="360"/>
      </w:pPr>
      <w:rPr>
        <w:rFonts w:ascii="Symbol" w:eastAsia="Cambria" w:hAnsi="Symbol" w:cs="Cambri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562720744">
    <w:abstractNumId w:val="0"/>
  </w:num>
  <w:num w:numId="2" w16cid:durableId="1286547637">
    <w:abstractNumId w:val="1"/>
  </w:num>
  <w:num w:numId="3" w16cid:durableId="1427731342">
    <w:abstractNumId w:val="2"/>
  </w:num>
  <w:num w:numId="4" w16cid:durableId="6876087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5260C8"/>
    <w:rsid w:val="0003466C"/>
    <w:rsid w:val="00043051"/>
    <w:rsid w:val="000828BD"/>
    <w:rsid w:val="000B6AE0"/>
    <w:rsid w:val="000F6E96"/>
    <w:rsid w:val="002F3315"/>
    <w:rsid w:val="003223CD"/>
    <w:rsid w:val="00432780"/>
    <w:rsid w:val="00442B1C"/>
    <w:rsid w:val="00444EF3"/>
    <w:rsid w:val="004650CA"/>
    <w:rsid w:val="004E1C6A"/>
    <w:rsid w:val="004E4AF0"/>
    <w:rsid w:val="00524E3D"/>
    <w:rsid w:val="005260C8"/>
    <w:rsid w:val="0052648B"/>
    <w:rsid w:val="00553777"/>
    <w:rsid w:val="00606A30"/>
    <w:rsid w:val="006D33C8"/>
    <w:rsid w:val="00725403"/>
    <w:rsid w:val="00767EE3"/>
    <w:rsid w:val="007C75B5"/>
    <w:rsid w:val="00802049"/>
    <w:rsid w:val="00852956"/>
    <w:rsid w:val="008D4913"/>
    <w:rsid w:val="0094334B"/>
    <w:rsid w:val="009C511E"/>
    <w:rsid w:val="00A11A0A"/>
    <w:rsid w:val="00A40D3D"/>
    <w:rsid w:val="00B0421C"/>
    <w:rsid w:val="00B54801"/>
    <w:rsid w:val="00C62E96"/>
    <w:rsid w:val="00CE2A02"/>
    <w:rsid w:val="00DB31A5"/>
    <w:rsid w:val="00DE2DCB"/>
    <w:rsid w:val="00E53CE5"/>
    <w:rsid w:val="00E71FAA"/>
    <w:rsid w:val="00E801CE"/>
    <w:rsid w:val="00ED2E63"/>
    <w:rsid w:val="00F11939"/>
    <w:rsid w:val="00F64EEA"/>
    <w:rsid w:val="00F97E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1826D"/>
  <w15:docId w15:val="{A8D36395-A6A9-428A-8B04-2307FFAE0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11A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714</Words>
  <Characters>3861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Bandeira Welter</dc:creator>
  <cp:keywords/>
  <dc:description/>
  <cp:lastModifiedBy>Andrea Bandeira Welter</cp:lastModifiedBy>
  <cp:revision>2</cp:revision>
  <cp:lastPrinted>2023-12-20T18:22:00Z</cp:lastPrinted>
  <dcterms:created xsi:type="dcterms:W3CDTF">2023-12-20T18:22:00Z</dcterms:created>
  <dcterms:modified xsi:type="dcterms:W3CDTF">2023-12-20T18:22:00Z</dcterms:modified>
</cp:coreProperties>
</file>