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BFE70D" w14:textId="4C3A7916" w:rsidR="002D7A37" w:rsidRDefault="00834535" w:rsidP="002D7A37">
      <w:pPr>
        <w:pStyle w:val="Ttulo1"/>
        <w:shd w:val="clear" w:color="auto" w:fill="FFFFFF"/>
        <w:spacing w:before="300" w:after="150"/>
        <w:rPr>
          <w:rFonts w:ascii="Segoe UI" w:hAnsi="Segoe UI" w:cs="Segoe UI"/>
          <w:b/>
          <w:bCs/>
          <w:color w:val="212529"/>
          <w:sz w:val="24"/>
          <w:szCs w:val="24"/>
        </w:rPr>
      </w:pPr>
      <w:r w:rsidRPr="00AA2740">
        <w:rPr>
          <w:rFonts w:ascii="Segoe UI" w:hAnsi="Segoe UI" w:cs="Segoe UI"/>
          <w:b/>
          <w:bCs/>
          <w:color w:val="212529"/>
          <w:sz w:val="24"/>
          <w:szCs w:val="24"/>
        </w:rPr>
        <w:t>Projeto de Lei Ordinária nº</w:t>
      </w:r>
      <w:r w:rsidR="00B16C03">
        <w:rPr>
          <w:rFonts w:ascii="Segoe UI" w:hAnsi="Segoe UI" w:cs="Segoe UI"/>
          <w:b/>
          <w:bCs/>
          <w:color w:val="212529"/>
          <w:sz w:val="24"/>
          <w:szCs w:val="24"/>
        </w:rPr>
        <w:t>2</w:t>
      </w:r>
      <w:r w:rsidR="00CF14CF">
        <w:rPr>
          <w:rFonts w:ascii="Segoe UI" w:hAnsi="Segoe UI" w:cs="Segoe UI"/>
          <w:b/>
          <w:bCs/>
          <w:color w:val="212529"/>
          <w:sz w:val="24"/>
          <w:szCs w:val="24"/>
        </w:rPr>
        <w:t>7</w:t>
      </w:r>
      <w:r w:rsidR="002D7A37" w:rsidRPr="00AA2740">
        <w:rPr>
          <w:rFonts w:ascii="Segoe UI" w:hAnsi="Segoe UI" w:cs="Segoe UI"/>
          <w:b/>
          <w:bCs/>
          <w:color w:val="212529"/>
          <w:sz w:val="24"/>
          <w:szCs w:val="24"/>
        </w:rPr>
        <w:t xml:space="preserve"> de </w:t>
      </w:r>
      <w:r w:rsidR="00CF14CF">
        <w:rPr>
          <w:rFonts w:ascii="Segoe UI" w:hAnsi="Segoe UI" w:cs="Segoe UI"/>
          <w:b/>
          <w:bCs/>
          <w:color w:val="212529"/>
          <w:sz w:val="24"/>
          <w:szCs w:val="24"/>
        </w:rPr>
        <w:t>28</w:t>
      </w:r>
      <w:r w:rsidR="002D7A37" w:rsidRPr="00AA2740">
        <w:rPr>
          <w:rFonts w:ascii="Segoe UI" w:hAnsi="Segoe UI" w:cs="Segoe UI"/>
          <w:b/>
          <w:bCs/>
          <w:color w:val="212529"/>
          <w:sz w:val="24"/>
          <w:szCs w:val="24"/>
        </w:rPr>
        <w:t xml:space="preserve"> de </w:t>
      </w:r>
      <w:proofErr w:type="gramStart"/>
      <w:r w:rsidR="00B16C03">
        <w:rPr>
          <w:rFonts w:ascii="Segoe UI" w:hAnsi="Segoe UI" w:cs="Segoe UI"/>
          <w:b/>
          <w:bCs/>
          <w:color w:val="212529"/>
          <w:sz w:val="24"/>
          <w:szCs w:val="24"/>
        </w:rPr>
        <w:t>Março</w:t>
      </w:r>
      <w:proofErr w:type="gramEnd"/>
      <w:r w:rsidR="002D7A37" w:rsidRPr="00AA2740">
        <w:rPr>
          <w:rFonts w:ascii="Segoe UI" w:hAnsi="Segoe UI" w:cs="Segoe UI"/>
          <w:b/>
          <w:bCs/>
          <w:color w:val="212529"/>
          <w:sz w:val="24"/>
          <w:szCs w:val="24"/>
        </w:rPr>
        <w:t xml:space="preserve"> de 2022</w:t>
      </w:r>
    </w:p>
    <w:p w14:paraId="1D350158" w14:textId="15815A86" w:rsidR="00AA2740" w:rsidRDefault="00AA2740" w:rsidP="00C55E05">
      <w:pPr>
        <w:jc w:val="center"/>
      </w:pPr>
    </w:p>
    <w:p w14:paraId="1E7A7A15" w14:textId="3554AD1E" w:rsidR="00AA2740" w:rsidRPr="00AA2740" w:rsidRDefault="00AA2740" w:rsidP="00C55E05">
      <w:pPr>
        <w:jc w:val="center"/>
        <w:rPr>
          <w:b/>
          <w:bCs/>
          <w:sz w:val="24"/>
          <w:szCs w:val="24"/>
        </w:rPr>
      </w:pPr>
      <w:r w:rsidRPr="00AA2740">
        <w:rPr>
          <w:b/>
          <w:bCs/>
          <w:sz w:val="24"/>
          <w:szCs w:val="24"/>
        </w:rPr>
        <w:t>Lei Nº ____________/_______________</w:t>
      </w:r>
    </w:p>
    <w:p w14:paraId="5C0FA308" w14:textId="77777777" w:rsidR="002D7A37" w:rsidRDefault="002D7A37" w:rsidP="002D7A37"/>
    <w:p w14:paraId="5EEE446B" w14:textId="77777777" w:rsidR="002D7A37" w:rsidRDefault="002D7A37" w:rsidP="002D7A37"/>
    <w:p w14:paraId="75C3A6E4" w14:textId="77777777" w:rsidR="002D7A37" w:rsidRPr="002D7A37" w:rsidRDefault="002D7A37" w:rsidP="002D7A37"/>
    <w:p w14:paraId="3DDD984E" w14:textId="171E57AF" w:rsidR="002D7A37" w:rsidRDefault="00CF14CF" w:rsidP="002D7A37">
      <w:pPr>
        <w:shd w:val="clear" w:color="auto" w:fill="FFFFFF"/>
        <w:ind w:left="4253"/>
        <w:jc w:val="both"/>
        <w:rPr>
          <w:rStyle w:val="dtxt"/>
          <w:rFonts w:ascii="Segoe UI" w:hAnsi="Segoe UI" w:cs="Segoe UI"/>
          <w:b/>
          <w:bCs/>
          <w:color w:val="212529"/>
        </w:rPr>
      </w:pPr>
      <w:bookmarkStart w:id="0" w:name="1326"/>
      <w:bookmarkEnd w:id="0"/>
      <w:r w:rsidRPr="00CF14CF">
        <w:rPr>
          <w:rStyle w:val="dtxt"/>
          <w:rFonts w:ascii="Segoe UI" w:hAnsi="Segoe UI" w:cs="Segoe UI"/>
          <w:b/>
          <w:bCs/>
          <w:color w:val="212529"/>
        </w:rPr>
        <w:t>Dispõe sobre a criação e distribuição gratuita do “Cordão de Girassol” àqueles que possuam doenças, deficiências e/ou transtornos considerados ocultos, como forma de identificá-los nos estabelecimentos públicos e privados, com o objetivo de prestar a eles um atendimento preferencial.</w:t>
      </w:r>
    </w:p>
    <w:p w14:paraId="021689C7" w14:textId="2E48990C" w:rsidR="00CF14CF" w:rsidRDefault="00CF14CF" w:rsidP="002D7A37">
      <w:pPr>
        <w:shd w:val="clear" w:color="auto" w:fill="FFFFFF"/>
        <w:ind w:left="4253"/>
        <w:jc w:val="both"/>
        <w:rPr>
          <w:rFonts w:ascii="Segoe UI" w:hAnsi="Segoe UI" w:cs="Segoe UI"/>
          <w:b/>
          <w:bCs/>
          <w:color w:val="212529"/>
        </w:rPr>
      </w:pPr>
    </w:p>
    <w:p w14:paraId="3224398D" w14:textId="77777777" w:rsidR="00CF14CF" w:rsidRDefault="00CF14CF" w:rsidP="002D7A37">
      <w:pPr>
        <w:shd w:val="clear" w:color="auto" w:fill="FFFFFF"/>
        <w:ind w:left="4253"/>
        <w:jc w:val="both"/>
        <w:rPr>
          <w:rFonts w:ascii="Segoe UI" w:hAnsi="Segoe UI" w:cs="Segoe UI"/>
          <w:b/>
          <w:bCs/>
          <w:color w:val="212529"/>
        </w:rPr>
      </w:pPr>
    </w:p>
    <w:p w14:paraId="7928C8C4" w14:textId="77777777" w:rsidR="002D7A37" w:rsidRDefault="002D7A37" w:rsidP="002D7A37">
      <w:pPr>
        <w:shd w:val="clear" w:color="auto" w:fill="FFFFFF"/>
        <w:jc w:val="both"/>
        <w:rPr>
          <w:rStyle w:val="nfase"/>
          <w:rFonts w:ascii="Segoe UI" w:hAnsi="Segoe UI" w:cs="Segoe UI"/>
          <w:color w:val="212529"/>
          <w:sz w:val="28"/>
          <w:szCs w:val="28"/>
        </w:rPr>
      </w:pPr>
      <w:bookmarkStart w:id="1" w:name="1328"/>
      <w:bookmarkEnd w:id="1"/>
      <w:r>
        <w:rPr>
          <w:rStyle w:val="nfase"/>
          <w:rFonts w:ascii="Segoe UI" w:hAnsi="Segoe UI" w:cs="Segoe UI"/>
          <w:color w:val="212529"/>
          <w:sz w:val="28"/>
          <w:szCs w:val="28"/>
        </w:rPr>
        <w:t>A Câmara Municipal de Bicas decreta:</w:t>
      </w:r>
    </w:p>
    <w:p w14:paraId="059C5724" w14:textId="77777777" w:rsidR="00CF14CF" w:rsidRDefault="00CF14CF" w:rsidP="00CF14CF">
      <w:pPr>
        <w:shd w:val="clear" w:color="auto" w:fill="FFFFFF"/>
        <w:spacing w:after="240"/>
        <w:jc w:val="both"/>
        <w:rPr>
          <w:rFonts w:ascii="Segoe UI" w:hAnsi="Segoe UI" w:cs="Segoe UI"/>
          <w:color w:val="000000"/>
          <w:sz w:val="28"/>
          <w:szCs w:val="28"/>
        </w:rPr>
      </w:pPr>
    </w:p>
    <w:p w14:paraId="6275E214" w14:textId="59C7A637" w:rsidR="00CF14CF" w:rsidRDefault="00CF14CF" w:rsidP="00CF14CF">
      <w:pPr>
        <w:shd w:val="clear" w:color="auto" w:fill="FFFFFF"/>
        <w:spacing w:after="240"/>
        <w:jc w:val="both"/>
        <w:rPr>
          <w:rFonts w:ascii="Segoe UI" w:hAnsi="Segoe UI" w:cs="Segoe UI"/>
          <w:color w:val="000000"/>
          <w:sz w:val="28"/>
          <w:szCs w:val="28"/>
        </w:rPr>
      </w:pPr>
      <w:r w:rsidRPr="00CF14CF">
        <w:rPr>
          <w:rFonts w:ascii="Segoe UI" w:hAnsi="Segoe UI" w:cs="Segoe UI"/>
          <w:color w:val="000000"/>
          <w:sz w:val="28"/>
          <w:szCs w:val="28"/>
        </w:rPr>
        <w:t>Art. 1</w:t>
      </w:r>
      <w:proofErr w:type="gramStart"/>
      <w:r w:rsidRPr="00CF14CF">
        <w:rPr>
          <w:rFonts w:ascii="Segoe UI" w:hAnsi="Segoe UI" w:cs="Segoe UI"/>
          <w:color w:val="000000"/>
          <w:sz w:val="28"/>
          <w:szCs w:val="28"/>
        </w:rPr>
        <w:t xml:space="preserve">º </w:t>
      </w:r>
      <w:r>
        <w:rPr>
          <w:rFonts w:ascii="Segoe UI" w:hAnsi="Segoe UI" w:cs="Segoe UI"/>
          <w:color w:val="000000"/>
          <w:sz w:val="28"/>
          <w:szCs w:val="28"/>
        </w:rPr>
        <w:t xml:space="preserve"> </w:t>
      </w:r>
      <w:r w:rsidRPr="00CF14CF">
        <w:rPr>
          <w:rFonts w:ascii="Segoe UI" w:hAnsi="Segoe UI" w:cs="Segoe UI"/>
          <w:color w:val="000000"/>
          <w:sz w:val="28"/>
          <w:szCs w:val="28"/>
        </w:rPr>
        <w:t>Fica</w:t>
      </w:r>
      <w:proofErr w:type="gramEnd"/>
      <w:r w:rsidRPr="00CF14CF">
        <w:rPr>
          <w:rFonts w:ascii="Segoe UI" w:hAnsi="Segoe UI" w:cs="Segoe UI"/>
          <w:color w:val="000000"/>
          <w:sz w:val="28"/>
          <w:szCs w:val="28"/>
        </w:rPr>
        <w:t xml:space="preserve"> instituída a implementação de um crachá a ser distribuído gratuitamente com o objetivo de identificar aqueles que possuam doenças, deficiências e/ou transtornos considerados ocultos e que acreditam necessitar de atendimento preferencial nos estabelecimentos públicos e privados deste município.</w:t>
      </w:r>
    </w:p>
    <w:p w14:paraId="5B407747" w14:textId="77777777" w:rsidR="00CF14CF" w:rsidRPr="00CF14CF" w:rsidRDefault="00CF14CF" w:rsidP="00CF14CF">
      <w:pPr>
        <w:shd w:val="clear" w:color="auto" w:fill="FFFFFF"/>
        <w:spacing w:after="240"/>
        <w:jc w:val="both"/>
        <w:rPr>
          <w:rFonts w:ascii="Segoe UI" w:hAnsi="Segoe UI" w:cs="Segoe UI"/>
          <w:color w:val="000000"/>
          <w:sz w:val="28"/>
          <w:szCs w:val="28"/>
        </w:rPr>
      </w:pPr>
    </w:p>
    <w:p w14:paraId="5F6EFE6B" w14:textId="532CBCD4" w:rsidR="00CF14CF" w:rsidRDefault="00CF14CF" w:rsidP="00CF14CF">
      <w:pPr>
        <w:shd w:val="clear" w:color="auto" w:fill="FFFFFF"/>
        <w:spacing w:after="240"/>
        <w:jc w:val="both"/>
        <w:rPr>
          <w:rFonts w:ascii="Segoe UI" w:hAnsi="Segoe UI" w:cs="Segoe UI"/>
          <w:color w:val="000000"/>
          <w:sz w:val="28"/>
          <w:szCs w:val="28"/>
        </w:rPr>
      </w:pPr>
      <w:r w:rsidRPr="00CF14CF">
        <w:rPr>
          <w:rFonts w:ascii="Segoe UI" w:hAnsi="Segoe UI" w:cs="Segoe UI"/>
          <w:color w:val="000000"/>
          <w:sz w:val="28"/>
          <w:szCs w:val="28"/>
        </w:rPr>
        <w:t>Art. 2</w:t>
      </w:r>
      <w:proofErr w:type="gramStart"/>
      <w:r w:rsidRPr="00CF14CF">
        <w:rPr>
          <w:rFonts w:ascii="Segoe UI" w:hAnsi="Segoe UI" w:cs="Segoe UI"/>
          <w:color w:val="000000"/>
          <w:sz w:val="28"/>
          <w:szCs w:val="28"/>
        </w:rPr>
        <w:t xml:space="preserve">º </w:t>
      </w:r>
      <w:r>
        <w:rPr>
          <w:rFonts w:ascii="Segoe UI" w:hAnsi="Segoe UI" w:cs="Segoe UI"/>
          <w:color w:val="000000"/>
          <w:sz w:val="28"/>
          <w:szCs w:val="28"/>
        </w:rPr>
        <w:t xml:space="preserve"> </w:t>
      </w:r>
      <w:r w:rsidRPr="00CF14CF">
        <w:rPr>
          <w:rFonts w:ascii="Segoe UI" w:hAnsi="Segoe UI" w:cs="Segoe UI"/>
          <w:color w:val="000000"/>
          <w:sz w:val="28"/>
          <w:szCs w:val="28"/>
        </w:rPr>
        <w:t>O</w:t>
      </w:r>
      <w:proofErr w:type="gramEnd"/>
      <w:r w:rsidRPr="00CF14CF">
        <w:rPr>
          <w:rFonts w:ascii="Segoe UI" w:hAnsi="Segoe UI" w:cs="Segoe UI"/>
          <w:color w:val="000000"/>
          <w:sz w:val="28"/>
          <w:szCs w:val="28"/>
        </w:rPr>
        <w:t xml:space="preserve"> crachá conterá em seu verso as seguintes informações de seu titular: foto, nome; data de nascimento; endereço; nome do contato; telefone de contato; e identificação da doença, deficiências e/ou transtorno que possui (com o CID). O design e cordão serão compostos por imagens de girassol, o que justifica o nome de “Cordão de Girassol”. A fita do cordão será da cor verde com figuras de girassóis na cor amarela, com o intuito de facilitar sua identificação.</w:t>
      </w:r>
    </w:p>
    <w:p w14:paraId="7654E947" w14:textId="77777777" w:rsidR="00CF14CF" w:rsidRPr="00CF14CF" w:rsidRDefault="00CF14CF" w:rsidP="00CF14CF">
      <w:pPr>
        <w:shd w:val="clear" w:color="auto" w:fill="FFFFFF"/>
        <w:spacing w:after="240"/>
        <w:jc w:val="both"/>
        <w:rPr>
          <w:rFonts w:ascii="Segoe UI" w:hAnsi="Segoe UI" w:cs="Segoe UI"/>
          <w:color w:val="000000"/>
          <w:sz w:val="28"/>
          <w:szCs w:val="28"/>
        </w:rPr>
      </w:pPr>
    </w:p>
    <w:p w14:paraId="402330F4" w14:textId="18BA7BA4" w:rsidR="00CF14CF" w:rsidRPr="00CF14CF" w:rsidRDefault="00CF14CF" w:rsidP="00CF14CF">
      <w:pPr>
        <w:shd w:val="clear" w:color="auto" w:fill="FFFFFF"/>
        <w:spacing w:after="240"/>
        <w:jc w:val="both"/>
        <w:rPr>
          <w:rFonts w:ascii="Segoe UI" w:hAnsi="Segoe UI" w:cs="Segoe UI"/>
          <w:color w:val="000000"/>
          <w:sz w:val="28"/>
          <w:szCs w:val="28"/>
        </w:rPr>
      </w:pPr>
      <w:r w:rsidRPr="00CF14CF">
        <w:rPr>
          <w:rFonts w:ascii="Segoe UI" w:hAnsi="Segoe UI" w:cs="Segoe UI"/>
          <w:color w:val="000000"/>
          <w:sz w:val="28"/>
          <w:szCs w:val="28"/>
        </w:rPr>
        <w:lastRenderedPageBreak/>
        <w:t>Art. 3</w:t>
      </w:r>
      <w:proofErr w:type="gramStart"/>
      <w:r w:rsidRPr="00CF14CF">
        <w:rPr>
          <w:rFonts w:ascii="Segoe UI" w:hAnsi="Segoe UI" w:cs="Segoe UI"/>
          <w:color w:val="000000"/>
          <w:sz w:val="28"/>
          <w:szCs w:val="28"/>
        </w:rPr>
        <w:t xml:space="preserve">º </w:t>
      </w:r>
      <w:r>
        <w:rPr>
          <w:rFonts w:ascii="Segoe UI" w:hAnsi="Segoe UI" w:cs="Segoe UI"/>
          <w:color w:val="000000"/>
          <w:sz w:val="28"/>
          <w:szCs w:val="28"/>
        </w:rPr>
        <w:t xml:space="preserve"> </w:t>
      </w:r>
      <w:r w:rsidRPr="00CF14CF">
        <w:rPr>
          <w:rFonts w:ascii="Segoe UI" w:hAnsi="Segoe UI" w:cs="Segoe UI"/>
          <w:color w:val="000000"/>
          <w:sz w:val="28"/>
          <w:szCs w:val="28"/>
        </w:rPr>
        <w:t>A</w:t>
      </w:r>
      <w:proofErr w:type="gramEnd"/>
      <w:r w:rsidRPr="00CF14CF">
        <w:rPr>
          <w:rFonts w:ascii="Segoe UI" w:hAnsi="Segoe UI" w:cs="Segoe UI"/>
          <w:color w:val="000000"/>
          <w:sz w:val="28"/>
          <w:szCs w:val="28"/>
        </w:rPr>
        <w:t xml:space="preserve"> confecção e a distribuição do “Cordão de Girassol”, assim como o cadastro daqueles que o solicitarem, deverão ser atribuídos preferencialmente à Secretaria de Saúde, em conjunto com a Secretaria de Assistência Social.</w:t>
      </w:r>
    </w:p>
    <w:p w14:paraId="2119D191" w14:textId="77777777" w:rsidR="00CF14CF" w:rsidRPr="00CF14CF" w:rsidRDefault="00CF14CF" w:rsidP="00CF14CF">
      <w:pPr>
        <w:shd w:val="clear" w:color="auto" w:fill="FFFFFF"/>
        <w:spacing w:after="240"/>
        <w:jc w:val="both"/>
        <w:rPr>
          <w:rFonts w:ascii="Segoe UI" w:hAnsi="Segoe UI" w:cs="Segoe UI"/>
          <w:color w:val="000000"/>
          <w:sz w:val="28"/>
          <w:szCs w:val="28"/>
        </w:rPr>
      </w:pPr>
      <w:r w:rsidRPr="00CF14CF">
        <w:rPr>
          <w:rFonts w:ascii="Segoe UI" w:hAnsi="Segoe UI" w:cs="Segoe UI"/>
          <w:b/>
          <w:bCs/>
          <w:color w:val="000000"/>
          <w:sz w:val="28"/>
          <w:szCs w:val="28"/>
        </w:rPr>
        <w:t>Parágrafo único.</w:t>
      </w:r>
      <w:r w:rsidRPr="00CF14CF">
        <w:rPr>
          <w:rFonts w:ascii="Segoe UI" w:hAnsi="Segoe UI" w:cs="Segoe UI"/>
          <w:color w:val="000000"/>
          <w:sz w:val="28"/>
          <w:szCs w:val="28"/>
        </w:rPr>
        <w:t xml:space="preserve"> Deverão constar no crachá elementos que dificultem sua falsificação e emissão por órgãos não autorizados.</w:t>
      </w:r>
    </w:p>
    <w:p w14:paraId="768961BE" w14:textId="4525F262" w:rsidR="00CF14CF" w:rsidRPr="00CF14CF" w:rsidRDefault="00CF14CF" w:rsidP="00CF14CF">
      <w:pPr>
        <w:shd w:val="clear" w:color="auto" w:fill="FFFFFF"/>
        <w:spacing w:after="240"/>
        <w:jc w:val="both"/>
        <w:rPr>
          <w:rFonts w:ascii="Segoe UI" w:hAnsi="Segoe UI" w:cs="Segoe UI"/>
          <w:color w:val="000000"/>
          <w:sz w:val="28"/>
          <w:szCs w:val="28"/>
        </w:rPr>
      </w:pPr>
      <w:r w:rsidRPr="00CF14CF">
        <w:rPr>
          <w:rFonts w:ascii="Segoe UI" w:hAnsi="Segoe UI" w:cs="Segoe UI"/>
          <w:color w:val="000000"/>
          <w:sz w:val="28"/>
          <w:szCs w:val="28"/>
        </w:rPr>
        <w:t>Art. 4</w:t>
      </w:r>
      <w:proofErr w:type="gramStart"/>
      <w:r w:rsidRPr="00CF14CF">
        <w:rPr>
          <w:rFonts w:ascii="Segoe UI" w:hAnsi="Segoe UI" w:cs="Segoe UI"/>
          <w:color w:val="000000"/>
          <w:sz w:val="28"/>
          <w:szCs w:val="28"/>
        </w:rPr>
        <w:t xml:space="preserve">º </w:t>
      </w:r>
      <w:r>
        <w:rPr>
          <w:rFonts w:ascii="Segoe UI" w:hAnsi="Segoe UI" w:cs="Segoe UI"/>
          <w:color w:val="000000"/>
          <w:sz w:val="28"/>
          <w:szCs w:val="28"/>
        </w:rPr>
        <w:t xml:space="preserve"> </w:t>
      </w:r>
      <w:r w:rsidRPr="00CF14CF">
        <w:rPr>
          <w:rFonts w:ascii="Segoe UI" w:hAnsi="Segoe UI" w:cs="Segoe UI"/>
          <w:color w:val="000000"/>
          <w:sz w:val="28"/>
          <w:szCs w:val="28"/>
        </w:rPr>
        <w:t>O</w:t>
      </w:r>
      <w:proofErr w:type="gramEnd"/>
      <w:r w:rsidRPr="00CF14CF">
        <w:rPr>
          <w:rFonts w:ascii="Segoe UI" w:hAnsi="Segoe UI" w:cs="Segoe UI"/>
          <w:color w:val="000000"/>
          <w:sz w:val="28"/>
          <w:szCs w:val="28"/>
        </w:rPr>
        <w:t xml:space="preserve"> “Cordão de Girassol” somente poderá ser solicitado por aqueles que possuam a doença, deficiência e/ou transtorno oculto ou seu representante legal, mediante apresentação de atestado médico que comprove a existência da doença e/ou transtorno.</w:t>
      </w:r>
    </w:p>
    <w:p w14:paraId="0F77AD76" w14:textId="5BD06F18" w:rsidR="00CF14CF" w:rsidRPr="00CF14CF" w:rsidRDefault="00CF14CF" w:rsidP="00CF14CF">
      <w:pPr>
        <w:shd w:val="clear" w:color="auto" w:fill="FFFFFF"/>
        <w:spacing w:after="240"/>
        <w:jc w:val="both"/>
        <w:rPr>
          <w:rFonts w:ascii="Segoe UI" w:hAnsi="Segoe UI" w:cs="Segoe UI"/>
          <w:color w:val="000000"/>
          <w:sz w:val="28"/>
          <w:szCs w:val="28"/>
        </w:rPr>
      </w:pPr>
      <w:r w:rsidRPr="00CF14CF">
        <w:rPr>
          <w:rFonts w:ascii="Segoe UI" w:hAnsi="Segoe UI" w:cs="Segoe UI"/>
          <w:color w:val="000000"/>
          <w:sz w:val="28"/>
          <w:szCs w:val="28"/>
        </w:rPr>
        <w:t>Art. 5</w:t>
      </w:r>
      <w:proofErr w:type="gramStart"/>
      <w:r w:rsidRPr="00CF14CF">
        <w:rPr>
          <w:rFonts w:ascii="Segoe UI" w:hAnsi="Segoe UI" w:cs="Segoe UI"/>
          <w:color w:val="000000"/>
          <w:sz w:val="28"/>
          <w:szCs w:val="28"/>
        </w:rPr>
        <w:t xml:space="preserve">º </w:t>
      </w:r>
      <w:r>
        <w:rPr>
          <w:rFonts w:ascii="Segoe UI" w:hAnsi="Segoe UI" w:cs="Segoe UI"/>
          <w:color w:val="000000"/>
          <w:sz w:val="28"/>
          <w:szCs w:val="28"/>
        </w:rPr>
        <w:t xml:space="preserve"> </w:t>
      </w:r>
      <w:r w:rsidRPr="00CF14CF">
        <w:rPr>
          <w:rFonts w:ascii="Segoe UI" w:hAnsi="Segoe UI" w:cs="Segoe UI"/>
          <w:color w:val="000000"/>
          <w:sz w:val="28"/>
          <w:szCs w:val="28"/>
        </w:rPr>
        <w:t>Para</w:t>
      </w:r>
      <w:proofErr w:type="gramEnd"/>
      <w:r w:rsidRPr="00CF14CF">
        <w:rPr>
          <w:rFonts w:ascii="Segoe UI" w:hAnsi="Segoe UI" w:cs="Segoe UI"/>
          <w:color w:val="000000"/>
          <w:sz w:val="28"/>
          <w:szCs w:val="28"/>
        </w:rPr>
        <w:t xml:space="preserve"> esta Lei, são consideradas doenças, deficiências e/ou transtornos ocultos:</w:t>
      </w:r>
    </w:p>
    <w:p w14:paraId="7D465005" w14:textId="77777777" w:rsidR="00CF14CF" w:rsidRPr="00CF14CF" w:rsidRDefault="00CF14CF" w:rsidP="00CF14CF">
      <w:pPr>
        <w:shd w:val="clear" w:color="auto" w:fill="FFFFFF"/>
        <w:spacing w:after="240"/>
        <w:ind w:left="708"/>
        <w:jc w:val="both"/>
        <w:rPr>
          <w:rFonts w:ascii="Segoe UI" w:hAnsi="Segoe UI" w:cs="Segoe UI"/>
          <w:color w:val="000000"/>
          <w:sz w:val="28"/>
          <w:szCs w:val="28"/>
        </w:rPr>
      </w:pPr>
      <w:r w:rsidRPr="00CF14CF">
        <w:rPr>
          <w:rFonts w:ascii="Segoe UI" w:hAnsi="Segoe UI" w:cs="Segoe UI"/>
          <w:color w:val="000000"/>
          <w:sz w:val="28"/>
          <w:szCs w:val="28"/>
        </w:rPr>
        <w:t>a) Autismo;</w:t>
      </w:r>
    </w:p>
    <w:p w14:paraId="0D78CCF3" w14:textId="77777777" w:rsidR="00CF14CF" w:rsidRPr="00CF14CF" w:rsidRDefault="00CF14CF" w:rsidP="00CF14CF">
      <w:pPr>
        <w:shd w:val="clear" w:color="auto" w:fill="FFFFFF"/>
        <w:spacing w:after="240"/>
        <w:ind w:left="708"/>
        <w:jc w:val="both"/>
        <w:rPr>
          <w:rFonts w:ascii="Segoe UI" w:hAnsi="Segoe UI" w:cs="Segoe UI"/>
          <w:color w:val="000000"/>
          <w:sz w:val="28"/>
          <w:szCs w:val="28"/>
        </w:rPr>
      </w:pPr>
      <w:r w:rsidRPr="00CF14CF">
        <w:rPr>
          <w:rFonts w:ascii="Segoe UI" w:hAnsi="Segoe UI" w:cs="Segoe UI"/>
          <w:color w:val="000000"/>
          <w:sz w:val="28"/>
          <w:szCs w:val="28"/>
        </w:rPr>
        <w:t>b) Transtorno de déficit de atenção (TDAH);</w:t>
      </w:r>
    </w:p>
    <w:p w14:paraId="6E5B46F0" w14:textId="77777777" w:rsidR="00CF14CF" w:rsidRPr="00CF14CF" w:rsidRDefault="00CF14CF" w:rsidP="00CF14CF">
      <w:pPr>
        <w:shd w:val="clear" w:color="auto" w:fill="FFFFFF"/>
        <w:spacing w:after="240"/>
        <w:ind w:left="708"/>
        <w:jc w:val="both"/>
        <w:rPr>
          <w:rFonts w:ascii="Segoe UI" w:hAnsi="Segoe UI" w:cs="Segoe UI"/>
          <w:color w:val="000000"/>
          <w:sz w:val="28"/>
          <w:szCs w:val="28"/>
        </w:rPr>
      </w:pPr>
      <w:r w:rsidRPr="00CF14CF">
        <w:rPr>
          <w:rFonts w:ascii="Segoe UI" w:hAnsi="Segoe UI" w:cs="Segoe UI"/>
          <w:color w:val="000000"/>
          <w:sz w:val="28"/>
          <w:szCs w:val="28"/>
        </w:rPr>
        <w:t>c) Síndrome de Tourette;</w:t>
      </w:r>
    </w:p>
    <w:p w14:paraId="3EBD5C06" w14:textId="77777777" w:rsidR="00CF14CF" w:rsidRPr="00CF14CF" w:rsidRDefault="00CF14CF" w:rsidP="00CF14CF">
      <w:pPr>
        <w:shd w:val="clear" w:color="auto" w:fill="FFFFFF"/>
        <w:spacing w:after="240"/>
        <w:ind w:left="708"/>
        <w:jc w:val="both"/>
        <w:rPr>
          <w:rFonts w:ascii="Segoe UI" w:hAnsi="Segoe UI" w:cs="Segoe UI"/>
          <w:color w:val="000000"/>
          <w:sz w:val="28"/>
          <w:szCs w:val="28"/>
        </w:rPr>
      </w:pPr>
      <w:r w:rsidRPr="00CF14CF">
        <w:rPr>
          <w:rFonts w:ascii="Segoe UI" w:hAnsi="Segoe UI" w:cs="Segoe UI"/>
          <w:color w:val="000000"/>
          <w:sz w:val="28"/>
          <w:szCs w:val="28"/>
        </w:rPr>
        <w:t xml:space="preserve">d) Doença de </w:t>
      </w:r>
      <w:proofErr w:type="spellStart"/>
      <w:r w:rsidRPr="00CF14CF">
        <w:rPr>
          <w:rFonts w:ascii="Segoe UI" w:hAnsi="Segoe UI" w:cs="Segoe UI"/>
          <w:color w:val="000000"/>
          <w:sz w:val="28"/>
          <w:szCs w:val="28"/>
        </w:rPr>
        <w:t>Chron</w:t>
      </w:r>
      <w:proofErr w:type="spellEnd"/>
      <w:r w:rsidRPr="00CF14CF">
        <w:rPr>
          <w:rFonts w:ascii="Segoe UI" w:hAnsi="Segoe UI" w:cs="Segoe UI"/>
          <w:color w:val="000000"/>
          <w:sz w:val="28"/>
          <w:szCs w:val="28"/>
        </w:rPr>
        <w:t>;</w:t>
      </w:r>
    </w:p>
    <w:p w14:paraId="01802F52" w14:textId="77777777" w:rsidR="00CF14CF" w:rsidRPr="00CF14CF" w:rsidRDefault="00CF14CF" w:rsidP="00CF14CF">
      <w:pPr>
        <w:shd w:val="clear" w:color="auto" w:fill="FFFFFF"/>
        <w:spacing w:after="240"/>
        <w:ind w:left="708"/>
        <w:jc w:val="both"/>
        <w:rPr>
          <w:rFonts w:ascii="Segoe UI" w:hAnsi="Segoe UI" w:cs="Segoe UI"/>
          <w:color w:val="000000"/>
          <w:sz w:val="28"/>
          <w:szCs w:val="28"/>
        </w:rPr>
      </w:pPr>
      <w:r w:rsidRPr="00CF14CF">
        <w:rPr>
          <w:rFonts w:ascii="Segoe UI" w:hAnsi="Segoe UI" w:cs="Segoe UI"/>
          <w:color w:val="000000"/>
          <w:sz w:val="28"/>
          <w:szCs w:val="28"/>
        </w:rPr>
        <w:t>e) Visão monocular;</w:t>
      </w:r>
    </w:p>
    <w:p w14:paraId="2DA407CD" w14:textId="77777777" w:rsidR="00CF14CF" w:rsidRPr="00CF14CF" w:rsidRDefault="00CF14CF" w:rsidP="00CF14CF">
      <w:pPr>
        <w:shd w:val="clear" w:color="auto" w:fill="FFFFFF"/>
        <w:spacing w:after="240"/>
        <w:ind w:left="708"/>
        <w:jc w:val="both"/>
        <w:rPr>
          <w:rFonts w:ascii="Segoe UI" w:hAnsi="Segoe UI" w:cs="Segoe UI"/>
          <w:color w:val="000000"/>
          <w:sz w:val="28"/>
          <w:szCs w:val="28"/>
        </w:rPr>
      </w:pPr>
      <w:r w:rsidRPr="00CF14CF">
        <w:rPr>
          <w:rFonts w:ascii="Segoe UI" w:hAnsi="Segoe UI" w:cs="Segoe UI"/>
          <w:color w:val="000000"/>
          <w:sz w:val="28"/>
          <w:szCs w:val="28"/>
        </w:rPr>
        <w:t>f) Visão subnormal;</w:t>
      </w:r>
    </w:p>
    <w:p w14:paraId="08CC00FE" w14:textId="77777777" w:rsidR="00CF14CF" w:rsidRPr="00CF14CF" w:rsidRDefault="00CF14CF" w:rsidP="00CF14CF">
      <w:pPr>
        <w:shd w:val="clear" w:color="auto" w:fill="FFFFFF"/>
        <w:spacing w:after="240"/>
        <w:ind w:left="708"/>
        <w:jc w:val="both"/>
        <w:rPr>
          <w:rFonts w:ascii="Segoe UI" w:hAnsi="Segoe UI" w:cs="Segoe UI"/>
          <w:color w:val="000000"/>
          <w:sz w:val="28"/>
          <w:szCs w:val="28"/>
        </w:rPr>
      </w:pPr>
      <w:r w:rsidRPr="00CF14CF">
        <w:rPr>
          <w:rFonts w:ascii="Segoe UI" w:hAnsi="Segoe UI" w:cs="Segoe UI"/>
          <w:color w:val="000000"/>
          <w:sz w:val="28"/>
          <w:szCs w:val="28"/>
        </w:rPr>
        <w:t>g) Pacientes ostomizados;</w:t>
      </w:r>
    </w:p>
    <w:p w14:paraId="154ED420" w14:textId="77777777" w:rsidR="00CF14CF" w:rsidRPr="00CF14CF" w:rsidRDefault="00CF14CF" w:rsidP="00CF14CF">
      <w:pPr>
        <w:shd w:val="clear" w:color="auto" w:fill="FFFFFF"/>
        <w:spacing w:after="240"/>
        <w:ind w:left="708"/>
        <w:jc w:val="both"/>
        <w:rPr>
          <w:rFonts w:ascii="Segoe UI" w:hAnsi="Segoe UI" w:cs="Segoe UI"/>
          <w:color w:val="000000"/>
          <w:sz w:val="28"/>
          <w:szCs w:val="28"/>
        </w:rPr>
      </w:pPr>
      <w:r w:rsidRPr="00CF14CF">
        <w:rPr>
          <w:rFonts w:ascii="Segoe UI" w:hAnsi="Segoe UI" w:cs="Segoe UI"/>
          <w:color w:val="000000"/>
          <w:sz w:val="28"/>
          <w:szCs w:val="28"/>
        </w:rPr>
        <w:t>h) Transtornos psiquiátricos, tais como: ansiedade, síndrome do pânico e psicoses;</w:t>
      </w:r>
    </w:p>
    <w:p w14:paraId="0C2C822B" w14:textId="77777777" w:rsidR="00CF14CF" w:rsidRPr="00CF14CF" w:rsidRDefault="00CF14CF" w:rsidP="00CF14CF">
      <w:pPr>
        <w:shd w:val="clear" w:color="auto" w:fill="FFFFFF"/>
        <w:spacing w:after="240"/>
        <w:ind w:left="708"/>
        <w:jc w:val="both"/>
        <w:rPr>
          <w:rFonts w:ascii="Segoe UI" w:hAnsi="Segoe UI" w:cs="Segoe UI"/>
          <w:color w:val="000000"/>
          <w:sz w:val="28"/>
          <w:szCs w:val="28"/>
        </w:rPr>
      </w:pPr>
      <w:r w:rsidRPr="00CF14CF">
        <w:rPr>
          <w:rFonts w:ascii="Segoe UI" w:hAnsi="Segoe UI" w:cs="Segoe UI"/>
          <w:color w:val="000000"/>
          <w:sz w:val="28"/>
          <w:szCs w:val="28"/>
        </w:rPr>
        <w:t>i) Deficiência intelectual;</w:t>
      </w:r>
    </w:p>
    <w:p w14:paraId="228A5FBC" w14:textId="77777777" w:rsidR="00CF14CF" w:rsidRPr="00CF14CF" w:rsidRDefault="00CF14CF" w:rsidP="00CF14CF">
      <w:pPr>
        <w:shd w:val="clear" w:color="auto" w:fill="FFFFFF"/>
        <w:spacing w:after="240"/>
        <w:ind w:left="708"/>
        <w:jc w:val="both"/>
        <w:rPr>
          <w:rFonts w:ascii="Segoe UI" w:hAnsi="Segoe UI" w:cs="Segoe UI"/>
          <w:color w:val="000000"/>
          <w:sz w:val="28"/>
          <w:szCs w:val="28"/>
        </w:rPr>
      </w:pPr>
      <w:r w:rsidRPr="00CF14CF">
        <w:rPr>
          <w:rFonts w:ascii="Segoe UI" w:hAnsi="Segoe UI" w:cs="Segoe UI"/>
          <w:color w:val="000000"/>
          <w:sz w:val="28"/>
          <w:szCs w:val="28"/>
        </w:rPr>
        <w:t>j) Fibrose cística.</w:t>
      </w:r>
    </w:p>
    <w:p w14:paraId="318782A8" w14:textId="6642CF39" w:rsidR="00CF14CF" w:rsidRPr="00CF14CF" w:rsidRDefault="00CF14CF" w:rsidP="00CF14CF">
      <w:pPr>
        <w:shd w:val="clear" w:color="auto" w:fill="FFFFFF"/>
        <w:spacing w:after="240"/>
        <w:jc w:val="both"/>
        <w:rPr>
          <w:rFonts w:ascii="Segoe UI" w:hAnsi="Segoe UI" w:cs="Segoe UI"/>
          <w:color w:val="000000"/>
          <w:sz w:val="28"/>
          <w:szCs w:val="28"/>
        </w:rPr>
      </w:pPr>
      <w:r w:rsidRPr="00CF14CF">
        <w:rPr>
          <w:rFonts w:ascii="Segoe UI" w:hAnsi="Segoe UI" w:cs="Segoe UI"/>
          <w:color w:val="000000"/>
          <w:sz w:val="28"/>
          <w:szCs w:val="28"/>
        </w:rPr>
        <w:lastRenderedPageBreak/>
        <w:t>Art. 6</w:t>
      </w:r>
      <w:proofErr w:type="gramStart"/>
      <w:r w:rsidRPr="00CF14CF">
        <w:rPr>
          <w:rFonts w:ascii="Segoe UI" w:hAnsi="Segoe UI" w:cs="Segoe UI"/>
          <w:color w:val="000000"/>
          <w:sz w:val="28"/>
          <w:szCs w:val="28"/>
        </w:rPr>
        <w:t xml:space="preserve">º </w:t>
      </w:r>
      <w:r>
        <w:rPr>
          <w:rFonts w:ascii="Segoe UI" w:hAnsi="Segoe UI" w:cs="Segoe UI"/>
          <w:color w:val="000000"/>
          <w:sz w:val="28"/>
          <w:szCs w:val="28"/>
        </w:rPr>
        <w:t xml:space="preserve"> </w:t>
      </w:r>
      <w:r w:rsidRPr="00CF14CF">
        <w:rPr>
          <w:rFonts w:ascii="Segoe UI" w:hAnsi="Segoe UI" w:cs="Segoe UI"/>
          <w:color w:val="000000"/>
          <w:sz w:val="28"/>
          <w:szCs w:val="28"/>
        </w:rPr>
        <w:t>Caberá</w:t>
      </w:r>
      <w:proofErr w:type="gramEnd"/>
      <w:r w:rsidRPr="00CF14CF">
        <w:rPr>
          <w:rFonts w:ascii="Segoe UI" w:hAnsi="Segoe UI" w:cs="Segoe UI"/>
          <w:color w:val="000000"/>
          <w:sz w:val="28"/>
          <w:szCs w:val="28"/>
        </w:rPr>
        <w:t xml:space="preserve"> aos estabelecimentos públicos e privados deste município desenvolver procedimentos de atendimento preferencial mais ágeis aos que portarem o “Cordão de Girassol”.</w:t>
      </w:r>
    </w:p>
    <w:p w14:paraId="1C21E9CB" w14:textId="2C149FF1" w:rsidR="002D7A37" w:rsidRDefault="00CF14CF" w:rsidP="00CF14CF">
      <w:pPr>
        <w:shd w:val="clear" w:color="auto" w:fill="FFFFFF"/>
        <w:spacing w:after="240"/>
        <w:jc w:val="both"/>
        <w:rPr>
          <w:rFonts w:ascii="Segoe UI" w:hAnsi="Segoe UI" w:cs="Segoe UI"/>
          <w:color w:val="212529"/>
          <w:sz w:val="28"/>
          <w:szCs w:val="28"/>
        </w:rPr>
      </w:pPr>
      <w:r w:rsidRPr="00CF14CF">
        <w:rPr>
          <w:rFonts w:ascii="Segoe UI" w:hAnsi="Segoe UI" w:cs="Segoe UI"/>
          <w:color w:val="000000"/>
          <w:sz w:val="28"/>
          <w:szCs w:val="28"/>
        </w:rPr>
        <w:t>Art. 7</w:t>
      </w:r>
      <w:proofErr w:type="gramStart"/>
      <w:r w:rsidRPr="00CF14CF">
        <w:rPr>
          <w:rFonts w:ascii="Segoe UI" w:hAnsi="Segoe UI" w:cs="Segoe UI"/>
          <w:color w:val="000000"/>
          <w:sz w:val="28"/>
          <w:szCs w:val="28"/>
        </w:rPr>
        <w:t xml:space="preserve">º </w:t>
      </w:r>
      <w:r>
        <w:rPr>
          <w:rFonts w:ascii="Segoe UI" w:hAnsi="Segoe UI" w:cs="Segoe UI"/>
          <w:color w:val="000000"/>
          <w:sz w:val="28"/>
          <w:szCs w:val="28"/>
        </w:rPr>
        <w:t xml:space="preserve"> </w:t>
      </w:r>
      <w:r w:rsidRPr="00CF14CF">
        <w:rPr>
          <w:rFonts w:ascii="Segoe UI" w:hAnsi="Segoe UI" w:cs="Segoe UI"/>
          <w:color w:val="000000"/>
          <w:sz w:val="28"/>
          <w:szCs w:val="28"/>
        </w:rPr>
        <w:t>Esta</w:t>
      </w:r>
      <w:proofErr w:type="gramEnd"/>
      <w:r w:rsidRPr="00CF14CF">
        <w:rPr>
          <w:rFonts w:ascii="Segoe UI" w:hAnsi="Segoe UI" w:cs="Segoe UI"/>
          <w:color w:val="000000"/>
          <w:sz w:val="28"/>
          <w:szCs w:val="28"/>
        </w:rPr>
        <w:t xml:space="preserve"> Lei entra em vigor na data de sua publicação.</w:t>
      </w:r>
    </w:p>
    <w:p w14:paraId="5C12CB44" w14:textId="3EAB2201" w:rsidR="002D7A37" w:rsidRDefault="002D7A37" w:rsidP="002D7A37">
      <w:pPr>
        <w:shd w:val="clear" w:color="auto" w:fill="FFFFFF"/>
        <w:rPr>
          <w:rStyle w:val="dtxt"/>
          <w:rFonts w:ascii="Segoe UI" w:hAnsi="Segoe UI" w:cs="Segoe UI"/>
          <w:color w:val="212529"/>
          <w:sz w:val="28"/>
          <w:szCs w:val="28"/>
        </w:rPr>
      </w:pPr>
      <w:bookmarkStart w:id="2" w:name="1353"/>
      <w:bookmarkEnd w:id="2"/>
      <w:r>
        <w:rPr>
          <w:rStyle w:val="dtxt"/>
          <w:rFonts w:ascii="Segoe UI" w:hAnsi="Segoe UI" w:cs="Segoe UI"/>
          <w:color w:val="212529"/>
          <w:sz w:val="28"/>
          <w:szCs w:val="28"/>
        </w:rPr>
        <w:t xml:space="preserve">Sala das Sessões da Câmara, </w:t>
      </w:r>
      <w:r w:rsidR="00CF14CF">
        <w:rPr>
          <w:rStyle w:val="dtxt"/>
          <w:rFonts w:ascii="Segoe UI" w:hAnsi="Segoe UI" w:cs="Segoe UI"/>
          <w:color w:val="212529"/>
          <w:sz w:val="28"/>
          <w:szCs w:val="28"/>
        </w:rPr>
        <w:t>28</w:t>
      </w:r>
      <w:r>
        <w:rPr>
          <w:rStyle w:val="dtxt"/>
          <w:rFonts w:ascii="Segoe UI" w:hAnsi="Segoe UI" w:cs="Segoe UI"/>
          <w:color w:val="212529"/>
          <w:sz w:val="28"/>
          <w:szCs w:val="28"/>
        </w:rPr>
        <w:t xml:space="preserve"> de </w:t>
      </w:r>
      <w:r w:rsidR="00096110">
        <w:rPr>
          <w:rStyle w:val="dtxt"/>
          <w:rFonts w:ascii="Segoe UI" w:hAnsi="Segoe UI" w:cs="Segoe UI"/>
          <w:color w:val="212529"/>
          <w:sz w:val="28"/>
          <w:szCs w:val="28"/>
        </w:rPr>
        <w:t>março</w:t>
      </w:r>
      <w:r>
        <w:rPr>
          <w:rStyle w:val="dtxt"/>
          <w:rFonts w:ascii="Segoe UI" w:hAnsi="Segoe UI" w:cs="Segoe UI"/>
          <w:color w:val="212529"/>
          <w:sz w:val="28"/>
          <w:szCs w:val="28"/>
        </w:rPr>
        <w:t xml:space="preserve"> de 2022.</w:t>
      </w:r>
    </w:p>
    <w:p w14:paraId="580CC439" w14:textId="77777777" w:rsidR="002D7A37" w:rsidRDefault="002D7A37" w:rsidP="002D7A37">
      <w:pPr>
        <w:shd w:val="clear" w:color="auto" w:fill="FFFFFF"/>
        <w:rPr>
          <w:rStyle w:val="dtxt"/>
          <w:rFonts w:ascii="Segoe UI" w:hAnsi="Segoe UI" w:cs="Segoe UI"/>
          <w:color w:val="212529"/>
          <w:sz w:val="28"/>
          <w:szCs w:val="28"/>
        </w:rPr>
      </w:pPr>
    </w:p>
    <w:p w14:paraId="7CD09459" w14:textId="77777777" w:rsidR="002D7A37" w:rsidRDefault="002D7A37" w:rsidP="002D7A37">
      <w:pPr>
        <w:shd w:val="clear" w:color="auto" w:fill="FFFFFF"/>
        <w:rPr>
          <w:rFonts w:ascii="Segoe UI" w:hAnsi="Segoe UI" w:cs="Segoe UI"/>
          <w:color w:val="212529"/>
          <w:sz w:val="28"/>
          <w:szCs w:val="28"/>
        </w:rPr>
      </w:pPr>
    </w:p>
    <w:p w14:paraId="68D80BC5" w14:textId="47A0EB13" w:rsidR="002D7A37" w:rsidRDefault="00AA2740" w:rsidP="002D7A37">
      <w:pPr>
        <w:shd w:val="clear" w:color="auto" w:fill="FFFFFF"/>
        <w:jc w:val="center"/>
        <w:rPr>
          <w:rFonts w:ascii="Segoe UI" w:hAnsi="Segoe UI" w:cs="Segoe UI"/>
          <w:color w:val="212529"/>
          <w:sz w:val="28"/>
          <w:szCs w:val="28"/>
        </w:rPr>
      </w:pPr>
      <w:bookmarkStart w:id="3" w:name="1354"/>
      <w:bookmarkEnd w:id="3"/>
      <w:proofErr w:type="spellStart"/>
      <w:r>
        <w:rPr>
          <w:rFonts w:ascii="Segoe UI" w:hAnsi="Segoe UI" w:cs="Segoe UI"/>
          <w:color w:val="212529"/>
          <w:sz w:val="28"/>
          <w:szCs w:val="28"/>
        </w:rPr>
        <w:t>Helber</w:t>
      </w:r>
      <w:proofErr w:type="spellEnd"/>
      <w:r>
        <w:rPr>
          <w:rFonts w:ascii="Segoe UI" w:hAnsi="Segoe UI" w:cs="Segoe UI"/>
          <w:color w:val="212529"/>
          <w:sz w:val="28"/>
          <w:szCs w:val="28"/>
        </w:rPr>
        <w:t xml:space="preserve"> Marques Corrêa</w:t>
      </w:r>
    </w:p>
    <w:p w14:paraId="43488512" w14:textId="29689801" w:rsidR="002D7A37" w:rsidRDefault="00AA2740" w:rsidP="002D7A37">
      <w:pPr>
        <w:shd w:val="clear" w:color="auto" w:fill="FFFFFF"/>
        <w:jc w:val="center"/>
        <w:rPr>
          <w:rFonts w:ascii="Segoe UI" w:hAnsi="Segoe UI" w:cs="Segoe UI"/>
          <w:color w:val="212529"/>
          <w:sz w:val="28"/>
          <w:szCs w:val="28"/>
        </w:rPr>
      </w:pPr>
      <w:r>
        <w:rPr>
          <w:rFonts w:ascii="Segoe UI" w:hAnsi="Segoe UI" w:cs="Segoe UI"/>
          <w:color w:val="212529"/>
          <w:sz w:val="28"/>
          <w:szCs w:val="28"/>
        </w:rPr>
        <w:t>Prefeito Municipal</w:t>
      </w:r>
    </w:p>
    <w:p w14:paraId="547F5537" w14:textId="77777777" w:rsidR="00AA2740" w:rsidRDefault="00AA2740">
      <w:pPr>
        <w:rPr>
          <w:rFonts w:ascii="Segoe UI" w:hAnsi="Segoe UI" w:cs="Segoe UI"/>
          <w:b/>
          <w:bCs/>
          <w:color w:val="212529"/>
        </w:rPr>
      </w:pPr>
      <w:bookmarkStart w:id="4" w:name="1356"/>
      <w:bookmarkEnd w:id="4"/>
      <w:r>
        <w:rPr>
          <w:rFonts w:ascii="Segoe UI" w:hAnsi="Segoe UI" w:cs="Segoe UI"/>
          <w:b/>
          <w:bCs/>
          <w:color w:val="212529"/>
        </w:rPr>
        <w:br w:type="page"/>
      </w:r>
    </w:p>
    <w:p w14:paraId="74B51F3E" w14:textId="77777777" w:rsidR="00CF14CF" w:rsidRDefault="002D7A37" w:rsidP="00096110">
      <w:pPr>
        <w:shd w:val="clear" w:color="auto" w:fill="FFFFFF"/>
        <w:jc w:val="both"/>
        <w:rPr>
          <w:rStyle w:val="Forte"/>
          <w:rFonts w:ascii="Segoe UI" w:hAnsi="Segoe UI" w:cs="Segoe UI"/>
          <w:color w:val="212529"/>
          <w:sz w:val="28"/>
          <w:szCs w:val="28"/>
        </w:rPr>
      </w:pPr>
      <w:r>
        <w:rPr>
          <w:rFonts w:ascii="Segoe UI" w:hAnsi="Segoe UI" w:cs="Segoe UI"/>
          <w:b/>
          <w:bCs/>
          <w:color w:val="212529"/>
        </w:rPr>
        <w:lastRenderedPageBreak/>
        <w:br/>
      </w:r>
      <w:r w:rsidRPr="002D7A37">
        <w:rPr>
          <w:rStyle w:val="Forte"/>
          <w:rFonts w:ascii="Segoe UI" w:hAnsi="Segoe UI" w:cs="Segoe UI"/>
          <w:color w:val="212529"/>
          <w:sz w:val="28"/>
          <w:szCs w:val="28"/>
        </w:rPr>
        <w:t>Justificação:</w:t>
      </w:r>
    </w:p>
    <w:p w14:paraId="3CDE7436" w14:textId="77777777" w:rsidR="00CF14CF" w:rsidRPr="00900ABF" w:rsidRDefault="00CF14CF" w:rsidP="00CF14CF">
      <w:pPr>
        <w:shd w:val="clear" w:color="auto" w:fill="FFFFFF"/>
        <w:spacing w:after="420"/>
        <w:jc w:val="both"/>
        <w:outlineLvl w:val="0"/>
        <w:rPr>
          <w:rFonts w:ascii="Arial" w:hAnsi="Arial" w:cs="Arial"/>
          <w:color w:val="000000"/>
          <w:kern w:val="36"/>
          <w:sz w:val="32"/>
          <w:szCs w:val="32"/>
        </w:rPr>
      </w:pPr>
      <w:r w:rsidRPr="00900ABF">
        <w:rPr>
          <w:rFonts w:ascii="Arial" w:hAnsi="Arial" w:cs="Arial"/>
          <w:color w:val="000000"/>
          <w:kern w:val="36"/>
          <w:sz w:val="32"/>
          <w:szCs w:val="32"/>
        </w:rPr>
        <w:t>Qual a importância do Cordão Girassol para pessoas com deficiência oculta?</w:t>
      </w:r>
    </w:p>
    <w:p w14:paraId="3D1D1B87" w14:textId="77777777" w:rsidR="00CF14CF" w:rsidRPr="00900ABF" w:rsidRDefault="00CF14CF" w:rsidP="00CF14CF">
      <w:pPr>
        <w:shd w:val="clear" w:color="auto" w:fill="FFFFFF"/>
        <w:spacing w:after="300"/>
        <w:jc w:val="both"/>
        <w:rPr>
          <w:rFonts w:ascii="Arial" w:hAnsi="Arial" w:cs="Arial"/>
          <w:color w:val="4C4C4C"/>
          <w:sz w:val="21"/>
          <w:szCs w:val="21"/>
        </w:rPr>
      </w:pPr>
      <w:r w:rsidRPr="00900ABF">
        <w:rPr>
          <w:rFonts w:ascii="Arial" w:hAnsi="Arial" w:cs="Arial"/>
          <w:color w:val="4C4C4C"/>
          <w:sz w:val="21"/>
          <w:szCs w:val="21"/>
        </w:rPr>
        <w:t>Ambientes com grande circulação de pessoas, filas e sujeitos a atrasos são altamente propensos a ter confusões e gerar estresse nos clientes. No meio desse caos, uma pessoa com deficiência oculta pode ter uma crise a qualquer momento. Então, para evitar que isso aconteça, em 2016, em Londres, foi criado o </w:t>
      </w:r>
      <w:r w:rsidRPr="00900ABF">
        <w:rPr>
          <w:rFonts w:ascii="Arial" w:hAnsi="Arial" w:cs="Arial"/>
          <w:b/>
          <w:bCs/>
          <w:color w:val="4C4C4C"/>
          <w:sz w:val="21"/>
          <w:szCs w:val="21"/>
        </w:rPr>
        <w:t>Cordão Girassol</w:t>
      </w:r>
      <w:r w:rsidRPr="00900ABF">
        <w:rPr>
          <w:rFonts w:ascii="Arial" w:hAnsi="Arial" w:cs="Arial"/>
          <w:color w:val="4C4C4C"/>
          <w:sz w:val="21"/>
          <w:szCs w:val="21"/>
        </w:rPr>
        <w:t>, a fim de identificar e priorizar a assistência a essas pessoas.</w:t>
      </w:r>
    </w:p>
    <w:p w14:paraId="20B5D0B4" w14:textId="77777777" w:rsidR="00CF14CF" w:rsidRPr="00900ABF" w:rsidRDefault="00CF14CF" w:rsidP="00CF14CF">
      <w:pPr>
        <w:shd w:val="clear" w:color="auto" w:fill="FFFFFF"/>
        <w:spacing w:after="264"/>
        <w:jc w:val="both"/>
        <w:outlineLvl w:val="1"/>
        <w:rPr>
          <w:rFonts w:ascii="Arial" w:hAnsi="Arial" w:cs="Arial"/>
          <w:color w:val="000000"/>
          <w:sz w:val="32"/>
          <w:szCs w:val="32"/>
        </w:rPr>
      </w:pPr>
      <w:r w:rsidRPr="00900ABF">
        <w:rPr>
          <w:rFonts w:ascii="Arial" w:hAnsi="Arial" w:cs="Arial"/>
          <w:b/>
          <w:bCs/>
          <w:color w:val="000000"/>
          <w:sz w:val="32"/>
          <w:szCs w:val="32"/>
        </w:rPr>
        <w:t>O que é Cordão Girassol?</w:t>
      </w:r>
    </w:p>
    <w:p w14:paraId="7A1447E1" w14:textId="77777777" w:rsidR="00CF14CF" w:rsidRPr="00900ABF" w:rsidRDefault="00CF14CF" w:rsidP="00CF14CF">
      <w:pPr>
        <w:shd w:val="clear" w:color="auto" w:fill="FFFFFF"/>
        <w:spacing w:after="300"/>
        <w:jc w:val="both"/>
        <w:rPr>
          <w:rFonts w:ascii="Arial" w:hAnsi="Arial" w:cs="Arial"/>
          <w:color w:val="4C4C4C"/>
          <w:sz w:val="21"/>
          <w:szCs w:val="21"/>
        </w:rPr>
      </w:pPr>
      <w:r w:rsidRPr="00900ABF">
        <w:rPr>
          <w:rFonts w:ascii="Arial" w:hAnsi="Arial" w:cs="Arial"/>
          <w:color w:val="4C4C4C"/>
          <w:sz w:val="21"/>
          <w:szCs w:val="21"/>
        </w:rPr>
        <w:t>O Cordão Girassol tem como principal objetivo auxiliar a identificação de pessoas com deficiências ocultas em grandes estabelecimentos. Ele é composto por uma faixa estreita verde e estampada com figuras de girassóis para sinalizar a preferência de atendimento e suporte diferenciado a indivíduos com deficiências.</w:t>
      </w:r>
    </w:p>
    <w:p w14:paraId="77166F4E" w14:textId="77777777" w:rsidR="00CF14CF" w:rsidRPr="00900ABF" w:rsidRDefault="00CF14CF" w:rsidP="00CF14CF">
      <w:pPr>
        <w:shd w:val="clear" w:color="auto" w:fill="FFFFFF"/>
        <w:spacing w:after="300"/>
        <w:jc w:val="both"/>
        <w:rPr>
          <w:rFonts w:ascii="Arial" w:hAnsi="Arial" w:cs="Arial"/>
          <w:color w:val="4C4C4C"/>
          <w:sz w:val="21"/>
          <w:szCs w:val="21"/>
        </w:rPr>
      </w:pPr>
      <w:r w:rsidRPr="00900ABF">
        <w:rPr>
          <w:rFonts w:ascii="Arial" w:hAnsi="Arial" w:cs="Arial"/>
          <w:color w:val="4C4C4C"/>
          <w:sz w:val="21"/>
          <w:szCs w:val="21"/>
        </w:rPr>
        <w:t xml:space="preserve">São classificados como deficiências ocultas o autismo, o Transtorno de Déficit de Atenção e Hiperatividade (TDAH), demência, Doença de </w:t>
      </w:r>
      <w:proofErr w:type="spellStart"/>
      <w:r w:rsidRPr="00900ABF">
        <w:rPr>
          <w:rFonts w:ascii="Arial" w:hAnsi="Arial" w:cs="Arial"/>
          <w:color w:val="4C4C4C"/>
          <w:sz w:val="21"/>
          <w:szCs w:val="21"/>
        </w:rPr>
        <w:t>Crohn</w:t>
      </w:r>
      <w:proofErr w:type="spellEnd"/>
      <w:r w:rsidRPr="00900ABF">
        <w:rPr>
          <w:rFonts w:ascii="Arial" w:hAnsi="Arial" w:cs="Arial"/>
          <w:color w:val="4C4C4C"/>
          <w:sz w:val="21"/>
          <w:szCs w:val="21"/>
        </w:rPr>
        <w:t xml:space="preserve">, colite ulcerosa </w:t>
      </w:r>
      <w:r>
        <w:rPr>
          <w:rFonts w:ascii="Arial" w:hAnsi="Arial" w:cs="Arial"/>
          <w:color w:val="4C4C4C"/>
          <w:sz w:val="21"/>
          <w:szCs w:val="21"/>
        </w:rPr>
        <w:t>dentre outras</w:t>
      </w:r>
      <w:r w:rsidRPr="00900ABF">
        <w:rPr>
          <w:rFonts w:ascii="Arial" w:hAnsi="Arial" w:cs="Arial"/>
          <w:color w:val="4C4C4C"/>
          <w:sz w:val="21"/>
          <w:szCs w:val="21"/>
        </w:rPr>
        <w:t>. As principais características dessas deficiências estão relacionadas à interação social, comunicação (verbal e não verbal), comportamentos restritivos e destemperos emocionais.</w:t>
      </w:r>
    </w:p>
    <w:p w14:paraId="32B90B2F" w14:textId="77777777" w:rsidR="00CF14CF" w:rsidRPr="00900ABF" w:rsidRDefault="00CF14CF" w:rsidP="00CF14CF">
      <w:pPr>
        <w:shd w:val="clear" w:color="auto" w:fill="FFFFFF"/>
        <w:spacing w:after="264"/>
        <w:jc w:val="both"/>
        <w:outlineLvl w:val="1"/>
        <w:rPr>
          <w:rFonts w:ascii="Arial" w:hAnsi="Arial" w:cs="Arial"/>
          <w:color w:val="000000"/>
          <w:sz w:val="32"/>
          <w:szCs w:val="32"/>
        </w:rPr>
      </w:pPr>
      <w:r w:rsidRPr="00900ABF">
        <w:rPr>
          <w:rFonts w:ascii="Arial" w:hAnsi="Arial" w:cs="Arial"/>
          <w:b/>
          <w:bCs/>
          <w:color w:val="000000"/>
          <w:sz w:val="32"/>
          <w:szCs w:val="32"/>
        </w:rPr>
        <w:t>Como o Cordão Girassol ajuda pessoas com deficiência oculta?</w:t>
      </w:r>
    </w:p>
    <w:p w14:paraId="7FEEC9AF" w14:textId="77777777" w:rsidR="00CF14CF" w:rsidRPr="00900ABF" w:rsidRDefault="00CF14CF" w:rsidP="00CF14CF">
      <w:pPr>
        <w:shd w:val="clear" w:color="auto" w:fill="FFFFFF"/>
        <w:spacing w:after="300"/>
        <w:jc w:val="both"/>
        <w:rPr>
          <w:rFonts w:ascii="Arial" w:hAnsi="Arial" w:cs="Arial"/>
          <w:color w:val="4C4C4C"/>
          <w:sz w:val="21"/>
          <w:szCs w:val="21"/>
        </w:rPr>
      </w:pPr>
      <w:r w:rsidRPr="00900ABF">
        <w:rPr>
          <w:rFonts w:ascii="Arial" w:hAnsi="Arial" w:cs="Arial"/>
          <w:color w:val="4C4C4C"/>
          <w:sz w:val="21"/>
          <w:szCs w:val="21"/>
        </w:rPr>
        <w:t>Quando uma pessoa com o Cordão Girassol é identificada, a</w:t>
      </w:r>
      <w:r>
        <w:rPr>
          <w:rFonts w:ascii="Arial" w:hAnsi="Arial" w:cs="Arial"/>
          <w:color w:val="4C4C4C"/>
          <w:sz w:val="21"/>
          <w:szCs w:val="21"/>
        </w:rPr>
        <w:t>s equipes de atendimento de Bancos, farmácias,</w:t>
      </w:r>
      <w:r w:rsidRPr="00900ABF">
        <w:rPr>
          <w:rFonts w:ascii="Arial" w:hAnsi="Arial" w:cs="Arial"/>
          <w:color w:val="4C4C4C"/>
          <w:sz w:val="21"/>
          <w:szCs w:val="21"/>
        </w:rPr>
        <w:t xml:space="preserve"> supermercados e outros tipos de estabelecimentos que trabalham com grandes públicos devem priorizar a assistência a esse cliente e seus acompanhantes.</w:t>
      </w:r>
    </w:p>
    <w:p w14:paraId="06BC46F3" w14:textId="77777777" w:rsidR="00CF14CF" w:rsidRPr="00900ABF" w:rsidRDefault="00CF14CF" w:rsidP="00CF14CF">
      <w:pPr>
        <w:shd w:val="clear" w:color="auto" w:fill="FFFFFF"/>
        <w:spacing w:after="300"/>
        <w:jc w:val="both"/>
        <w:rPr>
          <w:rFonts w:ascii="Arial" w:hAnsi="Arial" w:cs="Arial"/>
          <w:color w:val="4C4C4C"/>
          <w:sz w:val="21"/>
          <w:szCs w:val="21"/>
        </w:rPr>
      </w:pPr>
      <w:r w:rsidRPr="00900ABF">
        <w:rPr>
          <w:rFonts w:ascii="Arial" w:hAnsi="Arial" w:cs="Arial"/>
          <w:color w:val="4C4C4C"/>
          <w:sz w:val="21"/>
          <w:szCs w:val="21"/>
        </w:rPr>
        <w:t>Tal serviço é capaz de evitar ou amenizar situações de alto estresse, como filas e atrasos, tornando a experiência do indivíduo mais tranquila. Além do uso do cordão como um sinal de alerta, alguns aeroportos pelo mundo já contam com salas especiais para pessoas com algum tipo de deficiência oculta.</w:t>
      </w:r>
    </w:p>
    <w:p w14:paraId="7FFA7BDD" w14:textId="77777777" w:rsidR="00CF14CF" w:rsidRPr="00900ABF" w:rsidRDefault="00CF14CF" w:rsidP="00CF14CF">
      <w:pPr>
        <w:shd w:val="clear" w:color="auto" w:fill="FFFFFF"/>
        <w:spacing w:after="264"/>
        <w:jc w:val="both"/>
        <w:outlineLvl w:val="1"/>
        <w:rPr>
          <w:rFonts w:ascii="Arial" w:hAnsi="Arial" w:cs="Arial"/>
          <w:color w:val="000000"/>
          <w:sz w:val="32"/>
          <w:szCs w:val="32"/>
        </w:rPr>
      </w:pPr>
      <w:r w:rsidRPr="00900ABF">
        <w:rPr>
          <w:rFonts w:ascii="Arial" w:hAnsi="Arial" w:cs="Arial"/>
          <w:b/>
          <w:bCs/>
          <w:color w:val="000000"/>
          <w:sz w:val="32"/>
          <w:szCs w:val="32"/>
        </w:rPr>
        <w:t>Quais os benefícios de adotar o Cordão Girassol?</w:t>
      </w:r>
    </w:p>
    <w:p w14:paraId="476ED834" w14:textId="77777777" w:rsidR="00CF14CF" w:rsidRPr="00900ABF" w:rsidRDefault="00CF14CF" w:rsidP="00CF14CF">
      <w:pPr>
        <w:shd w:val="clear" w:color="auto" w:fill="FFFFFF"/>
        <w:spacing w:after="300"/>
        <w:jc w:val="both"/>
        <w:rPr>
          <w:rFonts w:ascii="Arial" w:hAnsi="Arial" w:cs="Arial"/>
          <w:color w:val="4C4C4C"/>
          <w:sz w:val="21"/>
          <w:szCs w:val="21"/>
        </w:rPr>
      </w:pPr>
      <w:r w:rsidRPr="00900ABF">
        <w:rPr>
          <w:rFonts w:ascii="Arial" w:hAnsi="Arial" w:cs="Arial"/>
          <w:color w:val="4C4C4C"/>
          <w:sz w:val="21"/>
          <w:szCs w:val="21"/>
        </w:rPr>
        <w:t>Ao optar por usar o Cordão Girassol, a pessoa com deficiência e seus familiares podem usufruir de algumas vantagens, como:</w:t>
      </w:r>
    </w:p>
    <w:p w14:paraId="026913BE" w14:textId="77777777" w:rsidR="00CF14CF" w:rsidRPr="00900ABF" w:rsidRDefault="00CF14CF" w:rsidP="00CF14CF">
      <w:pPr>
        <w:numPr>
          <w:ilvl w:val="0"/>
          <w:numId w:val="22"/>
        </w:numPr>
        <w:shd w:val="clear" w:color="auto" w:fill="FFFFFF"/>
        <w:spacing w:before="100" w:beforeAutospacing="1" w:after="100" w:afterAutospacing="1"/>
        <w:jc w:val="both"/>
        <w:rPr>
          <w:rFonts w:ascii="Arial" w:hAnsi="Arial" w:cs="Arial"/>
          <w:color w:val="4C4C4C"/>
          <w:sz w:val="21"/>
          <w:szCs w:val="21"/>
        </w:rPr>
      </w:pPr>
      <w:r w:rsidRPr="00900ABF">
        <w:rPr>
          <w:rFonts w:ascii="Arial" w:hAnsi="Arial" w:cs="Arial"/>
          <w:color w:val="4C4C4C"/>
          <w:sz w:val="21"/>
          <w:szCs w:val="21"/>
        </w:rPr>
        <w:t>Ajuda para ler placas de sinalização;</w:t>
      </w:r>
    </w:p>
    <w:p w14:paraId="14271321" w14:textId="77777777" w:rsidR="00CF14CF" w:rsidRPr="00900ABF" w:rsidRDefault="00CF14CF" w:rsidP="00CF14CF">
      <w:pPr>
        <w:numPr>
          <w:ilvl w:val="0"/>
          <w:numId w:val="22"/>
        </w:numPr>
        <w:shd w:val="clear" w:color="auto" w:fill="FFFFFF"/>
        <w:spacing w:before="100" w:beforeAutospacing="1" w:after="100" w:afterAutospacing="1"/>
        <w:jc w:val="both"/>
        <w:rPr>
          <w:rFonts w:ascii="Arial" w:hAnsi="Arial" w:cs="Arial"/>
          <w:color w:val="4C4C4C"/>
          <w:sz w:val="21"/>
          <w:szCs w:val="21"/>
        </w:rPr>
      </w:pPr>
      <w:r w:rsidRPr="00900ABF">
        <w:rPr>
          <w:rFonts w:ascii="Arial" w:hAnsi="Arial" w:cs="Arial"/>
          <w:color w:val="4C4C4C"/>
          <w:sz w:val="21"/>
          <w:szCs w:val="21"/>
        </w:rPr>
        <w:t>Auxílio na locomoção;</w:t>
      </w:r>
    </w:p>
    <w:p w14:paraId="3A1587D2" w14:textId="77777777" w:rsidR="00CF14CF" w:rsidRPr="00900ABF" w:rsidRDefault="00CF14CF" w:rsidP="00CF14CF">
      <w:pPr>
        <w:numPr>
          <w:ilvl w:val="0"/>
          <w:numId w:val="22"/>
        </w:numPr>
        <w:shd w:val="clear" w:color="auto" w:fill="FFFFFF"/>
        <w:spacing w:before="100" w:beforeAutospacing="1" w:after="100" w:afterAutospacing="1"/>
        <w:jc w:val="both"/>
        <w:rPr>
          <w:rFonts w:ascii="Arial" w:hAnsi="Arial" w:cs="Arial"/>
          <w:color w:val="4C4C4C"/>
          <w:sz w:val="21"/>
          <w:szCs w:val="21"/>
        </w:rPr>
      </w:pPr>
      <w:r w:rsidRPr="00900ABF">
        <w:rPr>
          <w:rFonts w:ascii="Arial" w:hAnsi="Arial" w:cs="Arial"/>
          <w:color w:val="4C4C4C"/>
          <w:sz w:val="21"/>
          <w:szCs w:val="21"/>
        </w:rPr>
        <w:t>Isenção dos processos rotineiros de segurança;</w:t>
      </w:r>
    </w:p>
    <w:p w14:paraId="670861EC" w14:textId="77777777" w:rsidR="00CF14CF" w:rsidRPr="00900ABF" w:rsidRDefault="00CF14CF" w:rsidP="00CF14CF">
      <w:pPr>
        <w:numPr>
          <w:ilvl w:val="0"/>
          <w:numId w:val="22"/>
        </w:numPr>
        <w:shd w:val="clear" w:color="auto" w:fill="FFFFFF"/>
        <w:spacing w:before="100" w:beforeAutospacing="1" w:after="100" w:afterAutospacing="1"/>
        <w:jc w:val="both"/>
        <w:rPr>
          <w:rFonts w:ascii="Arial" w:hAnsi="Arial" w:cs="Arial"/>
          <w:color w:val="4C4C4C"/>
          <w:sz w:val="21"/>
          <w:szCs w:val="21"/>
        </w:rPr>
      </w:pPr>
      <w:r w:rsidRPr="00900ABF">
        <w:rPr>
          <w:rFonts w:ascii="Arial" w:hAnsi="Arial" w:cs="Arial"/>
          <w:color w:val="4C4C4C"/>
          <w:sz w:val="21"/>
          <w:szCs w:val="21"/>
        </w:rPr>
        <w:t>Exclusão da necessidade de permanecer em filas;</w:t>
      </w:r>
    </w:p>
    <w:p w14:paraId="47A18462" w14:textId="77777777" w:rsidR="00CF14CF" w:rsidRPr="00900ABF" w:rsidRDefault="00CF14CF" w:rsidP="00CF14CF">
      <w:pPr>
        <w:numPr>
          <w:ilvl w:val="0"/>
          <w:numId w:val="22"/>
        </w:numPr>
        <w:shd w:val="clear" w:color="auto" w:fill="FFFFFF"/>
        <w:spacing w:before="100" w:beforeAutospacing="1" w:after="100" w:afterAutospacing="1"/>
        <w:jc w:val="both"/>
        <w:rPr>
          <w:rFonts w:ascii="Arial" w:hAnsi="Arial" w:cs="Arial"/>
          <w:color w:val="4C4C4C"/>
          <w:sz w:val="21"/>
          <w:szCs w:val="21"/>
        </w:rPr>
      </w:pPr>
      <w:r w:rsidRPr="00900ABF">
        <w:rPr>
          <w:rFonts w:ascii="Arial" w:hAnsi="Arial" w:cs="Arial"/>
          <w:color w:val="4C4C4C"/>
          <w:sz w:val="21"/>
          <w:szCs w:val="21"/>
        </w:rPr>
        <w:lastRenderedPageBreak/>
        <w:t>Recebimento de informações mais detalhadas sobre produtos e serviços dos estabelecimentos;</w:t>
      </w:r>
    </w:p>
    <w:p w14:paraId="1A6081CA" w14:textId="77777777" w:rsidR="00CF14CF" w:rsidRPr="00900ABF" w:rsidRDefault="00CF14CF" w:rsidP="00CF14CF">
      <w:pPr>
        <w:numPr>
          <w:ilvl w:val="0"/>
          <w:numId w:val="22"/>
        </w:numPr>
        <w:shd w:val="clear" w:color="auto" w:fill="FFFFFF"/>
        <w:spacing w:before="100" w:beforeAutospacing="1" w:after="100" w:afterAutospacing="1"/>
        <w:jc w:val="both"/>
        <w:rPr>
          <w:rFonts w:ascii="Arial" w:hAnsi="Arial" w:cs="Arial"/>
          <w:color w:val="4C4C4C"/>
          <w:sz w:val="21"/>
          <w:szCs w:val="21"/>
        </w:rPr>
      </w:pPr>
      <w:r w:rsidRPr="00900ABF">
        <w:rPr>
          <w:rFonts w:ascii="Arial" w:hAnsi="Arial" w:cs="Arial"/>
          <w:color w:val="4C4C4C"/>
          <w:sz w:val="21"/>
          <w:szCs w:val="21"/>
        </w:rPr>
        <w:t>Disponibilidade de salas sensoriais;</w:t>
      </w:r>
    </w:p>
    <w:p w14:paraId="035FE23A" w14:textId="77777777" w:rsidR="00CF14CF" w:rsidRPr="00900ABF" w:rsidRDefault="00CF14CF" w:rsidP="00CF14CF">
      <w:pPr>
        <w:numPr>
          <w:ilvl w:val="0"/>
          <w:numId w:val="22"/>
        </w:numPr>
        <w:shd w:val="clear" w:color="auto" w:fill="FFFFFF"/>
        <w:spacing w:before="100" w:beforeAutospacing="1" w:after="100" w:afterAutospacing="1"/>
        <w:jc w:val="both"/>
        <w:rPr>
          <w:rFonts w:ascii="Arial" w:hAnsi="Arial" w:cs="Arial"/>
          <w:color w:val="4C4C4C"/>
          <w:sz w:val="21"/>
          <w:szCs w:val="21"/>
        </w:rPr>
      </w:pPr>
      <w:r w:rsidRPr="00900ABF">
        <w:rPr>
          <w:rFonts w:ascii="Arial" w:hAnsi="Arial" w:cs="Arial"/>
          <w:color w:val="4C4C4C"/>
          <w:sz w:val="21"/>
          <w:szCs w:val="21"/>
        </w:rPr>
        <w:t>Mais tempo de preparo para check-in em aeroportos.</w:t>
      </w:r>
    </w:p>
    <w:p w14:paraId="10767542" w14:textId="77777777" w:rsidR="00CF14CF" w:rsidRPr="00900ABF" w:rsidRDefault="00CF14CF" w:rsidP="00CF14CF">
      <w:pPr>
        <w:shd w:val="clear" w:color="auto" w:fill="FFFFFF"/>
        <w:spacing w:after="300"/>
        <w:jc w:val="both"/>
        <w:rPr>
          <w:rFonts w:ascii="Arial" w:hAnsi="Arial" w:cs="Arial"/>
          <w:color w:val="4C4C4C"/>
          <w:sz w:val="21"/>
          <w:szCs w:val="21"/>
        </w:rPr>
      </w:pPr>
      <w:r>
        <w:rPr>
          <w:rFonts w:ascii="Arial" w:hAnsi="Arial" w:cs="Arial"/>
          <w:color w:val="4C4C4C"/>
          <w:sz w:val="21"/>
          <w:szCs w:val="21"/>
        </w:rPr>
        <w:t>O</w:t>
      </w:r>
      <w:r w:rsidRPr="00900ABF">
        <w:rPr>
          <w:rFonts w:ascii="Arial" w:hAnsi="Arial" w:cs="Arial"/>
          <w:color w:val="4C4C4C"/>
          <w:sz w:val="21"/>
          <w:szCs w:val="21"/>
        </w:rPr>
        <w:t> </w:t>
      </w:r>
      <w:hyperlink r:id="rId8" w:tgtFrame="_blank" w:history="1">
        <w:r w:rsidRPr="00900ABF">
          <w:rPr>
            <w:rFonts w:ascii="Arial" w:hAnsi="Arial" w:cs="Arial"/>
            <w:color w:val="000000"/>
            <w:sz w:val="21"/>
            <w:szCs w:val="21"/>
          </w:rPr>
          <w:t>Cordão Girassol</w:t>
        </w:r>
      </w:hyperlink>
      <w:r>
        <w:rPr>
          <w:rFonts w:ascii="Arial" w:hAnsi="Arial" w:cs="Arial"/>
          <w:color w:val="4C4C4C"/>
          <w:sz w:val="21"/>
          <w:szCs w:val="21"/>
        </w:rPr>
        <w:t> </w:t>
      </w:r>
      <w:r w:rsidRPr="00900ABF">
        <w:rPr>
          <w:rFonts w:ascii="Arial" w:hAnsi="Arial" w:cs="Arial"/>
          <w:color w:val="4C4C4C"/>
          <w:sz w:val="21"/>
          <w:szCs w:val="21"/>
        </w:rPr>
        <w:t xml:space="preserve"> tem como principal papel a inclusão. </w:t>
      </w:r>
    </w:p>
    <w:p w14:paraId="7FC83B30" w14:textId="77777777" w:rsidR="00CF14CF" w:rsidRDefault="00CF14CF" w:rsidP="00CF14CF">
      <w:pPr>
        <w:jc w:val="both"/>
      </w:pPr>
    </w:p>
    <w:p w14:paraId="3F93A13D" w14:textId="77777777" w:rsidR="00CF14CF" w:rsidRDefault="00CF14CF" w:rsidP="00CF14CF">
      <w:pPr>
        <w:jc w:val="both"/>
      </w:pPr>
      <w:r>
        <w:rPr>
          <w:noProof/>
        </w:rPr>
        <w:drawing>
          <wp:inline distT="0" distB="0" distL="0" distR="0" wp14:anchorId="1D9D844B" wp14:editId="3EE8F0A3">
            <wp:extent cx="5400040" cy="3037205"/>
            <wp:effectExtent l="0" t="0" r="0" b="0"/>
            <wp:docPr id="3" name="Imagem 3" descr="Cordão Girass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dão Girasso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00040" cy="3037205"/>
                    </a:xfrm>
                    <a:prstGeom prst="rect">
                      <a:avLst/>
                    </a:prstGeom>
                    <a:noFill/>
                    <a:ln>
                      <a:noFill/>
                    </a:ln>
                  </pic:spPr>
                </pic:pic>
              </a:graphicData>
            </a:graphic>
          </wp:inline>
        </w:drawing>
      </w:r>
    </w:p>
    <w:p w14:paraId="18EB9770" w14:textId="4F8F7CEA" w:rsidR="00CF14CF" w:rsidRDefault="00CF14CF" w:rsidP="00CF14CF">
      <w:pPr>
        <w:shd w:val="clear" w:color="auto" w:fill="FFFFFF"/>
        <w:jc w:val="both"/>
        <w:rPr>
          <w:rFonts w:ascii="Segoe UI" w:hAnsi="Segoe UI" w:cs="Segoe UI"/>
          <w:sz w:val="28"/>
          <w:szCs w:val="28"/>
        </w:rPr>
      </w:pPr>
    </w:p>
    <w:p w14:paraId="4EB80622" w14:textId="77777777" w:rsidR="00CF14CF" w:rsidRDefault="00CF14CF" w:rsidP="00CF14CF">
      <w:pPr>
        <w:shd w:val="clear" w:color="auto" w:fill="FFFFFF"/>
        <w:jc w:val="both"/>
        <w:rPr>
          <w:rFonts w:ascii="Segoe UI" w:hAnsi="Segoe UI" w:cs="Segoe UI"/>
          <w:sz w:val="28"/>
          <w:szCs w:val="28"/>
        </w:rPr>
      </w:pPr>
    </w:p>
    <w:p w14:paraId="00323A94" w14:textId="4C3F215A" w:rsidR="00CF14CF" w:rsidRDefault="00CF14CF" w:rsidP="00CF14CF">
      <w:pPr>
        <w:shd w:val="clear" w:color="auto" w:fill="FFFFFF"/>
        <w:jc w:val="center"/>
        <w:rPr>
          <w:rFonts w:ascii="Segoe UI" w:hAnsi="Segoe UI" w:cs="Segoe UI"/>
          <w:sz w:val="28"/>
          <w:szCs w:val="28"/>
        </w:rPr>
      </w:pPr>
      <w:r>
        <w:rPr>
          <w:rFonts w:ascii="Segoe UI" w:hAnsi="Segoe UI" w:cs="Segoe UI"/>
          <w:sz w:val="28"/>
          <w:szCs w:val="28"/>
        </w:rPr>
        <w:t>Rafael Cândido Aquino</w:t>
      </w:r>
    </w:p>
    <w:p w14:paraId="2CEF64C5" w14:textId="02C80C60" w:rsidR="00CF14CF" w:rsidRPr="00C55E05" w:rsidRDefault="00CF14CF" w:rsidP="00CF14CF">
      <w:pPr>
        <w:shd w:val="clear" w:color="auto" w:fill="FFFFFF"/>
        <w:jc w:val="center"/>
        <w:rPr>
          <w:rFonts w:ascii="Segoe UI" w:hAnsi="Segoe UI" w:cs="Segoe UI"/>
          <w:sz w:val="28"/>
          <w:szCs w:val="28"/>
        </w:rPr>
      </w:pPr>
      <w:r>
        <w:rPr>
          <w:rFonts w:ascii="Segoe UI" w:hAnsi="Segoe UI" w:cs="Segoe UI"/>
          <w:sz w:val="28"/>
          <w:szCs w:val="28"/>
        </w:rPr>
        <w:t>Vereador Proponente</w:t>
      </w:r>
    </w:p>
    <w:sectPr w:rsidR="00CF14CF" w:rsidRPr="00C55E05" w:rsidSect="009F6117">
      <w:headerReference w:type="default" r:id="rId10"/>
      <w:footerReference w:type="default" r:id="rId11"/>
      <w:pgSz w:w="11906" w:h="16838"/>
      <w:pgMar w:top="1417" w:right="1701" w:bottom="1417" w:left="1701"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9A9042" w14:textId="77777777" w:rsidR="009E49E0" w:rsidRDefault="009E49E0">
      <w:r>
        <w:separator/>
      </w:r>
    </w:p>
  </w:endnote>
  <w:endnote w:type="continuationSeparator" w:id="0">
    <w:p w14:paraId="4C0252C5" w14:textId="77777777" w:rsidR="009E49E0" w:rsidRDefault="009E4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1C506" w14:textId="77777777" w:rsidR="00FB7289" w:rsidRDefault="00A860E3">
    <w:pPr>
      <w:pStyle w:val="Rodap"/>
      <w:ind w:right="360"/>
      <w:jc w:val="center"/>
      <w:rPr>
        <w:rFonts w:ascii="Arial" w:hAnsi="Arial" w:cs="Arial"/>
        <w:color w:val="808080"/>
        <w:sz w:val="16"/>
        <w:szCs w:val="16"/>
      </w:rPr>
    </w:pPr>
    <w:r>
      <w:rPr>
        <w:noProof/>
      </w:rPr>
      <w:drawing>
        <wp:anchor distT="0" distB="0" distL="133350" distR="114300" simplePos="0" relativeHeight="5" behindDoc="0" locked="0" layoutInCell="1" allowOverlap="1" wp14:anchorId="72385280" wp14:editId="75C1FED8">
          <wp:simplePos x="0" y="0"/>
          <wp:positionH relativeFrom="column">
            <wp:posOffset>2743200</wp:posOffset>
          </wp:positionH>
          <wp:positionV relativeFrom="paragraph">
            <wp:posOffset>205105</wp:posOffset>
          </wp:positionV>
          <wp:extent cx="228600" cy="205105"/>
          <wp:effectExtent l="0" t="0" r="0" b="0"/>
          <wp:wrapTight wrapText="bothSides">
            <wp:wrapPolygon edited="0">
              <wp:start x="-1995" y="0"/>
              <wp:lineTo x="-1995" y="19847"/>
              <wp:lineTo x="21600" y="19847"/>
              <wp:lineTo x="21600" y="0"/>
              <wp:lineTo x="-1995" y="0"/>
            </wp:wrapPolygon>
          </wp:wrapTight>
          <wp:docPr id="2"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9"/>
                  <pic:cNvPicPr>
                    <a:picLocks noChangeAspect="1" noChangeArrowheads="1"/>
                  </pic:cNvPicPr>
                </pic:nvPicPr>
                <pic:blipFill>
                  <a:blip r:embed="rId1">
                    <a:grayscl/>
                  </a:blip>
                  <a:stretch>
                    <a:fillRect/>
                  </a:stretch>
                </pic:blipFill>
                <pic:spPr bwMode="auto">
                  <a:xfrm>
                    <a:off x="0" y="0"/>
                    <a:ext cx="228600" cy="205105"/>
                  </a:xfrm>
                  <a:prstGeom prst="rect">
                    <a:avLst/>
                  </a:prstGeom>
                </pic:spPr>
              </pic:pic>
            </a:graphicData>
          </a:graphic>
        </wp:anchor>
      </w:drawing>
    </w:r>
    <w:r>
      <w:rPr>
        <w:rFonts w:ascii="Arial" w:hAnsi="Arial" w:cs="Arial"/>
        <w:color w:val="808080"/>
        <w:sz w:val="16"/>
        <w:szCs w:val="16"/>
      </w:rPr>
      <w:t>Papel reciclado, menor custo ambiental - Lei Municipal nº 1.416/2009</w:t>
    </w:r>
  </w:p>
  <w:p w14:paraId="5F7069AB" w14:textId="77777777" w:rsidR="00FB7289" w:rsidRDefault="00A860E3">
    <w:pPr>
      <w:pStyle w:val="Rodap"/>
      <w:jc w:val="center"/>
    </w:pP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E1FC43" w14:textId="77777777" w:rsidR="009E49E0" w:rsidRDefault="009E49E0">
      <w:r>
        <w:separator/>
      </w:r>
    </w:p>
  </w:footnote>
  <w:footnote w:type="continuationSeparator" w:id="0">
    <w:p w14:paraId="4D7E9702" w14:textId="77777777" w:rsidR="009E49E0" w:rsidRDefault="009E49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49817" w14:textId="77777777" w:rsidR="00FB7289" w:rsidRDefault="00A860E3">
    <w:pPr>
      <w:pStyle w:val="Cabealho"/>
      <w:ind w:left="1560"/>
      <w:rPr>
        <w:sz w:val="32"/>
        <w:szCs w:val="32"/>
      </w:rPr>
    </w:pPr>
    <w:r>
      <w:rPr>
        <w:noProof/>
        <w:sz w:val="32"/>
        <w:szCs w:val="32"/>
        <w:lang w:eastAsia="pt-BR"/>
      </w:rPr>
      <w:drawing>
        <wp:anchor distT="0" distB="0" distL="133350" distR="123190" simplePos="0" relativeHeight="3" behindDoc="1" locked="0" layoutInCell="1" allowOverlap="1" wp14:anchorId="32DCCB8F" wp14:editId="5B79FEFF">
          <wp:simplePos x="0" y="0"/>
          <wp:positionH relativeFrom="column">
            <wp:posOffset>15240</wp:posOffset>
          </wp:positionH>
          <wp:positionV relativeFrom="paragraph">
            <wp:posOffset>36195</wp:posOffset>
          </wp:positionV>
          <wp:extent cx="905510" cy="1257300"/>
          <wp:effectExtent l="0" t="0" r="0" b="0"/>
          <wp:wrapNone/>
          <wp:docPr id="1" name="Imagem 1" descr="C:\Users\Usuario\Pictures\oie_transparent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C:\Users\Usuario\Pictures\oie_transparent (1).png"/>
                  <pic:cNvPicPr>
                    <a:picLocks noChangeAspect="1" noChangeArrowheads="1"/>
                  </pic:cNvPicPr>
                </pic:nvPicPr>
                <pic:blipFill>
                  <a:blip r:embed="rId1"/>
                  <a:stretch>
                    <a:fillRect/>
                  </a:stretch>
                </pic:blipFill>
                <pic:spPr bwMode="auto">
                  <a:xfrm>
                    <a:off x="0" y="0"/>
                    <a:ext cx="905510" cy="1257300"/>
                  </a:xfrm>
                  <a:prstGeom prst="rect">
                    <a:avLst/>
                  </a:prstGeom>
                </pic:spPr>
              </pic:pic>
            </a:graphicData>
          </a:graphic>
        </wp:anchor>
      </w:drawing>
    </w:r>
  </w:p>
  <w:p w14:paraId="467B9D5F" w14:textId="77777777" w:rsidR="00FB7289" w:rsidRDefault="00FB7289">
    <w:pPr>
      <w:pStyle w:val="Cabealho"/>
      <w:ind w:left="1560"/>
      <w:rPr>
        <w:sz w:val="32"/>
        <w:szCs w:val="32"/>
      </w:rPr>
    </w:pPr>
  </w:p>
  <w:p w14:paraId="0F511863" w14:textId="77777777" w:rsidR="00FB7289" w:rsidRDefault="00FB7289">
    <w:pPr>
      <w:pStyle w:val="Cabealho"/>
      <w:ind w:left="1560"/>
      <w:rPr>
        <w:sz w:val="32"/>
        <w:szCs w:val="32"/>
      </w:rPr>
    </w:pPr>
  </w:p>
  <w:p w14:paraId="35213D65" w14:textId="77777777" w:rsidR="00FB7289" w:rsidRDefault="00A860E3">
    <w:pPr>
      <w:pStyle w:val="Cabealho"/>
      <w:ind w:left="1560"/>
      <w:rPr>
        <w:sz w:val="32"/>
        <w:szCs w:val="32"/>
      </w:rPr>
    </w:pPr>
    <w:r>
      <w:rPr>
        <w:sz w:val="32"/>
        <w:szCs w:val="32"/>
      </w:rPr>
      <w:t>Câmara Municipal de Bicas</w:t>
    </w:r>
  </w:p>
  <w:p w14:paraId="573D24B5" w14:textId="77777777" w:rsidR="00FB7289" w:rsidRDefault="00A860E3">
    <w:pPr>
      <w:pStyle w:val="Cabealho"/>
      <w:ind w:left="1560"/>
      <w:rPr>
        <w:sz w:val="24"/>
        <w:szCs w:val="24"/>
      </w:rPr>
    </w:pPr>
    <w:r>
      <w:rPr>
        <w:sz w:val="24"/>
        <w:szCs w:val="24"/>
      </w:rPr>
      <w:t>Secretaria Legislativa</w:t>
    </w:r>
  </w:p>
  <w:p w14:paraId="5FB60580" w14:textId="2C23D5FC" w:rsidR="00FB7289" w:rsidRDefault="00096110">
    <w:pPr>
      <w:pStyle w:val="Cabealho"/>
      <w:ind w:left="1560"/>
      <w:rPr>
        <w:sz w:val="24"/>
        <w:szCs w:val="24"/>
      </w:rPr>
    </w:pPr>
    <w:r>
      <w:rPr>
        <w:sz w:val="24"/>
        <w:szCs w:val="24"/>
      </w:rPr>
      <w:t>Vereador Dr. Beto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A35D0"/>
    <w:multiLevelType w:val="multilevel"/>
    <w:tmpl w:val="4DDE9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2311D8"/>
    <w:multiLevelType w:val="multilevel"/>
    <w:tmpl w:val="771A8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E149FA"/>
    <w:multiLevelType w:val="multilevel"/>
    <w:tmpl w:val="6C624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184B8A"/>
    <w:multiLevelType w:val="multilevel"/>
    <w:tmpl w:val="55AE8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B9105A"/>
    <w:multiLevelType w:val="multilevel"/>
    <w:tmpl w:val="F1CCA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D421F2"/>
    <w:multiLevelType w:val="multilevel"/>
    <w:tmpl w:val="CF6C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AC1DA1"/>
    <w:multiLevelType w:val="multilevel"/>
    <w:tmpl w:val="A3103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C60F45"/>
    <w:multiLevelType w:val="multilevel"/>
    <w:tmpl w:val="1C041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2606AD"/>
    <w:multiLevelType w:val="multilevel"/>
    <w:tmpl w:val="B344A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4B0B4E"/>
    <w:multiLevelType w:val="multilevel"/>
    <w:tmpl w:val="C9EAA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0121AB"/>
    <w:multiLevelType w:val="multilevel"/>
    <w:tmpl w:val="B8483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086A05"/>
    <w:multiLevelType w:val="multilevel"/>
    <w:tmpl w:val="12080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A57D17"/>
    <w:multiLevelType w:val="multilevel"/>
    <w:tmpl w:val="383A9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CB07CF"/>
    <w:multiLevelType w:val="multilevel"/>
    <w:tmpl w:val="A7109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154F47"/>
    <w:multiLevelType w:val="multilevel"/>
    <w:tmpl w:val="2E84FA2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5E01205B"/>
    <w:multiLevelType w:val="multilevel"/>
    <w:tmpl w:val="C44AC500"/>
    <w:lvl w:ilvl="0">
      <w:start w:val="1"/>
      <w:numFmt w:val="decimal"/>
      <w:lvlText w:val="Art. %1°."/>
      <w:lvlJc w:val="left"/>
      <w:pPr>
        <w:ind w:left="720" w:hanging="360"/>
      </w:pPr>
      <w:rPr>
        <w:rFonts w:hint="default"/>
        <w:b w:val="0"/>
        <w:i w:val="0"/>
        <w:sz w:val="24"/>
      </w:rPr>
    </w:lvl>
    <w:lvl w:ilvl="1">
      <w:start w:val="1"/>
      <w:numFmt w:val="none"/>
      <w:suff w:val="nothing"/>
      <w:lvlText w:val="arágrafo Único:"/>
      <w:lvlJc w:val="left"/>
      <w:pPr>
        <w:ind w:left="1440" w:hanging="360"/>
      </w:pPr>
      <w:rPr>
        <w:rFonts w:hint="default"/>
        <w:b w:val="0"/>
        <w:i w:val="0"/>
        <w:sz w:val="24"/>
      </w:rPr>
    </w:lvl>
    <w:lvl w:ilvl="2">
      <w:start w:val="1"/>
      <w:numFmt w:val="decimal"/>
      <w:lvlText w:val="§%3"/>
      <w:lvlJc w:val="left"/>
      <w:pPr>
        <w:ind w:left="1440" w:hanging="363"/>
      </w:pPr>
      <w:rPr>
        <w:rFonts w:hint="default"/>
      </w:rPr>
    </w:lvl>
    <w:lvl w:ilvl="3">
      <w:start w:val="1"/>
      <w:numFmt w:val="upperRoman"/>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15:restartNumberingAfterBreak="0">
    <w:nsid w:val="64805C8C"/>
    <w:multiLevelType w:val="multilevel"/>
    <w:tmpl w:val="4F3E8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7DF3538"/>
    <w:multiLevelType w:val="multilevel"/>
    <w:tmpl w:val="B3CC3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5274E9"/>
    <w:multiLevelType w:val="multilevel"/>
    <w:tmpl w:val="CBB67ABC"/>
    <w:lvl w:ilvl="0">
      <w:start w:val="1"/>
      <w:numFmt w:val="bullet"/>
      <w:lvlText w:val=""/>
      <w:lvlJc w:val="left"/>
      <w:pPr>
        <w:tabs>
          <w:tab w:val="num" w:pos="928"/>
        </w:tabs>
        <w:ind w:left="928" w:hanging="360"/>
      </w:pPr>
      <w:rPr>
        <w:rFonts w:ascii="Symbol" w:hAnsi="Symbol" w:hint="default"/>
        <w:sz w:val="20"/>
      </w:rPr>
    </w:lvl>
    <w:lvl w:ilvl="1" w:tentative="1">
      <w:start w:val="1"/>
      <w:numFmt w:val="bullet"/>
      <w:lvlText w:val="o"/>
      <w:lvlJc w:val="left"/>
      <w:pPr>
        <w:tabs>
          <w:tab w:val="num" w:pos="1648"/>
        </w:tabs>
        <w:ind w:left="1648" w:hanging="360"/>
      </w:pPr>
      <w:rPr>
        <w:rFonts w:ascii="Courier New" w:hAnsi="Courier New" w:hint="default"/>
        <w:sz w:val="20"/>
      </w:rPr>
    </w:lvl>
    <w:lvl w:ilvl="2" w:tentative="1">
      <w:start w:val="1"/>
      <w:numFmt w:val="bullet"/>
      <w:lvlText w:val=""/>
      <w:lvlJc w:val="left"/>
      <w:pPr>
        <w:tabs>
          <w:tab w:val="num" w:pos="2368"/>
        </w:tabs>
        <w:ind w:left="2368" w:hanging="360"/>
      </w:pPr>
      <w:rPr>
        <w:rFonts w:ascii="Wingdings" w:hAnsi="Wingdings" w:hint="default"/>
        <w:sz w:val="20"/>
      </w:rPr>
    </w:lvl>
    <w:lvl w:ilvl="3" w:tentative="1">
      <w:start w:val="1"/>
      <w:numFmt w:val="bullet"/>
      <w:lvlText w:val=""/>
      <w:lvlJc w:val="left"/>
      <w:pPr>
        <w:tabs>
          <w:tab w:val="num" w:pos="3088"/>
        </w:tabs>
        <w:ind w:left="3088" w:hanging="360"/>
      </w:pPr>
      <w:rPr>
        <w:rFonts w:ascii="Wingdings" w:hAnsi="Wingdings" w:hint="default"/>
        <w:sz w:val="20"/>
      </w:rPr>
    </w:lvl>
    <w:lvl w:ilvl="4" w:tentative="1">
      <w:start w:val="1"/>
      <w:numFmt w:val="bullet"/>
      <w:lvlText w:val=""/>
      <w:lvlJc w:val="left"/>
      <w:pPr>
        <w:tabs>
          <w:tab w:val="num" w:pos="3808"/>
        </w:tabs>
        <w:ind w:left="3808" w:hanging="360"/>
      </w:pPr>
      <w:rPr>
        <w:rFonts w:ascii="Wingdings" w:hAnsi="Wingdings" w:hint="default"/>
        <w:sz w:val="20"/>
      </w:rPr>
    </w:lvl>
    <w:lvl w:ilvl="5" w:tentative="1">
      <w:start w:val="1"/>
      <w:numFmt w:val="bullet"/>
      <w:lvlText w:val=""/>
      <w:lvlJc w:val="left"/>
      <w:pPr>
        <w:tabs>
          <w:tab w:val="num" w:pos="4528"/>
        </w:tabs>
        <w:ind w:left="4528" w:hanging="360"/>
      </w:pPr>
      <w:rPr>
        <w:rFonts w:ascii="Wingdings" w:hAnsi="Wingdings" w:hint="default"/>
        <w:sz w:val="20"/>
      </w:rPr>
    </w:lvl>
    <w:lvl w:ilvl="6" w:tentative="1">
      <w:start w:val="1"/>
      <w:numFmt w:val="bullet"/>
      <w:lvlText w:val=""/>
      <w:lvlJc w:val="left"/>
      <w:pPr>
        <w:tabs>
          <w:tab w:val="num" w:pos="5248"/>
        </w:tabs>
        <w:ind w:left="5248" w:hanging="360"/>
      </w:pPr>
      <w:rPr>
        <w:rFonts w:ascii="Wingdings" w:hAnsi="Wingdings" w:hint="default"/>
        <w:sz w:val="20"/>
      </w:rPr>
    </w:lvl>
    <w:lvl w:ilvl="7" w:tentative="1">
      <w:start w:val="1"/>
      <w:numFmt w:val="bullet"/>
      <w:lvlText w:val=""/>
      <w:lvlJc w:val="left"/>
      <w:pPr>
        <w:tabs>
          <w:tab w:val="num" w:pos="5968"/>
        </w:tabs>
        <w:ind w:left="5968" w:hanging="360"/>
      </w:pPr>
      <w:rPr>
        <w:rFonts w:ascii="Wingdings" w:hAnsi="Wingdings" w:hint="default"/>
        <w:sz w:val="20"/>
      </w:rPr>
    </w:lvl>
    <w:lvl w:ilvl="8" w:tentative="1">
      <w:start w:val="1"/>
      <w:numFmt w:val="bullet"/>
      <w:lvlText w:val=""/>
      <w:lvlJc w:val="left"/>
      <w:pPr>
        <w:tabs>
          <w:tab w:val="num" w:pos="6688"/>
        </w:tabs>
        <w:ind w:left="6688" w:hanging="360"/>
      </w:pPr>
      <w:rPr>
        <w:rFonts w:ascii="Wingdings" w:hAnsi="Wingdings" w:hint="default"/>
        <w:sz w:val="20"/>
      </w:rPr>
    </w:lvl>
  </w:abstractNum>
  <w:abstractNum w:abstractNumId="19" w15:restartNumberingAfterBreak="0">
    <w:nsid w:val="6D565744"/>
    <w:multiLevelType w:val="multilevel"/>
    <w:tmpl w:val="1AA44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42F77C9"/>
    <w:multiLevelType w:val="multilevel"/>
    <w:tmpl w:val="776AA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84678E6"/>
    <w:multiLevelType w:val="multilevel"/>
    <w:tmpl w:val="D73E1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14"/>
  </w:num>
  <w:num w:numId="3">
    <w:abstractNumId w:val="6"/>
  </w:num>
  <w:num w:numId="4">
    <w:abstractNumId w:val="20"/>
  </w:num>
  <w:num w:numId="5">
    <w:abstractNumId w:val="3"/>
  </w:num>
  <w:num w:numId="6">
    <w:abstractNumId w:val="13"/>
  </w:num>
  <w:num w:numId="7">
    <w:abstractNumId w:val="7"/>
  </w:num>
  <w:num w:numId="8">
    <w:abstractNumId w:val="17"/>
  </w:num>
  <w:num w:numId="9">
    <w:abstractNumId w:val="21"/>
  </w:num>
  <w:num w:numId="10">
    <w:abstractNumId w:val="18"/>
  </w:num>
  <w:num w:numId="11">
    <w:abstractNumId w:val="5"/>
  </w:num>
  <w:num w:numId="12">
    <w:abstractNumId w:val="8"/>
  </w:num>
  <w:num w:numId="13">
    <w:abstractNumId w:val="19"/>
  </w:num>
  <w:num w:numId="14">
    <w:abstractNumId w:val="1"/>
  </w:num>
  <w:num w:numId="15">
    <w:abstractNumId w:val="12"/>
  </w:num>
  <w:num w:numId="16">
    <w:abstractNumId w:val="0"/>
  </w:num>
  <w:num w:numId="17">
    <w:abstractNumId w:val="11"/>
  </w:num>
  <w:num w:numId="18">
    <w:abstractNumId w:val="16"/>
  </w:num>
  <w:num w:numId="19">
    <w:abstractNumId w:val="2"/>
  </w:num>
  <w:num w:numId="20">
    <w:abstractNumId w:val="4"/>
  </w:num>
  <w:num w:numId="21">
    <w:abstractNumId w:val="10"/>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B7289"/>
    <w:rsid w:val="00035E88"/>
    <w:rsid w:val="00057D92"/>
    <w:rsid w:val="00096110"/>
    <w:rsid w:val="000F4C32"/>
    <w:rsid w:val="000F69CF"/>
    <w:rsid w:val="00236DF8"/>
    <w:rsid w:val="002524BD"/>
    <w:rsid w:val="002C140D"/>
    <w:rsid w:val="002D7A37"/>
    <w:rsid w:val="003465C8"/>
    <w:rsid w:val="00380AAC"/>
    <w:rsid w:val="004343D6"/>
    <w:rsid w:val="00454708"/>
    <w:rsid w:val="00486AFA"/>
    <w:rsid w:val="005D413F"/>
    <w:rsid w:val="0062256A"/>
    <w:rsid w:val="006B67A4"/>
    <w:rsid w:val="00702D6D"/>
    <w:rsid w:val="00782B0F"/>
    <w:rsid w:val="007A025E"/>
    <w:rsid w:val="00834535"/>
    <w:rsid w:val="009703D1"/>
    <w:rsid w:val="00981831"/>
    <w:rsid w:val="00985FAD"/>
    <w:rsid w:val="009D498B"/>
    <w:rsid w:val="009E49E0"/>
    <w:rsid w:val="009F6117"/>
    <w:rsid w:val="00A17AA4"/>
    <w:rsid w:val="00A860E3"/>
    <w:rsid w:val="00AA2740"/>
    <w:rsid w:val="00B16C03"/>
    <w:rsid w:val="00B94823"/>
    <w:rsid w:val="00C21427"/>
    <w:rsid w:val="00C55158"/>
    <w:rsid w:val="00C55E05"/>
    <w:rsid w:val="00CF14CF"/>
    <w:rsid w:val="00E94B37"/>
    <w:rsid w:val="00FB728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A812E"/>
  <w15:docId w15:val="{90002652-178B-49A4-9F51-348CC7B89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703"/>
    <w:rPr>
      <w:rFonts w:ascii="Times New Roman" w:eastAsia="Times New Roman" w:hAnsi="Times New Roman" w:cs="Times New Roman"/>
      <w:szCs w:val="20"/>
      <w:lang w:eastAsia="pt-BR"/>
    </w:rPr>
  </w:style>
  <w:style w:type="paragraph" w:styleId="Ttulo1">
    <w:name w:val="heading 1"/>
    <w:basedOn w:val="Normal"/>
    <w:next w:val="Normal"/>
    <w:link w:val="Ttulo1Char"/>
    <w:uiPriority w:val="9"/>
    <w:qFormat/>
    <w:rsid w:val="002D7A3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3">
    <w:name w:val="heading 3"/>
    <w:basedOn w:val="Normal"/>
    <w:next w:val="Normal"/>
    <w:link w:val="Ttulo3Char"/>
    <w:qFormat/>
    <w:rsid w:val="00B70841"/>
    <w:pPr>
      <w:keepNext/>
      <w:spacing w:before="240" w:after="60"/>
      <w:outlineLvl w:val="2"/>
    </w:pPr>
    <w:rPr>
      <w:rFonts w:ascii="Arial" w:hAnsi="Arial" w:cs="Arial"/>
      <w:b/>
      <w:bCs/>
      <w:sz w:val="26"/>
      <w:szCs w:val="26"/>
    </w:rPr>
  </w:style>
  <w:style w:type="paragraph" w:styleId="Ttulo5">
    <w:name w:val="heading 5"/>
    <w:basedOn w:val="Normal"/>
    <w:next w:val="Normal"/>
    <w:link w:val="Ttulo5Char"/>
    <w:qFormat/>
    <w:rsid w:val="00B70841"/>
    <w:pPr>
      <w:keepNext/>
      <w:jc w:val="center"/>
      <w:outlineLvl w:val="4"/>
    </w:pPr>
    <w:rPr>
      <w:b/>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9A1C6C"/>
    <w:rPr>
      <w:rFonts w:ascii="Tahoma" w:hAnsi="Tahoma" w:cs="Tahoma"/>
      <w:sz w:val="16"/>
      <w:szCs w:val="16"/>
    </w:rPr>
  </w:style>
  <w:style w:type="character" w:customStyle="1" w:styleId="CabealhoChar">
    <w:name w:val="Cabeçalho Char"/>
    <w:basedOn w:val="Fontepargpadro"/>
    <w:link w:val="Cabealho"/>
    <w:qFormat/>
    <w:rsid w:val="009A1C6C"/>
  </w:style>
  <w:style w:type="character" w:customStyle="1" w:styleId="RodapChar">
    <w:name w:val="Rodapé Char"/>
    <w:basedOn w:val="Fontepargpadro"/>
    <w:link w:val="Rodap"/>
    <w:qFormat/>
    <w:rsid w:val="009A1C6C"/>
  </w:style>
  <w:style w:type="character" w:customStyle="1" w:styleId="LinkdaInternet">
    <w:name w:val="Link da Internet"/>
    <w:basedOn w:val="Fontepargpadro"/>
    <w:uiPriority w:val="99"/>
    <w:unhideWhenUsed/>
    <w:rsid w:val="00AE3703"/>
    <w:rPr>
      <w:color w:val="0000FF" w:themeColor="hyperlink"/>
      <w:u w:val="single"/>
    </w:rPr>
  </w:style>
  <w:style w:type="character" w:customStyle="1" w:styleId="CorpodetextoChar">
    <w:name w:val="Corpo de texto Char"/>
    <w:basedOn w:val="Fontepargpadro"/>
    <w:link w:val="Corpodetexto"/>
    <w:semiHidden/>
    <w:qFormat/>
    <w:rsid w:val="0015272D"/>
    <w:rPr>
      <w:rFonts w:ascii="Arial" w:eastAsia="Times New Roman" w:hAnsi="Arial" w:cs="Arial"/>
      <w:sz w:val="24"/>
      <w:szCs w:val="20"/>
      <w:lang w:eastAsia="pt-BR"/>
    </w:rPr>
  </w:style>
  <w:style w:type="character" w:customStyle="1" w:styleId="Ttulo3Char">
    <w:name w:val="Título 3 Char"/>
    <w:basedOn w:val="Fontepargpadro"/>
    <w:link w:val="Ttulo3"/>
    <w:qFormat/>
    <w:rsid w:val="00B70841"/>
    <w:rPr>
      <w:rFonts w:ascii="Arial" w:eastAsia="Times New Roman" w:hAnsi="Arial" w:cs="Arial"/>
      <w:b/>
      <w:bCs/>
      <w:sz w:val="26"/>
      <w:szCs w:val="26"/>
      <w:lang w:eastAsia="pt-BR"/>
    </w:rPr>
  </w:style>
  <w:style w:type="character" w:customStyle="1" w:styleId="Ttulo5Char">
    <w:name w:val="Título 5 Char"/>
    <w:basedOn w:val="Fontepargpadro"/>
    <w:link w:val="Ttulo5"/>
    <w:qFormat/>
    <w:rsid w:val="00B70841"/>
    <w:rPr>
      <w:rFonts w:ascii="Times New Roman" w:eastAsia="Times New Roman" w:hAnsi="Times New Roman" w:cs="Times New Roman"/>
      <w:b/>
      <w:sz w:val="36"/>
      <w:szCs w:val="20"/>
      <w:lang w:eastAsia="pt-BR"/>
    </w:rPr>
  </w:style>
  <w:style w:type="character" w:styleId="Forte">
    <w:name w:val="Strong"/>
    <w:basedOn w:val="Fontepargpadro"/>
    <w:uiPriority w:val="22"/>
    <w:qFormat/>
    <w:rsid w:val="009978E9"/>
    <w:rPr>
      <w:b/>
      <w:bCs/>
    </w:rPr>
  </w:style>
  <w:style w:type="character" w:customStyle="1" w:styleId="SubttuloChar">
    <w:name w:val="Subtítulo Char"/>
    <w:basedOn w:val="Fontepargpadro"/>
    <w:link w:val="Subttulo"/>
    <w:qFormat/>
    <w:rsid w:val="009978E9"/>
    <w:rPr>
      <w:rFonts w:asciiTheme="majorHAnsi" w:eastAsiaTheme="majorEastAsia" w:hAnsiTheme="majorHAnsi" w:cstheme="majorBidi"/>
      <w:i/>
      <w:iCs/>
      <w:color w:val="4F81BD" w:themeColor="accent1"/>
      <w:spacing w:val="15"/>
      <w:sz w:val="24"/>
      <w:szCs w:val="24"/>
      <w:lang w:eastAsia="pt-BR"/>
    </w:rPr>
  </w:style>
  <w:style w:type="character" w:customStyle="1" w:styleId="Corpodetexto2Char">
    <w:name w:val="Corpo de texto 2 Char"/>
    <w:basedOn w:val="Fontepargpadro"/>
    <w:link w:val="Corpodetexto2"/>
    <w:qFormat/>
    <w:rsid w:val="00952027"/>
    <w:rPr>
      <w:rFonts w:ascii="Times New Roman" w:eastAsia="Times New Roman" w:hAnsi="Times New Roman" w:cs="Times New Roman"/>
      <w:sz w:val="24"/>
      <w:szCs w:val="24"/>
      <w:lang w:eastAsia="pt-BR"/>
    </w:rPr>
  </w:style>
  <w:style w:type="character" w:customStyle="1" w:styleId="ListLabel1">
    <w:name w:val="ListLabel 1"/>
    <w:qFormat/>
    <w:rsid w:val="009F6117"/>
    <w:rPr>
      <w:b/>
    </w:rPr>
  </w:style>
  <w:style w:type="character" w:customStyle="1" w:styleId="ListLabel2">
    <w:name w:val="ListLabel 2"/>
    <w:qFormat/>
    <w:rsid w:val="009F6117"/>
    <w:rPr>
      <w:b/>
    </w:rPr>
  </w:style>
  <w:style w:type="character" w:customStyle="1" w:styleId="ListLabel3">
    <w:name w:val="ListLabel 3"/>
    <w:qFormat/>
    <w:rsid w:val="009F6117"/>
    <w:rPr>
      <w:b/>
    </w:rPr>
  </w:style>
  <w:style w:type="character" w:customStyle="1" w:styleId="ListLabel4">
    <w:name w:val="ListLabel 4"/>
    <w:qFormat/>
    <w:rsid w:val="009F6117"/>
    <w:rPr>
      <w:rFonts w:cs="Courier New"/>
    </w:rPr>
  </w:style>
  <w:style w:type="character" w:customStyle="1" w:styleId="ListLabel5">
    <w:name w:val="ListLabel 5"/>
    <w:qFormat/>
    <w:rsid w:val="009F6117"/>
    <w:rPr>
      <w:rFonts w:cs="Courier New"/>
    </w:rPr>
  </w:style>
  <w:style w:type="character" w:customStyle="1" w:styleId="ListLabel6">
    <w:name w:val="ListLabel 6"/>
    <w:qFormat/>
    <w:rsid w:val="009F6117"/>
    <w:rPr>
      <w:rFonts w:cs="Courier New"/>
    </w:rPr>
  </w:style>
  <w:style w:type="character" w:customStyle="1" w:styleId="ListLabel7">
    <w:name w:val="ListLabel 7"/>
    <w:qFormat/>
    <w:rsid w:val="009F6117"/>
    <w:rPr>
      <w:rFonts w:cs="Courier New"/>
    </w:rPr>
  </w:style>
  <w:style w:type="character" w:customStyle="1" w:styleId="ListLabel8">
    <w:name w:val="ListLabel 8"/>
    <w:qFormat/>
    <w:rsid w:val="009F6117"/>
    <w:rPr>
      <w:rFonts w:cs="Courier New"/>
    </w:rPr>
  </w:style>
  <w:style w:type="character" w:customStyle="1" w:styleId="ListLabel9">
    <w:name w:val="ListLabel 9"/>
    <w:qFormat/>
    <w:rsid w:val="009F6117"/>
    <w:rPr>
      <w:rFonts w:cs="Courier New"/>
    </w:rPr>
  </w:style>
  <w:style w:type="character" w:customStyle="1" w:styleId="ListLabel10">
    <w:name w:val="ListLabel 10"/>
    <w:qFormat/>
    <w:rsid w:val="009F6117"/>
    <w:rPr>
      <w:b/>
      <w:i w:val="0"/>
    </w:rPr>
  </w:style>
  <w:style w:type="character" w:customStyle="1" w:styleId="ListLabel11">
    <w:name w:val="ListLabel 11"/>
    <w:qFormat/>
    <w:rsid w:val="009F6117"/>
    <w:rPr>
      <w:b/>
      <w:i w:val="0"/>
    </w:rPr>
  </w:style>
  <w:style w:type="character" w:customStyle="1" w:styleId="ListLabel12">
    <w:name w:val="ListLabel 12"/>
    <w:qFormat/>
    <w:rsid w:val="009F6117"/>
    <w:rPr>
      <w:rFonts w:cs="Courier New"/>
    </w:rPr>
  </w:style>
  <w:style w:type="character" w:customStyle="1" w:styleId="ListLabel13">
    <w:name w:val="ListLabel 13"/>
    <w:qFormat/>
    <w:rsid w:val="009F6117"/>
    <w:rPr>
      <w:b w:val="0"/>
      <w:i w:val="0"/>
      <w:sz w:val="24"/>
    </w:rPr>
  </w:style>
  <w:style w:type="character" w:customStyle="1" w:styleId="ListLabel14">
    <w:name w:val="ListLabel 14"/>
    <w:qFormat/>
    <w:rsid w:val="009F6117"/>
    <w:rPr>
      <w:b w:val="0"/>
      <w:i w:val="0"/>
      <w:sz w:val="24"/>
    </w:rPr>
  </w:style>
  <w:style w:type="character" w:customStyle="1" w:styleId="ListLabel15">
    <w:name w:val="ListLabel 15"/>
    <w:qFormat/>
    <w:rsid w:val="009F6117"/>
    <w:rPr>
      <w:rFonts w:cs="Courier New"/>
    </w:rPr>
  </w:style>
  <w:style w:type="paragraph" w:styleId="Ttulo">
    <w:name w:val="Title"/>
    <w:basedOn w:val="Normal"/>
    <w:next w:val="Corpodetexto"/>
    <w:qFormat/>
    <w:rsid w:val="009F6117"/>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semiHidden/>
    <w:rsid w:val="0015272D"/>
    <w:pPr>
      <w:jc w:val="both"/>
    </w:pPr>
    <w:rPr>
      <w:rFonts w:ascii="Arial" w:hAnsi="Arial" w:cs="Arial"/>
      <w:sz w:val="24"/>
    </w:rPr>
  </w:style>
  <w:style w:type="paragraph" w:styleId="Lista">
    <w:name w:val="List"/>
    <w:basedOn w:val="Corpodetexto"/>
    <w:rsid w:val="009F6117"/>
  </w:style>
  <w:style w:type="paragraph" w:styleId="Legenda">
    <w:name w:val="caption"/>
    <w:basedOn w:val="Normal"/>
    <w:qFormat/>
    <w:rsid w:val="009F6117"/>
    <w:pPr>
      <w:suppressLineNumbers/>
      <w:spacing w:before="120" w:after="120"/>
    </w:pPr>
    <w:rPr>
      <w:rFonts w:cs="Arial"/>
      <w:i/>
      <w:iCs/>
      <w:sz w:val="24"/>
      <w:szCs w:val="24"/>
    </w:rPr>
  </w:style>
  <w:style w:type="paragraph" w:customStyle="1" w:styleId="ndice">
    <w:name w:val="Índice"/>
    <w:basedOn w:val="Normal"/>
    <w:qFormat/>
    <w:rsid w:val="009F6117"/>
    <w:pPr>
      <w:suppressLineNumbers/>
    </w:pPr>
    <w:rPr>
      <w:rFonts w:cs="Arial"/>
    </w:rPr>
  </w:style>
  <w:style w:type="paragraph" w:styleId="Textodebalo">
    <w:name w:val="Balloon Text"/>
    <w:basedOn w:val="Normal"/>
    <w:link w:val="TextodebaloChar"/>
    <w:uiPriority w:val="99"/>
    <w:semiHidden/>
    <w:unhideWhenUsed/>
    <w:qFormat/>
    <w:rsid w:val="009A1C6C"/>
    <w:rPr>
      <w:rFonts w:ascii="Tahoma" w:hAnsi="Tahoma" w:cs="Tahoma"/>
      <w:sz w:val="16"/>
      <w:szCs w:val="16"/>
    </w:rPr>
  </w:style>
  <w:style w:type="paragraph" w:styleId="Cabealho">
    <w:name w:val="header"/>
    <w:basedOn w:val="Normal"/>
    <w:link w:val="CabealhoChar"/>
    <w:unhideWhenUsed/>
    <w:rsid w:val="009A1C6C"/>
    <w:pPr>
      <w:tabs>
        <w:tab w:val="center" w:pos="4252"/>
        <w:tab w:val="right" w:pos="8504"/>
      </w:tabs>
    </w:pPr>
    <w:rPr>
      <w:rFonts w:asciiTheme="minorHAnsi" w:eastAsiaTheme="minorHAnsi" w:hAnsiTheme="minorHAnsi" w:cstheme="minorBidi"/>
      <w:sz w:val="22"/>
      <w:szCs w:val="22"/>
      <w:lang w:eastAsia="en-US"/>
    </w:rPr>
  </w:style>
  <w:style w:type="paragraph" w:styleId="Rodap">
    <w:name w:val="footer"/>
    <w:basedOn w:val="Normal"/>
    <w:link w:val="RodapChar"/>
    <w:unhideWhenUsed/>
    <w:rsid w:val="009A1C6C"/>
    <w:pPr>
      <w:tabs>
        <w:tab w:val="center" w:pos="4252"/>
        <w:tab w:val="right" w:pos="8504"/>
      </w:tabs>
    </w:pPr>
  </w:style>
  <w:style w:type="paragraph" w:styleId="NormalWeb">
    <w:name w:val="Normal (Web)"/>
    <w:qFormat/>
    <w:rsid w:val="00EB2292"/>
    <w:pPr>
      <w:spacing w:after="324"/>
    </w:pPr>
    <w:rPr>
      <w:rFonts w:ascii="Times New Roman" w:eastAsia="Arial Unicode MS" w:hAnsi="Times New Roman" w:cs="Arial Unicode MS"/>
      <w:color w:val="000000"/>
      <w:sz w:val="24"/>
      <w:szCs w:val="24"/>
      <w:u w:color="000000"/>
      <w:lang w:val="pt-PT" w:eastAsia="pt-BR"/>
    </w:rPr>
  </w:style>
  <w:style w:type="paragraph" w:styleId="Subttulo">
    <w:name w:val="Subtitle"/>
    <w:basedOn w:val="Normal"/>
    <w:next w:val="Normal"/>
    <w:link w:val="SubttuloChar"/>
    <w:qFormat/>
    <w:rsid w:val="009978E9"/>
    <w:rPr>
      <w:rFonts w:asciiTheme="majorHAnsi" w:eastAsiaTheme="majorEastAsia" w:hAnsiTheme="majorHAnsi" w:cstheme="majorBidi"/>
      <w:i/>
      <w:iCs/>
      <w:color w:val="4F81BD" w:themeColor="accent1"/>
      <w:spacing w:val="15"/>
      <w:sz w:val="24"/>
      <w:szCs w:val="24"/>
    </w:rPr>
  </w:style>
  <w:style w:type="paragraph" w:styleId="SemEspaamento">
    <w:name w:val="No Spacing"/>
    <w:uiPriority w:val="1"/>
    <w:qFormat/>
    <w:rsid w:val="00A916F2"/>
    <w:rPr>
      <w:rFonts w:ascii="Times New Roman" w:eastAsia="Times New Roman" w:hAnsi="Times New Roman" w:cs="Times New Roman"/>
      <w:sz w:val="24"/>
      <w:szCs w:val="24"/>
      <w:lang w:eastAsia="pt-BR"/>
    </w:rPr>
  </w:style>
  <w:style w:type="paragraph" w:styleId="Corpodetexto2">
    <w:name w:val="Body Text 2"/>
    <w:basedOn w:val="Normal"/>
    <w:link w:val="Corpodetexto2Char"/>
    <w:unhideWhenUsed/>
    <w:qFormat/>
    <w:rsid w:val="00952027"/>
    <w:pPr>
      <w:spacing w:after="120" w:line="480" w:lineRule="auto"/>
    </w:pPr>
    <w:rPr>
      <w:sz w:val="24"/>
      <w:szCs w:val="24"/>
    </w:rPr>
  </w:style>
  <w:style w:type="paragraph" w:styleId="PargrafodaLista">
    <w:name w:val="List Paragraph"/>
    <w:basedOn w:val="Normal"/>
    <w:uiPriority w:val="34"/>
    <w:qFormat/>
    <w:rsid w:val="00F9147A"/>
    <w:pPr>
      <w:ind w:left="720"/>
      <w:contextualSpacing/>
    </w:pPr>
  </w:style>
  <w:style w:type="numbering" w:customStyle="1" w:styleId="ProjLei">
    <w:name w:val="Proj. Lei"/>
    <w:uiPriority w:val="99"/>
    <w:qFormat/>
    <w:rsid w:val="00F9147A"/>
  </w:style>
  <w:style w:type="table" w:styleId="Tabelacomgrade">
    <w:name w:val="Table Grid"/>
    <w:basedOn w:val="Tabelanormal"/>
    <w:uiPriority w:val="59"/>
    <w:rsid w:val="007626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2D7A37"/>
    <w:rPr>
      <w:rFonts w:asciiTheme="majorHAnsi" w:eastAsiaTheme="majorEastAsia" w:hAnsiTheme="majorHAnsi" w:cstheme="majorBidi"/>
      <w:color w:val="365F91" w:themeColor="accent1" w:themeShade="BF"/>
      <w:sz w:val="32"/>
      <w:szCs w:val="32"/>
      <w:lang w:eastAsia="pt-BR"/>
    </w:rPr>
  </w:style>
  <w:style w:type="character" w:customStyle="1" w:styleId="dtxt">
    <w:name w:val="dtxt"/>
    <w:basedOn w:val="Fontepargpadro"/>
    <w:rsid w:val="002D7A37"/>
  </w:style>
  <w:style w:type="character" w:styleId="Hyperlink">
    <w:name w:val="Hyperlink"/>
    <w:basedOn w:val="Fontepargpadro"/>
    <w:uiPriority w:val="99"/>
    <w:semiHidden/>
    <w:unhideWhenUsed/>
    <w:rsid w:val="002D7A37"/>
    <w:rPr>
      <w:color w:val="0000FF"/>
      <w:u w:val="single"/>
    </w:rPr>
  </w:style>
  <w:style w:type="character" w:styleId="nfase">
    <w:name w:val="Emphasis"/>
    <w:basedOn w:val="Fontepargpadro"/>
    <w:uiPriority w:val="20"/>
    <w:qFormat/>
    <w:rsid w:val="002D7A3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818671">
      <w:bodyDiv w:val="1"/>
      <w:marLeft w:val="0"/>
      <w:marRight w:val="0"/>
      <w:marTop w:val="0"/>
      <w:marBottom w:val="0"/>
      <w:divBdr>
        <w:top w:val="none" w:sz="0" w:space="0" w:color="auto"/>
        <w:left w:val="none" w:sz="0" w:space="0" w:color="auto"/>
        <w:bottom w:val="none" w:sz="0" w:space="0" w:color="auto"/>
        <w:right w:val="none" w:sz="0" w:space="0" w:color="auto"/>
      </w:divBdr>
      <w:divsChild>
        <w:div w:id="1702630612">
          <w:marLeft w:val="0"/>
          <w:marRight w:val="0"/>
          <w:marTop w:val="0"/>
          <w:marBottom w:val="0"/>
          <w:divBdr>
            <w:top w:val="none" w:sz="0" w:space="0" w:color="auto"/>
            <w:left w:val="none" w:sz="0" w:space="0" w:color="auto"/>
            <w:bottom w:val="none" w:sz="0" w:space="0" w:color="auto"/>
            <w:right w:val="none" w:sz="0" w:space="0" w:color="auto"/>
          </w:divBdr>
          <w:divsChild>
            <w:div w:id="600335758">
              <w:marLeft w:val="0"/>
              <w:marRight w:val="0"/>
              <w:marTop w:val="0"/>
              <w:marBottom w:val="0"/>
              <w:divBdr>
                <w:top w:val="none" w:sz="0" w:space="0" w:color="auto"/>
                <w:left w:val="none" w:sz="0" w:space="0" w:color="auto"/>
                <w:bottom w:val="none" w:sz="0" w:space="0" w:color="auto"/>
                <w:right w:val="none" w:sz="0" w:space="0" w:color="auto"/>
              </w:divBdr>
            </w:div>
            <w:div w:id="1774203550">
              <w:marLeft w:val="0"/>
              <w:marRight w:val="0"/>
              <w:marTop w:val="0"/>
              <w:marBottom w:val="0"/>
              <w:divBdr>
                <w:top w:val="none" w:sz="0" w:space="0" w:color="auto"/>
                <w:left w:val="none" w:sz="0" w:space="0" w:color="auto"/>
                <w:bottom w:val="none" w:sz="0" w:space="0" w:color="auto"/>
                <w:right w:val="none" w:sz="0" w:space="0" w:color="auto"/>
              </w:divBdr>
              <w:divsChild>
                <w:div w:id="1529101809">
                  <w:marLeft w:val="0"/>
                  <w:marRight w:val="0"/>
                  <w:marTop w:val="0"/>
                  <w:marBottom w:val="0"/>
                  <w:divBdr>
                    <w:top w:val="none" w:sz="0" w:space="0" w:color="auto"/>
                    <w:left w:val="none" w:sz="0" w:space="0" w:color="auto"/>
                    <w:bottom w:val="none" w:sz="0" w:space="0" w:color="auto"/>
                    <w:right w:val="none" w:sz="0" w:space="0" w:color="auto"/>
                  </w:divBdr>
                  <w:divsChild>
                    <w:div w:id="666060480">
                      <w:marLeft w:val="0"/>
                      <w:marRight w:val="0"/>
                      <w:marTop w:val="0"/>
                      <w:marBottom w:val="0"/>
                      <w:divBdr>
                        <w:top w:val="none" w:sz="0" w:space="0" w:color="auto"/>
                        <w:left w:val="none" w:sz="0" w:space="0" w:color="auto"/>
                        <w:bottom w:val="none" w:sz="0" w:space="0" w:color="auto"/>
                        <w:right w:val="none" w:sz="0" w:space="0" w:color="auto"/>
                      </w:divBdr>
                      <w:divsChild>
                        <w:div w:id="1223716700">
                          <w:marLeft w:val="0"/>
                          <w:marRight w:val="0"/>
                          <w:marTop w:val="0"/>
                          <w:marBottom w:val="0"/>
                          <w:divBdr>
                            <w:top w:val="none" w:sz="0" w:space="0" w:color="auto"/>
                            <w:left w:val="none" w:sz="0" w:space="0" w:color="auto"/>
                            <w:bottom w:val="none" w:sz="0" w:space="0" w:color="auto"/>
                            <w:right w:val="none" w:sz="0" w:space="0" w:color="auto"/>
                          </w:divBdr>
                          <w:divsChild>
                            <w:div w:id="1511748728">
                              <w:marLeft w:val="0"/>
                              <w:marRight w:val="0"/>
                              <w:marTop w:val="0"/>
                              <w:marBottom w:val="0"/>
                              <w:divBdr>
                                <w:top w:val="single" w:sz="6" w:space="0" w:color="2980B9"/>
                                <w:left w:val="none" w:sz="0" w:space="0" w:color="auto"/>
                                <w:bottom w:val="none" w:sz="0" w:space="0" w:color="auto"/>
                                <w:right w:val="none" w:sz="0" w:space="0" w:color="auto"/>
                              </w:divBdr>
                            </w:div>
                          </w:divsChild>
                        </w:div>
                      </w:divsChild>
                    </w:div>
                  </w:divsChild>
                </w:div>
              </w:divsChild>
            </w:div>
            <w:div w:id="1635600273">
              <w:marLeft w:val="0"/>
              <w:marRight w:val="0"/>
              <w:marTop w:val="0"/>
              <w:marBottom w:val="0"/>
              <w:divBdr>
                <w:top w:val="none" w:sz="0" w:space="0" w:color="auto"/>
                <w:left w:val="none" w:sz="0" w:space="0" w:color="auto"/>
                <w:bottom w:val="none" w:sz="0" w:space="0" w:color="auto"/>
                <w:right w:val="none" w:sz="0" w:space="0" w:color="auto"/>
              </w:divBdr>
              <w:divsChild>
                <w:div w:id="1018046519">
                  <w:marLeft w:val="0"/>
                  <w:marRight w:val="0"/>
                  <w:marTop w:val="0"/>
                  <w:marBottom w:val="0"/>
                  <w:divBdr>
                    <w:top w:val="none" w:sz="0" w:space="0" w:color="auto"/>
                    <w:left w:val="none" w:sz="0" w:space="0" w:color="auto"/>
                    <w:bottom w:val="none" w:sz="0" w:space="0" w:color="auto"/>
                    <w:right w:val="none" w:sz="0" w:space="0" w:color="auto"/>
                  </w:divBdr>
                  <w:divsChild>
                    <w:div w:id="187184510">
                      <w:marLeft w:val="0"/>
                      <w:marRight w:val="0"/>
                      <w:marTop w:val="80"/>
                      <w:marBottom w:val="0"/>
                      <w:divBdr>
                        <w:top w:val="none" w:sz="0" w:space="0" w:color="auto"/>
                        <w:left w:val="none" w:sz="0" w:space="0" w:color="auto"/>
                        <w:bottom w:val="none" w:sz="0" w:space="0" w:color="auto"/>
                        <w:right w:val="none" w:sz="0" w:space="0" w:color="auto"/>
                      </w:divBdr>
                      <w:divsChild>
                        <w:div w:id="1103233282">
                          <w:marLeft w:val="0"/>
                          <w:marRight w:val="0"/>
                          <w:marTop w:val="0"/>
                          <w:marBottom w:val="0"/>
                          <w:divBdr>
                            <w:top w:val="none" w:sz="0" w:space="0" w:color="auto"/>
                            <w:left w:val="none" w:sz="0" w:space="0" w:color="auto"/>
                            <w:bottom w:val="none" w:sz="0" w:space="0" w:color="auto"/>
                            <w:right w:val="none" w:sz="0" w:space="0" w:color="auto"/>
                          </w:divBdr>
                          <w:divsChild>
                            <w:div w:id="58527006">
                              <w:marLeft w:val="0"/>
                              <w:marRight w:val="0"/>
                              <w:marTop w:val="0"/>
                              <w:marBottom w:val="0"/>
                              <w:divBdr>
                                <w:top w:val="single" w:sz="6" w:space="0" w:color="2980B9"/>
                                <w:left w:val="none" w:sz="0" w:space="0" w:color="auto"/>
                                <w:bottom w:val="none" w:sz="0" w:space="0" w:color="auto"/>
                                <w:right w:val="none" w:sz="0" w:space="0" w:color="auto"/>
                              </w:divBdr>
                            </w:div>
                          </w:divsChild>
                        </w:div>
                      </w:divsChild>
                    </w:div>
                  </w:divsChild>
                </w:div>
              </w:divsChild>
            </w:div>
            <w:div w:id="609893678">
              <w:marLeft w:val="0"/>
              <w:marRight w:val="0"/>
              <w:marTop w:val="0"/>
              <w:marBottom w:val="0"/>
              <w:divBdr>
                <w:top w:val="none" w:sz="0" w:space="0" w:color="auto"/>
                <w:left w:val="none" w:sz="0" w:space="0" w:color="auto"/>
                <w:bottom w:val="none" w:sz="0" w:space="0" w:color="auto"/>
                <w:right w:val="none" w:sz="0" w:space="0" w:color="auto"/>
              </w:divBdr>
              <w:divsChild>
                <w:div w:id="1470367861">
                  <w:marLeft w:val="0"/>
                  <w:marRight w:val="0"/>
                  <w:marTop w:val="0"/>
                  <w:marBottom w:val="0"/>
                  <w:divBdr>
                    <w:top w:val="none" w:sz="0" w:space="0" w:color="auto"/>
                    <w:left w:val="none" w:sz="0" w:space="0" w:color="auto"/>
                    <w:bottom w:val="none" w:sz="0" w:space="0" w:color="auto"/>
                    <w:right w:val="none" w:sz="0" w:space="0" w:color="auto"/>
                  </w:divBdr>
                  <w:divsChild>
                    <w:div w:id="1393771176">
                      <w:marLeft w:val="0"/>
                      <w:marRight w:val="0"/>
                      <w:marTop w:val="0"/>
                      <w:marBottom w:val="0"/>
                      <w:divBdr>
                        <w:top w:val="none" w:sz="0" w:space="0" w:color="auto"/>
                        <w:left w:val="none" w:sz="0" w:space="0" w:color="auto"/>
                        <w:bottom w:val="none" w:sz="0" w:space="0" w:color="auto"/>
                        <w:right w:val="none" w:sz="0" w:space="0" w:color="auto"/>
                      </w:divBdr>
                      <w:divsChild>
                        <w:div w:id="174658357">
                          <w:marLeft w:val="0"/>
                          <w:marRight w:val="0"/>
                          <w:marTop w:val="80"/>
                          <w:marBottom w:val="0"/>
                          <w:divBdr>
                            <w:top w:val="none" w:sz="0" w:space="0" w:color="auto"/>
                            <w:left w:val="none" w:sz="0" w:space="0" w:color="auto"/>
                            <w:bottom w:val="none" w:sz="0" w:space="0" w:color="auto"/>
                            <w:right w:val="none" w:sz="0" w:space="0" w:color="auto"/>
                          </w:divBdr>
                          <w:divsChild>
                            <w:div w:id="1750080645">
                              <w:marLeft w:val="0"/>
                              <w:marRight w:val="0"/>
                              <w:marTop w:val="0"/>
                              <w:marBottom w:val="0"/>
                              <w:divBdr>
                                <w:top w:val="none" w:sz="0" w:space="0" w:color="auto"/>
                                <w:left w:val="none" w:sz="0" w:space="0" w:color="auto"/>
                                <w:bottom w:val="none" w:sz="0" w:space="0" w:color="auto"/>
                                <w:right w:val="none" w:sz="0" w:space="0" w:color="auto"/>
                              </w:divBdr>
                              <w:divsChild>
                                <w:div w:id="782312139">
                                  <w:marLeft w:val="0"/>
                                  <w:marRight w:val="0"/>
                                  <w:marTop w:val="0"/>
                                  <w:marBottom w:val="0"/>
                                  <w:divBdr>
                                    <w:top w:val="single" w:sz="6" w:space="0" w:color="2980B9"/>
                                    <w:left w:val="none" w:sz="0" w:space="0" w:color="auto"/>
                                    <w:bottom w:val="none" w:sz="0" w:space="0" w:color="auto"/>
                                    <w:right w:val="none" w:sz="0" w:space="0" w:color="auto"/>
                                  </w:divBdr>
                                </w:div>
                              </w:divsChild>
                            </w:div>
                          </w:divsChild>
                        </w:div>
                      </w:divsChild>
                    </w:div>
                    <w:div w:id="553853468">
                      <w:marLeft w:val="0"/>
                      <w:marRight w:val="0"/>
                      <w:marTop w:val="0"/>
                      <w:marBottom w:val="0"/>
                      <w:divBdr>
                        <w:top w:val="none" w:sz="0" w:space="0" w:color="auto"/>
                        <w:left w:val="none" w:sz="0" w:space="0" w:color="auto"/>
                        <w:bottom w:val="none" w:sz="0" w:space="0" w:color="auto"/>
                        <w:right w:val="none" w:sz="0" w:space="0" w:color="auto"/>
                      </w:divBdr>
                      <w:divsChild>
                        <w:div w:id="1699282988">
                          <w:marLeft w:val="0"/>
                          <w:marRight w:val="0"/>
                          <w:marTop w:val="53"/>
                          <w:marBottom w:val="0"/>
                          <w:divBdr>
                            <w:top w:val="none" w:sz="0" w:space="0" w:color="auto"/>
                            <w:left w:val="none" w:sz="0" w:space="0" w:color="auto"/>
                            <w:bottom w:val="none" w:sz="0" w:space="0" w:color="auto"/>
                            <w:right w:val="none" w:sz="0" w:space="0" w:color="auto"/>
                          </w:divBdr>
                          <w:divsChild>
                            <w:div w:id="1087194865">
                              <w:marLeft w:val="0"/>
                              <w:marRight w:val="0"/>
                              <w:marTop w:val="0"/>
                              <w:marBottom w:val="0"/>
                              <w:divBdr>
                                <w:top w:val="none" w:sz="0" w:space="0" w:color="auto"/>
                                <w:left w:val="none" w:sz="0" w:space="0" w:color="auto"/>
                                <w:bottom w:val="none" w:sz="0" w:space="0" w:color="auto"/>
                                <w:right w:val="none" w:sz="0" w:space="0" w:color="auto"/>
                              </w:divBdr>
                              <w:divsChild>
                                <w:div w:id="939604294">
                                  <w:marLeft w:val="0"/>
                                  <w:marRight w:val="0"/>
                                  <w:marTop w:val="0"/>
                                  <w:marBottom w:val="0"/>
                                  <w:divBdr>
                                    <w:top w:val="single" w:sz="6" w:space="0" w:color="2980B9"/>
                                    <w:left w:val="none" w:sz="0" w:space="0" w:color="auto"/>
                                    <w:bottom w:val="none" w:sz="0" w:space="0" w:color="auto"/>
                                    <w:right w:val="none" w:sz="0" w:space="0" w:color="auto"/>
                                  </w:divBdr>
                                </w:div>
                              </w:divsChild>
                            </w:div>
                          </w:divsChild>
                        </w:div>
                      </w:divsChild>
                    </w:div>
                    <w:div w:id="1615821231">
                      <w:marLeft w:val="0"/>
                      <w:marRight w:val="0"/>
                      <w:marTop w:val="0"/>
                      <w:marBottom w:val="0"/>
                      <w:divBdr>
                        <w:top w:val="none" w:sz="0" w:space="0" w:color="auto"/>
                        <w:left w:val="none" w:sz="0" w:space="0" w:color="auto"/>
                        <w:bottom w:val="none" w:sz="0" w:space="0" w:color="auto"/>
                        <w:right w:val="none" w:sz="0" w:space="0" w:color="auto"/>
                      </w:divBdr>
                      <w:divsChild>
                        <w:div w:id="1315645101">
                          <w:marLeft w:val="0"/>
                          <w:marRight w:val="0"/>
                          <w:marTop w:val="53"/>
                          <w:marBottom w:val="0"/>
                          <w:divBdr>
                            <w:top w:val="none" w:sz="0" w:space="0" w:color="auto"/>
                            <w:left w:val="none" w:sz="0" w:space="0" w:color="auto"/>
                            <w:bottom w:val="none" w:sz="0" w:space="0" w:color="auto"/>
                            <w:right w:val="none" w:sz="0" w:space="0" w:color="auto"/>
                          </w:divBdr>
                          <w:divsChild>
                            <w:div w:id="881020763">
                              <w:marLeft w:val="0"/>
                              <w:marRight w:val="0"/>
                              <w:marTop w:val="0"/>
                              <w:marBottom w:val="0"/>
                              <w:divBdr>
                                <w:top w:val="none" w:sz="0" w:space="0" w:color="auto"/>
                                <w:left w:val="none" w:sz="0" w:space="0" w:color="auto"/>
                                <w:bottom w:val="none" w:sz="0" w:space="0" w:color="auto"/>
                                <w:right w:val="none" w:sz="0" w:space="0" w:color="auto"/>
                              </w:divBdr>
                              <w:divsChild>
                                <w:div w:id="1025785071">
                                  <w:marLeft w:val="0"/>
                                  <w:marRight w:val="0"/>
                                  <w:marTop w:val="0"/>
                                  <w:marBottom w:val="0"/>
                                  <w:divBdr>
                                    <w:top w:val="single" w:sz="6" w:space="0" w:color="2980B9"/>
                                    <w:left w:val="none" w:sz="0" w:space="0" w:color="auto"/>
                                    <w:bottom w:val="none" w:sz="0" w:space="0" w:color="auto"/>
                                    <w:right w:val="none" w:sz="0" w:space="0" w:color="auto"/>
                                  </w:divBdr>
                                </w:div>
                              </w:divsChild>
                            </w:div>
                          </w:divsChild>
                        </w:div>
                      </w:divsChild>
                    </w:div>
                    <w:div w:id="1580481737">
                      <w:marLeft w:val="0"/>
                      <w:marRight w:val="0"/>
                      <w:marTop w:val="0"/>
                      <w:marBottom w:val="0"/>
                      <w:divBdr>
                        <w:top w:val="none" w:sz="0" w:space="0" w:color="auto"/>
                        <w:left w:val="none" w:sz="0" w:space="0" w:color="auto"/>
                        <w:bottom w:val="none" w:sz="0" w:space="0" w:color="auto"/>
                        <w:right w:val="none" w:sz="0" w:space="0" w:color="auto"/>
                      </w:divBdr>
                      <w:divsChild>
                        <w:div w:id="1043989807">
                          <w:marLeft w:val="0"/>
                          <w:marRight w:val="0"/>
                          <w:marTop w:val="53"/>
                          <w:marBottom w:val="0"/>
                          <w:divBdr>
                            <w:top w:val="none" w:sz="0" w:space="0" w:color="auto"/>
                            <w:left w:val="none" w:sz="0" w:space="0" w:color="auto"/>
                            <w:bottom w:val="none" w:sz="0" w:space="0" w:color="auto"/>
                            <w:right w:val="none" w:sz="0" w:space="0" w:color="auto"/>
                          </w:divBdr>
                          <w:divsChild>
                            <w:div w:id="1586920026">
                              <w:marLeft w:val="0"/>
                              <w:marRight w:val="0"/>
                              <w:marTop w:val="0"/>
                              <w:marBottom w:val="0"/>
                              <w:divBdr>
                                <w:top w:val="none" w:sz="0" w:space="0" w:color="auto"/>
                                <w:left w:val="none" w:sz="0" w:space="0" w:color="auto"/>
                                <w:bottom w:val="none" w:sz="0" w:space="0" w:color="auto"/>
                                <w:right w:val="none" w:sz="0" w:space="0" w:color="auto"/>
                              </w:divBdr>
                              <w:divsChild>
                                <w:div w:id="2007829334">
                                  <w:marLeft w:val="0"/>
                                  <w:marRight w:val="0"/>
                                  <w:marTop w:val="0"/>
                                  <w:marBottom w:val="0"/>
                                  <w:divBdr>
                                    <w:top w:val="single" w:sz="6" w:space="0" w:color="2980B9"/>
                                    <w:left w:val="none" w:sz="0" w:space="0" w:color="auto"/>
                                    <w:bottom w:val="none" w:sz="0" w:space="0" w:color="auto"/>
                                    <w:right w:val="none" w:sz="0" w:space="0" w:color="auto"/>
                                  </w:divBdr>
                                </w:div>
                              </w:divsChild>
                            </w:div>
                          </w:divsChild>
                        </w:div>
                      </w:divsChild>
                    </w:div>
                    <w:div w:id="2002998327">
                      <w:marLeft w:val="0"/>
                      <w:marRight w:val="0"/>
                      <w:marTop w:val="0"/>
                      <w:marBottom w:val="0"/>
                      <w:divBdr>
                        <w:top w:val="none" w:sz="0" w:space="0" w:color="auto"/>
                        <w:left w:val="none" w:sz="0" w:space="0" w:color="auto"/>
                        <w:bottom w:val="none" w:sz="0" w:space="0" w:color="auto"/>
                        <w:right w:val="none" w:sz="0" w:space="0" w:color="auto"/>
                      </w:divBdr>
                      <w:divsChild>
                        <w:div w:id="135033056">
                          <w:marLeft w:val="0"/>
                          <w:marRight w:val="0"/>
                          <w:marTop w:val="53"/>
                          <w:marBottom w:val="0"/>
                          <w:divBdr>
                            <w:top w:val="none" w:sz="0" w:space="0" w:color="auto"/>
                            <w:left w:val="none" w:sz="0" w:space="0" w:color="auto"/>
                            <w:bottom w:val="none" w:sz="0" w:space="0" w:color="auto"/>
                            <w:right w:val="none" w:sz="0" w:space="0" w:color="auto"/>
                          </w:divBdr>
                          <w:divsChild>
                            <w:div w:id="673847906">
                              <w:marLeft w:val="0"/>
                              <w:marRight w:val="0"/>
                              <w:marTop w:val="0"/>
                              <w:marBottom w:val="0"/>
                              <w:divBdr>
                                <w:top w:val="none" w:sz="0" w:space="0" w:color="auto"/>
                                <w:left w:val="none" w:sz="0" w:space="0" w:color="auto"/>
                                <w:bottom w:val="none" w:sz="0" w:space="0" w:color="auto"/>
                                <w:right w:val="none" w:sz="0" w:space="0" w:color="auto"/>
                              </w:divBdr>
                              <w:divsChild>
                                <w:div w:id="1419521842">
                                  <w:marLeft w:val="0"/>
                                  <w:marRight w:val="0"/>
                                  <w:marTop w:val="0"/>
                                  <w:marBottom w:val="0"/>
                                  <w:divBdr>
                                    <w:top w:val="single" w:sz="6" w:space="0" w:color="2980B9"/>
                                    <w:left w:val="none" w:sz="0" w:space="0" w:color="auto"/>
                                    <w:bottom w:val="none" w:sz="0" w:space="0" w:color="auto"/>
                                    <w:right w:val="none" w:sz="0" w:space="0" w:color="auto"/>
                                  </w:divBdr>
                                </w:div>
                              </w:divsChild>
                            </w:div>
                          </w:divsChild>
                        </w:div>
                      </w:divsChild>
                    </w:div>
                  </w:divsChild>
                </w:div>
                <w:div w:id="314997932">
                  <w:marLeft w:val="0"/>
                  <w:marRight w:val="0"/>
                  <w:marTop w:val="0"/>
                  <w:marBottom w:val="0"/>
                  <w:divBdr>
                    <w:top w:val="none" w:sz="0" w:space="0" w:color="auto"/>
                    <w:left w:val="none" w:sz="0" w:space="0" w:color="auto"/>
                    <w:bottom w:val="none" w:sz="0" w:space="0" w:color="auto"/>
                    <w:right w:val="none" w:sz="0" w:space="0" w:color="auto"/>
                  </w:divBdr>
                  <w:divsChild>
                    <w:div w:id="1009019108">
                      <w:marLeft w:val="0"/>
                      <w:marRight w:val="0"/>
                      <w:marTop w:val="0"/>
                      <w:marBottom w:val="0"/>
                      <w:divBdr>
                        <w:top w:val="none" w:sz="0" w:space="0" w:color="auto"/>
                        <w:left w:val="none" w:sz="0" w:space="0" w:color="auto"/>
                        <w:bottom w:val="none" w:sz="0" w:space="0" w:color="auto"/>
                        <w:right w:val="none" w:sz="0" w:space="0" w:color="auto"/>
                      </w:divBdr>
                      <w:divsChild>
                        <w:div w:id="269972629">
                          <w:marLeft w:val="0"/>
                          <w:marRight w:val="0"/>
                          <w:marTop w:val="80"/>
                          <w:marBottom w:val="0"/>
                          <w:divBdr>
                            <w:top w:val="none" w:sz="0" w:space="0" w:color="auto"/>
                            <w:left w:val="none" w:sz="0" w:space="0" w:color="auto"/>
                            <w:bottom w:val="none" w:sz="0" w:space="0" w:color="auto"/>
                            <w:right w:val="none" w:sz="0" w:space="0" w:color="auto"/>
                          </w:divBdr>
                          <w:divsChild>
                            <w:div w:id="910388492">
                              <w:marLeft w:val="0"/>
                              <w:marRight w:val="0"/>
                              <w:marTop w:val="0"/>
                              <w:marBottom w:val="0"/>
                              <w:divBdr>
                                <w:top w:val="none" w:sz="0" w:space="0" w:color="auto"/>
                                <w:left w:val="none" w:sz="0" w:space="0" w:color="auto"/>
                                <w:bottom w:val="none" w:sz="0" w:space="0" w:color="auto"/>
                                <w:right w:val="none" w:sz="0" w:space="0" w:color="auto"/>
                              </w:divBdr>
                              <w:divsChild>
                                <w:div w:id="93288821">
                                  <w:marLeft w:val="0"/>
                                  <w:marRight w:val="0"/>
                                  <w:marTop w:val="0"/>
                                  <w:marBottom w:val="0"/>
                                  <w:divBdr>
                                    <w:top w:val="single" w:sz="6" w:space="0" w:color="2980B9"/>
                                    <w:left w:val="none" w:sz="0" w:space="0" w:color="auto"/>
                                    <w:bottom w:val="none" w:sz="0" w:space="0" w:color="auto"/>
                                    <w:right w:val="none" w:sz="0" w:space="0" w:color="auto"/>
                                  </w:divBdr>
                                </w:div>
                              </w:divsChild>
                            </w:div>
                          </w:divsChild>
                        </w:div>
                        <w:div w:id="477503665">
                          <w:marLeft w:val="0"/>
                          <w:marRight w:val="0"/>
                          <w:marTop w:val="0"/>
                          <w:marBottom w:val="0"/>
                          <w:divBdr>
                            <w:top w:val="none" w:sz="0" w:space="0" w:color="auto"/>
                            <w:left w:val="none" w:sz="0" w:space="0" w:color="auto"/>
                            <w:bottom w:val="none" w:sz="0" w:space="0" w:color="auto"/>
                            <w:right w:val="none" w:sz="0" w:space="0" w:color="auto"/>
                          </w:divBdr>
                          <w:divsChild>
                            <w:div w:id="936131118">
                              <w:marLeft w:val="0"/>
                              <w:marRight w:val="0"/>
                              <w:marTop w:val="40"/>
                              <w:marBottom w:val="0"/>
                              <w:divBdr>
                                <w:top w:val="none" w:sz="0" w:space="0" w:color="auto"/>
                                <w:left w:val="none" w:sz="0" w:space="0" w:color="auto"/>
                                <w:bottom w:val="none" w:sz="0" w:space="0" w:color="auto"/>
                                <w:right w:val="none" w:sz="0" w:space="0" w:color="auto"/>
                              </w:divBdr>
                              <w:divsChild>
                                <w:div w:id="940844255">
                                  <w:marLeft w:val="0"/>
                                  <w:marRight w:val="0"/>
                                  <w:marTop w:val="0"/>
                                  <w:marBottom w:val="0"/>
                                  <w:divBdr>
                                    <w:top w:val="none" w:sz="0" w:space="0" w:color="auto"/>
                                    <w:left w:val="none" w:sz="0" w:space="0" w:color="auto"/>
                                    <w:bottom w:val="none" w:sz="0" w:space="0" w:color="auto"/>
                                    <w:right w:val="none" w:sz="0" w:space="0" w:color="auto"/>
                                  </w:divBdr>
                                  <w:divsChild>
                                    <w:div w:id="1056196184">
                                      <w:marLeft w:val="0"/>
                                      <w:marRight w:val="0"/>
                                      <w:marTop w:val="0"/>
                                      <w:marBottom w:val="0"/>
                                      <w:divBdr>
                                        <w:top w:val="single" w:sz="6" w:space="0" w:color="2980B9"/>
                                        <w:left w:val="none" w:sz="0" w:space="0" w:color="auto"/>
                                        <w:bottom w:val="none" w:sz="0" w:space="0" w:color="auto"/>
                                        <w:right w:val="none" w:sz="0" w:space="0" w:color="auto"/>
                                      </w:divBdr>
                                    </w:div>
                                  </w:divsChild>
                                </w:div>
                              </w:divsChild>
                            </w:div>
                          </w:divsChild>
                        </w:div>
                        <w:div w:id="178007156">
                          <w:marLeft w:val="0"/>
                          <w:marRight w:val="0"/>
                          <w:marTop w:val="0"/>
                          <w:marBottom w:val="0"/>
                          <w:divBdr>
                            <w:top w:val="none" w:sz="0" w:space="0" w:color="auto"/>
                            <w:left w:val="none" w:sz="0" w:space="0" w:color="auto"/>
                            <w:bottom w:val="none" w:sz="0" w:space="0" w:color="auto"/>
                            <w:right w:val="none" w:sz="0" w:space="0" w:color="auto"/>
                          </w:divBdr>
                          <w:divsChild>
                            <w:div w:id="412051877">
                              <w:marLeft w:val="0"/>
                              <w:marRight w:val="0"/>
                              <w:marTop w:val="40"/>
                              <w:marBottom w:val="0"/>
                              <w:divBdr>
                                <w:top w:val="none" w:sz="0" w:space="0" w:color="auto"/>
                                <w:left w:val="none" w:sz="0" w:space="0" w:color="auto"/>
                                <w:bottom w:val="none" w:sz="0" w:space="0" w:color="auto"/>
                                <w:right w:val="none" w:sz="0" w:space="0" w:color="auto"/>
                              </w:divBdr>
                              <w:divsChild>
                                <w:div w:id="1251158447">
                                  <w:marLeft w:val="0"/>
                                  <w:marRight w:val="0"/>
                                  <w:marTop w:val="0"/>
                                  <w:marBottom w:val="0"/>
                                  <w:divBdr>
                                    <w:top w:val="none" w:sz="0" w:space="0" w:color="auto"/>
                                    <w:left w:val="none" w:sz="0" w:space="0" w:color="auto"/>
                                    <w:bottom w:val="none" w:sz="0" w:space="0" w:color="auto"/>
                                    <w:right w:val="none" w:sz="0" w:space="0" w:color="auto"/>
                                  </w:divBdr>
                                  <w:divsChild>
                                    <w:div w:id="32996499">
                                      <w:marLeft w:val="0"/>
                                      <w:marRight w:val="0"/>
                                      <w:marTop w:val="0"/>
                                      <w:marBottom w:val="0"/>
                                      <w:divBdr>
                                        <w:top w:val="single" w:sz="6" w:space="0" w:color="2980B9"/>
                                        <w:left w:val="none" w:sz="0" w:space="0" w:color="auto"/>
                                        <w:bottom w:val="none" w:sz="0" w:space="0" w:color="auto"/>
                                        <w:right w:val="none" w:sz="0" w:space="0" w:color="auto"/>
                                      </w:divBdr>
                                    </w:div>
                                  </w:divsChild>
                                </w:div>
                              </w:divsChild>
                            </w:div>
                          </w:divsChild>
                        </w:div>
                        <w:div w:id="445394195">
                          <w:marLeft w:val="0"/>
                          <w:marRight w:val="0"/>
                          <w:marTop w:val="0"/>
                          <w:marBottom w:val="0"/>
                          <w:divBdr>
                            <w:top w:val="none" w:sz="0" w:space="0" w:color="auto"/>
                            <w:left w:val="none" w:sz="0" w:space="0" w:color="auto"/>
                            <w:bottom w:val="none" w:sz="0" w:space="0" w:color="auto"/>
                            <w:right w:val="none" w:sz="0" w:space="0" w:color="auto"/>
                          </w:divBdr>
                          <w:divsChild>
                            <w:div w:id="1724595008">
                              <w:marLeft w:val="0"/>
                              <w:marRight w:val="0"/>
                              <w:marTop w:val="40"/>
                              <w:marBottom w:val="0"/>
                              <w:divBdr>
                                <w:top w:val="none" w:sz="0" w:space="0" w:color="auto"/>
                                <w:left w:val="none" w:sz="0" w:space="0" w:color="auto"/>
                                <w:bottom w:val="none" w:sz="0" w:space="0" w:color="auto"/>
                                <w:right w:val="none" w:sz="0" w:space="0" w:color="auto"/>
                              </w:divBdr>
                              <w:divsChild>
                                <w:div w:id="882135690">
                                  <w:marLeft w:val="0"/>
                                  <w:marRight w:val="0"/>
                                  <w:marTop w:val="0"/>
                                  <w:marBottom w:val="0"/>
                                  <w:divBdr>
                                    <w:top w:val="none" w:sz="0" w:space="0" w:color="auto"/>
                                    <w:left w:val="none" w:sz="0" w:space="0" w:color="auto"/>
                                    <w:bottom w:val="none" w:sz="0" w:space="0" w:color="auto"/>
                                    <w:right w:val="none" w:sz="0" w:space="0" w:color="auto"/>
                                  </w:divBdr>
                                  <w:divsChild>
                                    <w:div w:id="1257248914">
                                      <w:marLeft w:val="0"/>
                                      <w:marRight w:val="0"/>
                                      <w:marTop w:val="0"/>
                                      <w:marBottom w:val="0"/>
                                      <w:divBdr>
                                        <w:top w:val="single" w:sz="6" w:space="0" w:color="2980B9"/>
                                        <w:left w:val="none" w:sz="0" w:space="0" w:color="auto"/>
                                        <w:bottom w:val="none" w:sz="0" w:space="0" w:color="auto"/>
                                        <w:right w:val="none" w:sz="0" w:space="0" w:color="auto"/>
                                      </w:divBdr>
                                    </w:div>
                                  </w:divsChild>
                                </w:div>
                              </w:divsChild>
                            </w:div>
                          </w:divsChild>
                        </w:div>
                      </w:divsChild>
                    </w:div>
                  </w:divsChild>
                </w:div>
                <w:div w:id="956065573">
                  <w:marLeft w:val="0"/>
                  <w:marRight w:val="0"/>
                  <w:marTop w:val="0"/>
                  <w:marBottom w:val="0"/>
                  <w:divBdr>
                    <w:top w:val="none" w:sz="0" w:space="0" w:color="auto"/>
                    <w:left w:val="none" w:sz="0" w:space="0" w:color="auto"/>
                    <w:bottom w:val="none" w:sz="0" w:space="0" w:color="auto"/>
                    <w:right w:val="none" w:sz="0" w:space="0" w:color="auto"/>
                  </w:divBdr>
                  <w:divsChild>
                    <w:div w:id="1144010918">
                      <w:marLeft w:val="0"/>
                      <w:marRight w:val="0"/>
                      <w:marTop w:val="0"/>
                      <w:marBottom w:val="0"/>
                      <w:divBdr>
                        <w:top w:val="none" w:sz="0" w:space="0" w:color="auto"/>
                        <w:left w:val="none" w:sz="0" w:space="0" w:color="auto"/>
                        <w:bottom w:val="none" w:sz="0" w:space="0" w:color="auto"/>
                        <w:right w:val="none" w:sz="0" w:space="0" w:color="auto"/>
                      </w:divBdr>
                      <w:divsChild>
                        <w:div w:id="980186452">
                          <w:marLeft w:val="0"/>
                          <w:marRight w:val="0"/>
                          <w:marTop w:val="80"/>
                          <w:marBottom w:val="0"/>
                          <w:divBdr>
                            <w:top w:val="none" w:sz="0" w:space="0" w:color="auto"/>
                            <w:left w:val="none" w:sz="0" w:space="0" w:color="auto"/>
                            <w:bottom w:val="none" w:sz="0" w:space="0" w:color="auto"/>
                            <w:right w:val="none" w:sz="0" w:space="0" w:color="auto"/>
                          </w:divBdr>
                          <w:divsChild>
                            <w:div w:id="574970161">
                              <w:marLeft w:val="0"/>
                              <w:marRight w:val="0"/>
                              <w:marTop w:val="0"/>
                              <w:marBottom w:val="0"/>
                              <w:divBdr>
                                <w:top w:val="none" w:sz="0" w:space="0" w:color="auto"/>
                                <w:left w:val="none" w:sz="0" w:space="0" w:color="auto"/>
                                <w:bottom w:val="none" w:sz="0" w:space="0" w:color="auto"/>
                                <w:right w:val="none" w:sz="0" w:space="0" w:color="auto"/>
                              </w:divBdr>
                              <w:divsChild>
                                <w:div w:id="1677877382">
                                  <w:marLeft w:val="0"/>
                                  <w:marRight w:val="0"/>
                                  <w:marTop w:val="0"/>
                                  <w:marBottom w:val="0"/>
                                  <w:divBdr>
                                    <w:top w:val="single" w:sz="6" w:space="0" w:color="2980B9"/>
                                    <w:left w:val="none" w:sz="0" w:space="0" w:color="auto"/>
                                    <w:bottom w:val="none" w:sz="0" w:space="0" w:color="auto"/>
                                    <w:right w:val="none" w:sz="0" w:space="0" w:color="auto"/>
                                  </w:divBdr>
                                </w:div>
                              </w:divsChild>
                            </w:div>
                          </w:divsChild>
                        </w:div>
                      </w:divsChild>
                    </w:div>
                    <w:div w:id="342822050">
                      <w:marLeft w:val="0"/>
                      <w:marRight w:val="0"/>
                      <w:marTop w:val="0"/>
                      <w:marBottom w:val="0"/>
                      <w:divBdr>
                        <w:top w:val="none" w:sz="0" w:space="0" w:color="auto"/>
                        <w:left w:val="none" w:sz="0" w:space="0" w:color="auto"/>
                        <w:bottom w:val="none" w:sz="0" w:space="0" w:color="auto"/>
                        <w:right w:val="none" w:sz="0" w:space="0" w:color="auto"/>
                      </w:divBdr>
                      <w:divsChild>
                        <w:div w:id="1779711631">
                          <w:marLeft w:val="0"/>
                          <w:marRight w:val="0"/>
                          <w:marTop w:val="53"/>
                          <w:marBottom w:val="0"/>
                          <w:divBdr>
                            <w:top w:val="none" w:sz="0" w:space="0" w:color="auto"/>
                            <w:left w:val="none" w:sz="0" w:space="0" w:color="auto"/>
                            <w:bottom w:val="none" w:sz="0" w:space="0" w:color="auto"/>
                            <w:right w:val="none" w:sz="0" w:space="0" w:color="auto"/>
                          </w:divBdr>
                          <w:divsChild>
                            <w:div w:id="1701314680">
                              <w:marLeft w:val="0"/>
                              <w:marRight w:val="0"/>
                              <w:marTop w:val="0"/>
                              <w:marBottom w:val="0"/>
                              <w:divBdr>
                                <w:top w:val="none" w:sz="0" w:space="0" w:color="auto"/>
                                <w:left w:val="none" w:sz="0" w:space="0" w:color="auto"/>
                                <w:bottom w:val="none" w:sz="0" w:space="0" w:color="auto"/>
                                <w:right w:val="none" w:sz="0" w:space="0" w:color="auto"/>
                              </w:divBdr>
                              <w:divsChild>
                                <w:div w:id="1213884539">
                                  <w:marLeft w:val="0"/>
                                  <w:marRight w:val="0"/>
                                  <w:marTop w:val="0"/>
                                  <w:marBottom w:val="0"/>
                                  <w:divBdr>
                                    <w:top w:val="single" w:sz="6" w:space="0" w:color="2980B9"/>
                                    <w:left w:val="none" w:sz="0" w:space="0" w:color="auto"/>
                                    <w:bottom w:val="none" w:sz="0" w:space="0" w:color="auto"/>
                                    <w:right w:val="none" w:sz="0" w:space="0" w:color="auto"/>
                                  </w:divBdr>
                                </w:div>
                              </w:divsChild>
                            </w:div>
                          </w:divsChild>
                        </w:div>
                      </w:divsChild>
                    </w:div>
                  </w:divsChild>
                </w:div>
                <w:div w:id="403257039">
                  <w:marLeft w:val="0"/>
                  <w:marRight w:val="0"/>
                  <w:marTop w:val="0"/>
                  <w:marBottom w:val="0"/>
                  <w:divBdr>
                    <w:top w:val="none" w:sz="0" w:space="0" w:color="auto"/>
                    <w:left w:val="none" w:sz="0" w:space="0" w:color="auto"/>
                    <w:bottom w:val="none" w:sz="0" w:space="0" w:color="auto"/>
                    <w:right w:val="none" w:sz="0" w:space="0" w:color="auto"/>
                  </w:divBdr>
                  <w:divsChild>
                    <w:div w:id="717751454">
                      <w:marLeft w:val="0"/>
                      <w:marRight w:val="0"/>
                      <w:marTop w:val="0"/>
                      <w:marBottom w:val="0"/>
                      <w:divBdr>
                        <w:top w:val="none" w:sz="0" w:space="0" w:color="auto"/>
                        <w:left w:val="none" w:sz="0" w:space="0" w:color="auto"/>
                        <w:bottom w:val="none" w:sz="0" w:space="0" w:color="auto"/>
                        <w:right w:val="none" w:sz="0" w:space="0" w:color="auto"/>
                      </w:divBdr>
                      <w:divsChild>
                        <w:div w:id="1152869431">
                          <w:marLeft w:val="0"/>
                          <w:marRight w:val="0"/>
                          <w:marTop w:val="80"/>
                          <w:marBottom w:val="0"/>
                          <w:divBdr>
                            <w:top w:val="none" w:sz="0" w:space="0" w:color="auto"/>
                            <w:left w:val="none" w:sz="0" w:space="0" w:color="auto"/>
                            <w:bottom w:val="none" w:sz="0" w:space="0" w:color="auto"/>
                            <w:right w:val="none" w:sz="0" w:space="0" w:color="auto"/>
                          </w:divBdr>
                          <w:divsChild>
                            <w:div w:id="1410545285">
                              <w:marLeft w:val="0"/>
                              <w:marRight w:val="0"/>
                              <w:marTop w:val="0"/>
                              <w:marBottom w:val="0"/>
                              <w:divBdr>
                                <w:top w:val="none" w:sz="0" w:space="0" w:color="auto"/>
                                <w:left w:val="none" w:sz="0" w:space="0" w:color="auto"/>
                                <w:bottom w:val="none" w:sz="0" w:space="0" w:color="auto"/>
                                <w:right w:val="none" w:sz="0" w:space="0" w:color="auto"/>
                              </w:divBdr>
                              <w:divsChild>
                                <w:div w:id="485434776">
                                  <w:marLeft w:val="0"/>
                                  <w:marRight w:val="0"/>
                                  <w:marTop w:val="0"/>
                                  <w:marBottom w:val="0"/>
                                  <w:divBdr>
                                    <w:top w:val="single" w:sz="6" w:space="0" w:color="2980B9"/>
                                    <w:left w:val="none" w:sz="0" w:space="0" w:color="auto"/>
                                    <w:bottom w:val="none" w:sz="0" w:space="0" w:color="auto"/>
                                    <w:right w:val="none" w:sz="0" w:space="0" w:color="auto"/>
                                  </w:divBdr>
                                </w:div>
                              </w:divsChild>
                            </w:div>
                          </w:divsChild>
                        </w:div>
                      </w:divsChild>
                    </w:div>
                  </w:divsChild>
                </w:div>
                <w:div w:id="1882016554">
                  <w:marLeft w:val="0"/>
                  <w:marRight w:val="0"/>
                  <w:marTop w:val="0"/>
                  <w:marBottom w:val="0"/>
                  <w:divBdr>
                    <w:top w:val="none" w:sz="0" w:space="0" w:color="auto"/>
                    <w:left w:val="none" w:sz="0" w:space="0" w:color="auto"/>
                    <w:bottom w:val="none" w:sz="0" w:space="0" w:color="auto"/>
                    <w:right w:val="none" w:sz="0" w:space="0" w:color="auto"/>
                  </w:divBdr>
                  <w:divsChild>
                    <w:div w:id="1214190996">
                      <w:marLeft w:val="0"/>
                      <w:marRight w:val="0"/>
                      <w:marTop w:val="0"/>
                      <w:marBottom w:val="0"/>
                      <w:divBdr>
                        <w:top w:val="none" w:sz="0" w:space="0" w:color="auto"/>
                        <w:left w:val="none" w:sz="0" w:space="0" w:color="auto"/>
                        <w:bottom w:val="none" w:sz="0" w:space="0" w:color="auto"/>
                        <w:right w:val="none" w:sz="0" w:space="0" w:color="auto"/>
                      </w:divBdr>
                      <w:divsChild>
                        <w:div w:id="2116972864">
                          <w:marLeft w:val="0"/>
                          <w:marRight w:val="0"/>
                          <w:marTop w:val="80"/>
                          <w:marBottom w:val="0"/>
                          <w:divBdr>
                            <w:top w:val="none" w:sz="0" w:space="0" w:color="auto"/>
                            <w:left w:val="none" w:sz="0" w:space="0" w:color="auto"/>
                            <w:bottom w:val="none" w:sz="0" w:space="0" w:color="auto"/>
                            <w:right w:val="none" w:sz="0" w:space="0" w:color="auto"/>
                          </w:divBdr>
                          <w:divsChild>
                            <w:div w:id="1756970135">
                              <w:marLeft w:val="0"/>
                              <w:marRight w:val="0"/>
                              <w:marTop w:val="0"/>
                              <w:marBottom w:val="0"/>
                              <w:divBdr>
                                <w:top w:val="none" w:sz="0" w:space="0" w:color="auto"/>
                                <w:left w:val="none" w:sz="0" w:space="0" w:color="auto"/>
                                <w:bottom w:val="none" w:sz="0" w:space="0" w:color="auto"/>
                                <w:right w:val="none" w:sz="0" w:space="0" w:color="auto"/>
                              </w:divBdr>
                              <w:divsChild>
                                <w:div w:id="679043548">
                                  <w:marLeft w:val="0"/>
                                  <w:marRight w:val="0"/>
                                  <w:marTop w:val="0"/>
                                  <w:marBottom w:val="0"/>
                                  <w:divBdr>
                                    <w:top w:val="single" w:sz="6" w:space="0" w:color="2980B9"/>
                                    <w:left w:val="none" w:sz="0" w:space="0" w:color="auto"/>
                                    <w:bottom w:val="none" w:sz="0" w:space="0" w:color="auto"/>
                                    <w:right w:val="none" w:sz="0" w:space="0" w:color="auto"/>
                                  </w:divBdr>
                                </w:div>
                              </w:divsChild>
                            </w:div>
                          </w:divsChild>
                        </w:div>
                      </w:divsChild>
                    </w:div>
                    <w:div w:id="981079314">
                      <w:marLeft w:val="0"/>
                      <w:marRight w:val="0"/>
                      <w:marTop w:val="0"/>
                      <w:marBottom w:val="0"/>
                      <w:divBdr>
                        <w:top w:val="none" w:sz="0" w:space="0" w:color="auto"/>
                        <w:left w:val="none" w:sz="0" w:space="0" w:color="auto"/>
                        <w:bottom w:val="none" w:sz="0" w:space="0" w:color="auto"/>
                        <w:right w:val="none" w:sz="0" w:space="0" w:color="auto"/>
                      </w:divBdr>
                      <w:divsChild>
                        <w:div w:id="2018926216">
                          <w:marLeft w:val="0"/>
                          <w:marRight w:val="0"/>
                          <w:marTop w:val="53"/>
                          <w:marBottom w:val="0"/>
                          <w:divBdr>
                            <w:top w:val="none" w:sz="0" w:space="0" w:color="auto"/>
                            <w:left w:val="none" w:sz="0" w:space="0" w:color="auto"/>
                            <w:bottom w:val="none" w:sz="0" w:space="0" w:color="auto"/>
                            <w:right w:val="none" w:sz="0" w:space="0" w:color="auto"/>
                          </w:divBdr>
                          <w:divsChild>
                            <w:div w:id="1967810445">
                              <w:marLeft w:val="0"/>
                              <w:marRight w:val="0"/>
                              <w:marTop w:val="0"/>
                              <w:marBottom w:val="0"/>
                              <w:divBdr>
                                <w:top w:val="none" w:sz="0" w:space="0" w:color="auto"/>
                                <w:left w:val="none" w:sz="0" w:space="0" w:color="auto"/>
                                <w:bottom w:val="none" w:sz="0" w:space="0" w:color="auto"/>
                                <w:right w:val="none" w:sz="0" w:space="0" w:color="auto"/>
                              </w:divBdr>
                              <w:divsChild>
                                <w:div w:id="1647663280">
                                  <w:marLeft w:val="0"/>
                                  <w:marRight w:val="0"/>
                                  <w:marTop w:val="0"/>
                                  <w:marBottom w:val="0"/>
                                  <w:divBdr>
                                    <w:top w:val="single" w:sz="6" w:space="0" w:color="2980B9"/>
                                    <w:left w:val="none" w:sz="0" w:space="0" w:color="auto"/>
                                    <w:bottom w:val="none" w:sz="0" w:space="0" w:color="auto"/>
                                    <w:right w:val="none" w:sz="0" w:space="0" w:color="auto"/>
                                  </w:divBdr>
                                </w:div>
                              </w:divsChild>
                            </w:div>
                          </w:divsChild>
                        </w:div>
                      </w:divsChild>
                    </w:div>
                  </w:divsChild>
                </w:div>
                <w:div w:id="823735931">
                  <w:marLeft w:val="0"/>
                  <w:marRight w:val="0"/>
                  <w:marTop w:val="0"/>
                  <w:marBottom w:val="0"/>
                  <w:divBdr>
                    <w:top w:val="none" w:sz="0" w:space="0" w:color="auto"/>
                    <w:left w:val="none" w:sz="0" w:space="0" w:color="auto"/>
                    <w:bottom w:val="none" w:sz="0" w:space="0" w:color="auto"/>
                    <w:right w:val="none" w:sz="0" w:space="0" w:color="auto"/>
                  </w:divBdr>
                  <w:divsChild>
                    <w:div w:id="1203904362">
                      <w:marLeft w:val="0"/>
                      <w:marRight w:val="0"/>
                      <w:marTop w:val="0"/>
                      <w:marBottom w:val="0"/>
                      <w:divBdr>
                        <w:top w:val="none" w:sz="0" w:space="0" w:color="auto"/>
                        <w:left w:val="none" w:sz="0" w:space="0" w:color="auto"/>
                        <w:bottom w:val="none" w:sz="0" w:space="0" w:color="auto"/>
                        <w:right w:val="none" w:sz="0" w:space="0" w:color="auto"/>
                      </w:divBdr>
                      <w:divsChild>
                        <w:div w:id="1569611421">
                          <w:marLeft w:val="0"/>
                          <w:marRight w:val="0"/>
                          <w:marTop w:val="80"/>
                          <w:marBottom w:val="0"/>
                          <w:divBdr>
                            <w:top w:val="none" w:sz="0" w:space="0" w:color="auto"/>
                            <w:left w:val="none" w:sz="0" w:space="0" w:color="auto"/>
                            <w:bottom w:val="none" w:sz="0" w:space="0" w:color="auto"/>
                            <w:right w:val="none" w:sz="0" w:space="0" w:color="auto"/>
                          </w:divBdr>
                          <w:divsChild>
                            <w:div w:id="82534975">
                              <w:marLeft w:val="0"/>
                              <w:marRight w:val="0"/>
                              <w:marTop w:val="0"/>
                              <w:marBottom w:val="0"/>
                              <w:divBdr>
                                <w:top w:val="none" w:sz="0" w:space="0" w:color="auto"/>
                                <w:left w:val="none" w:sz="0" w:space="0" w:color="auto"/>
                                <w:bottom w:val="none" w:sz="0" w:space="0" w:color="auto"/>
                                <w:right w:val="none" w:sz="0" w:space="0" w:color="auto"/>
                              </w:divBdr>
                              <w:divsChild>
                                <w:div w:id="1505319342">
                                  <w:marLeft w:val="0"/>
                                  <w:marRight w:val="0"/>
                                  <w:marTop w:val="0"/>
                                  <w:marBottom w:val="0"/>
                                  <w:divBdr>
                                    <w:top w:val="single" w:sz="6" w:space="0" w:color="2980B9"/>
                                    <w:left w:val="none" w:sz="0" w:space="0" w:color="auto"/>
                                    <w:bottom w:val="none" w:sz="0" w:space="0" w:color="auto"/>
                                    <w:right w:val="none" w:sz="0" w:space="0" w:color="auto"/>
                                  </w:divBdr>
                                </w:div>
                              </w:divsChild>
                            </w:div>
                          </w:divsChild>
                        </w:div>
                      </w:divsChild>
                    </w:div>
                  </w:divsChild>
                </w:div>
              </w:divsChild>
            </w:div>
            <w:div w:id="1868986355">
              <w:marLeft w:val="0"/>
              <w:marRight w:val="0"/>
              <w:marTop w:val="0"/>
              <w:marBottom w:val="0"/>
              <w:divBdr>
                <w:top w:val="none" w:sz="0" w:space="0" w:color="auto"/>
                <w:left w:val="none" w:sz="0" w:space="0" w:color="auto"/>
                <w:bottom w:val="none" w:sz="0" w:space="0" w:color="auto"/>
                <w:right w:val="none" w:sz="0" w:space="0" w:color="auto"/>
              </w:divBdr>
              <w:divsChild>
                <w:div w:id="603457555">
                  <w:marLeft w:val="0"/>
                  <w:marRight w:val="0"/>
                  <w:marTop w:val="0"/>
                  <w:marBottom w:val="0"/>
                  <w:divBdr>
                    <w:top w:val="none" w:sz="0" w:space="0" w:color="auto"/>
                    <w:left w:val="none" w:sz="0" w:space="0" w:color="auto"/>
                    <w:bottom w:val="none" w:sz="0" w:space="0" w:color="auto"/>
                    <w:right w:val="none" w:sz="0" w:space="0" w:color="auto"/>
                  </w:divBdr>
                  <w:divsChild>
                    <w:div w:id="1793983989">
                      <w:marLeft w:val="0"/>
                      <w:marRight w:val="0"/>
                      <w:marTop w:val="80"/>
                      <w:marBottom w:val="0"/>
                      <w:divBdr>
                        <w:top w:val="none" w:sz="0" w:space="0" w:color="auto"/>
                        <w:left w:val="none" w:sz="0" w:space="0" w:color="auto"/>
                        <w:bottom w:val="none" w:sz="0" w:space="0" w:color="auto"/>
                        <w:right w:val="none" w:sz="0" w:space="0" w:color="auto"/>
                      </w:divBdr>
                      <w:divsChild>
                        <w:div w:id="387650344">
                          <w:marLeft w:val="0"/>
                          <w:marRight w:val="0"/>
                          <w:marTop w:val="0"/>
                          <w:marBottom w:val="0"/>
                          <w:divBdr>
                            <w:top w:val="none" w:sz="0" w:space="0" w:color="auto"/>
                            <w:left w:val="none" w:sz="0" w:space="0" w:color="auto"/>
                            <w:bottom w:val="none" w:sz="0" w:space="0" w:color="auto"/>
                            <w:right w:val="none" w:sz="0" w:space="0" w:color="auto"/>
                          </w:divBdr>
                          <w:divsChild>
                            <w:div w:id="1381788296">
                              <w:marLeft w:val="0"/>
                              <w:marRight w:val="0"/>
                              <w:marTop w:val="0"/>
                              <w:marBottom w:val="0"/>
                              <w:divBdr>
                                <w:top w:val="single" w:sz="6" w:space="0" w:color="2980B9"/>
                                <w:left w:val="none" w:sz="0" w:space="0" w:color="auto"/>
                                <w:bottom w:val="none" w:sz="0" w:space="0" w:color="auto"/>
                                <w:right w:val="none" w:sz="0" w:space="0" w:color="auto"/>
                              </w:divBdr>
                            </w:div>
                          </w:divsChild>
                        </w:div>
                      </w:divsChild>
                    </w:div>
                  </w:divsChild>
                </w:div>
                <w:div w:id="2066441539">
                  <w:marLeft w:val="0"/>
                  <w:marRight w:val="0"/>
                  <w:marTop w:val="0"/>
                  <w:marBottom w:val="0"/>
                  <w:divBdr>
                    <w:top w:val="none" w:sz="0" w:space="0" w:color="auto"/>
                    <w:left w:val="none" w:sz="0" w:space="0" w:color="auto"/>
                    <w:bottom w:val="none" w:sz="0" w:space="0" w:color="auto"/>
                    <w:right w:val="none" w:sz="0" w:space="0" w:color="auto"/>
                  </w:divBdr>
                  <w:divsChild>
                    <w:div w:id="1234851075">
                      <w:marLeft w:val="0"/>
                      <w:marRight w:val="0"/>
                      <w:marTop w:val="80"/>
                      <w:marBottom w:val="0"/>
                      <w:divBdr>
                        <w:top w:val="none" w:sz="0" w:space="0" w:color="auto"/>
                        <w:left w:val="none" w:sz="0" w:space="0" w:color="auto"/>
                        <w:bottom w:val="none" w:sz="0" w:space="0" w:color="auto"/>
                        <w:right w:val="none" w:sz="0" w:space="0" w:color="auto"/>
                      </w:divBdr>
                      <w:divsChild>
                        <w:div w:id="1856381804">
                          <w:marLeft w:val="0"/>
                          <w:marRight w:val="0"/>
                          <w:marTop w:val="0"/>
                          <w:marBottom w:val="0"/>
                          <w:divBdr>
                            <w:top w:val="none" w:sz="0" w:space="0" w:color="auto"/>
                            <w:left w:val="none" w:sz="0" w:space="0" w:color="auto"/>
                            <w:bottom w:val="none" w:sz="0" w:space="0" w:color="auto"/>
                            <w:right w:val="none" w:sz="0" w:space="0" w:color="auto"/>
                          </w:divBdr>
                          <w:divsChild>
                            <w:div w:id="1561941334">
                              <w:marLeft w:val="0"/>
                              <w:marRight w:val="0"/>
                              <w:marTop w:val="0"/>
                              <w:marBottom w:val="0"/>
                              <w:divBdr>
                                <w:top w:val="single" w:sz="6" w:space="0" w:color="2980B9"/>
                                <w:left w:val="none" w:sz="0" w:space="0" w:color="auto"/>
                                <w:bottom w:val="none" w:sz="0" w:space="0" w:color="auto"/>
                                <w:right w:val="none" w:sz="0" w:space="0" w:color="auto"/>
                              </w:divBdr>
                            </w:div>
                          </w:divsChild>
                        </w:div>
                      </w:divsChild>
                    </w:div>
                  </w:divsChild>
                </w:div>
              </w:divsChild>
            </w:div>
            <w:div w:id="596209995">
              <w:marLeft w:val="0"/>
              <w:marRight w:val="0"/>
              <w:marTop w:val="0"/>
              <w:marBottom w:val="0"/>
              <w:divBdr>
                <w:top w:val="none" w:sz="0" w:space="0" w:color="auto"/>
                <w:left w:val="none" w:sz="0" w:space="0" w:color="auto"/>
                <w:bottom w:val="none" w:sz="0" w:space="0" w:color="auto"/>
                <w:right w:val="none" w:sz="0" w:space="0" w:color="auto"/>
              </w:divBdr>
              <w:divsChild>
                <w:div w:id="840122073">
                  <w:marLeft w:val="0"/>
                  <w:marRight w:val="0"/>
                  <w:marTop w:val="0"/>
                  <w:marBottom w:val="0"/>
                  <w:divBdr>
                    <w:top w:val="none" w:sz="0" w:space="0" w:color="auto"/>
                    <w:left w:val="none" w:sz="0" w:space="0" w:color="auto"/>
                    <w:bottom w:val="none" w:sz="0" w:space="0" w:color="auto"/>
                    <w:right w:val="none" w:sz="0" w:space="0" w:color="auto"/>
                  </w:divBdr>
                  <w:divsChild>
                    <w:div w:id="1156218410">
                      <w:marLeft w:val="0"/>
                      <w:marRight w:val="0"/>
                      <w:marTop w:val="0"/>
                      <w:marBottom w:val="0"/>
                      <w:divBdr>
                        <w:top w:val="none" w:sz="0" w:space="0" w:color="auto"/>
                        <w:left w:val="none" w:sz="0" w:space="0" w:color="auto"/>
                        <w:bottom w:val="none" w:sz="0" w:space="0" w:color="auto"/>
                        <w:right w:val="none" w:sz="0" w:space="0" w:color="auto"/>
                      </w:divBdr>
                      <w:divsChild>
                        <w:div w:id="164130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4046628">
      <w:bodyDiv w:val="1"/>
      <w:marLeft w:val="0"/>
      <w:marRight w:val="0"/>
      <w:marTop w:val="0"/>
      <w:marBottom w:val="0"/>
      <w:divBdr>
        <w:top w:val="none" w:sz="0" w:space="0" w:color="auto"/>
        <w:left w:val="none" w:sz="0" w:space="0" w:color="auto"/>
        <w:bottom w:val="none" w:sz="0" w:space="0" w:color="auto"/>
        <w:right w:val="none" w:sz="0" w:space="0" w:color="auto"/>
      </w:divBdr>
      <w:divsChild>
        <w:div w:id="2117629451">
          <w:marLeft w:val="0"/>
          <w:marRight w:val="0"/>
          <w:marTop w:val="0"/>
          <w:marBottom w:val="0"/>
          <w:divBdr>
            <w:top w:val="none" w:sz="0" w:space="0" w:color="auto"/>
            <w:left w:val="none" w:sz="0" w:space="0" w:color="auto"/>
            <w:bottom w:val="none" w:sz="0" w:space="0" w:color="auto"/>
            <w:right w:val="none" w:sz="0" w:space="0" w:color="auto"/>
          </w:divBdr>
          <w:divsChild>
            <w:div w:id="1974171727">
              <w:marLeft w:val="0"/>
              <w:marRight w:val="0"/>
              <w:marTop w:val="0"/>
              <w:marBottom w:val="0"/>
              <w:divBdr>
                <w:top w:val="none" w:sz="0" w:space="0" w:color="auto"/>
                <w:left w:val="none" w:sz="0" w:space="0" w:color="auto"/>
                <w:bottom w:val="none" w:sz="0" w:space="0" w:color="auto"/>
                <w:right w:val="none" w:sz="0" w:space="0" w:color="auto"/>
              </w:divBdr>
            </w:div>
            <w:div w:id="62456671">
              <w:marLeft w:val="0"/>
              <w:marRight w:val="0"/>
              <w:marTop w:val="0"/>
              <w:marBottom w:val="0"/>
              <w:divBdr>
                <w:top w:val="none" w:sz="0" w:space="0" w:color="auto"/>
                <w:left w:val="none" w:sz="0" w:space="0" w:color="auto"/>
                <w:bottom w:val="none" w:sz="0" w:space="0" w:color="auto"/>
                <w:right w:val="none" w:sz="0" w:space="0" w:color="auto"/>
              </w:divBdr>
              <w:divsChild>
                <w:div w:id="289283094">
                  <w:marLeft w:val="0"/>
                  <w:marRight w:val="0"/>
                  <w:marTop w:val="0"/>
                  <w:marBottom w:val="0"/>
                  <w:divBdr>
                    <w:top w:val="none" w:sz="0" w:space="0" w:color="auto"/>
                    <w:left w:val="none" w:sz="0" w:space="0" w:color="auto"/>
                    <w:bottom w:val="none" w:sz="0" w:space="0" w:color="auto"/>
                    <w:right w:val="none" w:sz="0" w:space="0" w:color="auto"/>
                  </w:divBdr>
                  <w:divsChild>
                    <w:div w:id="507646557">
                      <w:marLeft w:val="0"/>
                      <w:marRight w:val="0"/>
                      <w:marTop w:val="0"/>
                      <w:marBottom w:val="0"/>
                      <w:divBdr>
                        <w:top w:val="none" w:sz="0" w:space="0" w:color="auto"/>
                        <w:left w:val="none" w:sz="0" w:space="0" w:color="auto"/>
                        <w:bottom w:val="none" w:sz="0" w:space="0" w:color="auto"/>
                        <w:right w:val="none" w:sz="0" w:space="0" w:color="auto"/>
                      </w:divBdr>
                      <w:divsChild>
                        <w:div w:id="1821337483">
                          <w:marLeft w:val="0"/>
                          <w:marRight w:val="0"/>
                          <w:marTop w:val="0"/>
                          <w:marBottom w:val="0"/>
                          <w:divBdr>
                            <w:top w:val="none" w:sz="0" w:space="0" w:color="auto"/>
                            <w:left w:val="none" w:sz="0" w:space="0" w:color="auto"/>
                            <w:bottom w:val="none" w:sz="0" w:space="0" w:color="auto"/>
                            <w:right w:val="none" w:sz="0" w:space="0" w:color="auto"/>
                          </w:divBdr>
                          <w:divsChild>
                            <w:div w:id="14866">
                              <w:marLeft w:val="0"/>
                              <w:marRight w:val="0"/>
                              <w:marTop w:val="0"/>
                              <w:marBottom w:val="0"/>
                              <w:divBdr>
                                <w:top w:val="single" w:sz="6" w:space="0" w:color="2980B9"/>
                                <w:left w:val="none" w:sz="0" w:space="0" w:color="auto"/>
                                <w:bottom w:val="none" w:sz="0" w:space="0" w:color="auto"/>
                                <w:right w:val="none" w:sz="0" w:space="0" w:color="auto"/>
                              </w:divBdr>
                            </w:div>
                          </w:divsChild>
                        </w:div>
                      </w:divsChild>
                    </w:div>
                  </w:divsChild>
                </w:div>
              </w:divsChild>
            </w:div>
            <w:div w:id="1762028483">
              <w:marLeft w:val="0"/>
              <w:marRight w:val="0"/>
              <w:marTop w:val="0"/>
              <w:marBottom w:val="0"/>
              <w:divBdr>
                <w:top w:val="none" w:sz="0" w:space="0" w:color="auto"/>
                <w:left w:val="none" w:sz="0" w:space="0" w:color="auto"/>
                <w:bottom w:val="none" w:sz="0" w:space="0" w:color="auto"/>
                <w:right w:val="none" w:sz="0" w:space="0" w:color="auto"/>
              </w:divBdr>
              <w:divsChild>
                <w:div w:id="1454707749">
                  <w:marLeft w:val="0"/>
                  <w:marRight w:val="0"/>
                  <w:marTop w:val="0"/>
                  <w:marBottom w:val="0"/>
                  <w:divBdr>
                    <w:top w:val="none" w:sz="0" w:space="0" w:color="auto"/>
                    <w:left w:val="none" w:sz="0" w:space="0" w:color="auto"/>
                    <w:bottom w:val="none" w:sz="0" w:space="0" w:color="auto"/>
                    <w:right w:val="none" w:sz="0" w:space="0" w:color="auto"/>
                  </w:divBdr>
                  <w:divsChild>
                    <w:div w:id="947278295">
                      <w:marLeft w:val="0"/>
                      <w:marRight w:val="0"/>
                      <w:marTop w:val="80"/>
                      <w:marBottom w:val="0"/>
                      <w:divBdr>
                        <w:top w:val="none" w:sz="0" w:space="0" w:color="auto"/>
                        <w:left w:val="none" w:sz="0" w:space="0" w:color="auto"/>
                        <w:bottom w:val="none" w:sz="0" w:space="0" w:color="auto"/>
                        <w:right w:val="none" w:sz="0" w:space="0" w:color="auto"/>
                      </w:divBdr>
                      <w:divsChild>
                        <w:div w:id="1997879682">
                          <w:marLeft w:val="0"/>
                          <w:marRight w:val="0"/>
                          <w:marTop w:val="0"/>
                          <w:marBottom w:val="0"/>
                          <w:divBdr>
                            <w:top w:val="none" w:sz="0" w:space="0" w:color="auto"/>
                            <w:left w:val="none" w:sz="0" w:space="0" w:color="auto"/>
                            <w:bottom w:val="none" w:sz="0" w:space="0" w:color="auto"/>
                            <w:right w:val="none" w:sz="0" w:space="0" w:color="auto"/>
                          </w:divBdr>
                          <w:divsChild>
                            <w:div w:id="1846939262">
                              <w:marLeft w:val="0"/>
                              <w:marRight w:val="0"/>
                              <w:marTop w:val="0"/>
                              <w:marBottom w:val="0"/>
                              <w:divBdr>
                                <w:top w:val="single" w:sz="6" w:space="0" w:color="2980B9"/>
                                <w:left w:val="none" w:sz="0" w:space="0" w:color="auto"/>
                                <w:bottom w:val="none" w:sz="0" w:space="0" w:color="auto"/>
                                <w:right w:val="none" w:sz="0" w:space="0" w:color="auto"/>
                              </w:divBdr>
                            </w:div>
                          </w:divsChild>
                        </w:div>
                      </w:divsChild>
                    </w:div>
                  </w:divsChild>
                </w:div>
              </w:divsChild>
            </w:div>
            <w:div w:id="1237782742">
              <w:marLeft w:val="0"/>
              <w:marRight w:val="0"/>
              <w:marTop w:val="0"/>
              <w:marBottom w:val="0"/>
              <w:divBdr>
                <w:top w:val="none" w:sz="0" w:space="0" w:color="auto"/>
                <w:left w:val="none" w:sz="0" w:space="0" w:color="auto"/>
                <w:bottom w:val="none" w:sz="0" w:space="0" w:color="auto"/>
                <w:right w:val="none" w:sz="0" w:space="0" w:color="auto"/>
              </w:divBdr>
              <w:divsChild>
                <w:div w:id="355158913">
                  <w:marLeft w:val="0"/>
                  <w:marRight w:val="0"/>
                  <w:marTop w:val="0"/>
                  <w:marBottom w:val="0"/>
                  <w:divBdr>
                    <w:top w:val="none" w:sz="0" w:space="0" w:color="auto"/>
                    <w:left w:val="none" w:sz="0" w:space="0" w:color="auto"/>
                    <w:bottom w:val="none" w:sz="0" w:space="0" w:color="auto"/>
                    <w:right w:val="none" w:sz="0" w:space="0" w:color="auto"/>
                  </w:divBdr>
                  <w:divsChild>
                    <w:div w:id="955791868">
                      <w:marLeft w:val="0"/>
                      <w:marRight w:val="0"/>
                      <w:marTop w:val="0"/>
                      <w:marBottom w:val="0"/>
                      <w:divBdr>
                        <w:top w:val="none" w:sz="0" w:space="0" w:color="auto"/>
                        <w:left w:val="none" w:sz="0" w:space="0" w:color="auto"/>
                        <w:bottom w:val="none" w:sz="0" w:space="0" w:color="auto"/>
                        <w:right w:val="none" w:sz="0" w:space="0" w:color="auto"/>
                      </w:divBdr>
                      <w:divsChild>
                        <w:div w:id="1300574953">
                          <w:marLeft w:val="0"/>
                          <w:marRight w:val="0"/>
                          <w:marTop w:val="80"/>
                          <w:marBottom w:val="0"/>
                          <w:divBdr>
                            <w:top w:val="none" w:sz="0" w:space="0" w:color="auto"/>
                            <w:left w:val="none" w:sz="0" w:space="0" w:color="auto"/>
                            <w:bottom w:val="none" w:sz="0" w:space="0" w:color="auto"/>
                            <w:right w:val="none" w:sz="0" w:space="0" w:color="auto"/>
                          </w:divBdr>
                          <w:divsChild>
                            <w:div w:id="1198397831">
                              <w:marLeft w:val="0"/>
                              <w:marRight w:val="0"/>
                              <w:marTop w:val="0"/>
                              <w:marBottom w:val="0"/>
                              <w:divBdr>
                                <w:top w:val="none" w:sz="0" w:space="0" w:color="auto"/>
                                <w:left w:val="none" w:sz="0" w:space="0" w:color="auto"/>
                                <w:bottom w:val="none" w:sz="0" w:space="0" w:color="auto"/>
                                <w:right w:val="none" w:sz="0" w:space="0" w:color="auto"/>
                              </w:divBdr>
                              <w:divsChild>
                                <w:div w:id="2031101529">
                                  <w:marLeft w:val="0"/>
                                  <w:marRight w:val="0"/>
                                  <w:marTop w:val="0"/>
                                  <w:marBottom w:val="0"/>
                                  <w:divBdr>
                                    <w:top w:val="single" w:sz="6" w:space="0" w:color="2980B9"/>
                                    <w:left w:val="none" w:sz="0" w:space="0" w:color="auto"/>
                                    <w:bottom w:val="none" w:sz="0" w:space="0" w:color="auto"/>
                                    <w:right w:val="none" w:sz="0" w:space="0" w:color="auto"/>
                                  </w:divBdr>
                                </w:div>
                              </w:divsChild>
                            </w:div>
                          </w:divsChild>
                        </w:div>
                      </w:divsChild>
                    </w:div>
                    <w:div w:id="2000619926">
                      <w:marLeft w:val="0"/>
                      <w:marRight w:val="0"/>
                      <w:marTop w:val="0"/>
                      <w:marBottom w:val="0"/>
                      <w:divBdr>
                        <w:top w:val="none" w:sz="0" w:space="0" w:color="auto"/>
                        <w:left w:val="none" w:sz="0" w:space="0" w:color="auto"/>
                        <w:bottom w:val="none" w:sz="0" w:space="0" w:color="auto"/>
                        <w:right w:val="none" w:sz="0" w:space="0" w:color="auto"/>
                      </w:divBdr>
                      <w:divsChild>
                        <w:div w:id="2128422527">
                          <w:marLeft w:val="0"/>
                          <w:marRight w:val="0"/>
                          <w:marTop w:val="53"/>
                          <w:marBottom w:val="0"/>
                          <w:divBdr>
                            <w:top w:val="none" w:sz="0" w:space="0" w:color="auto"/>
                            <w:left w:val="none" w:sz="0" w:space="0" w:color="auto"/>
                            <w:bottom w:val="none" w:sz="0" w:space="0" w:color="auto"/>
                            <w:right w:val="none" w:sz="0" w:space="0" w:color="auto"/>
                          </w:divBdr>
                          <w:divsChild>
                            <w:div w:id="754715389">
                              <w:marLeft w:val="0"/>
                              <w:marRight w:val="0"/>
                              <w:marTop w:val="0"/>
                              <w:marBottom w:val="0"/>
                              <w:divBdr>
                                <w:top w:val="none" w:sz="0" w:space="0" w:color="auto"/>
                                <w:left w:val="none" w:sz="0" w:space="0" w:color="auto"/>
                                <w:bottom w:val="none" w:sz="0" w:space="0" w:color="auto"/>
                                <w:right w:val="none" w:sz="0" w:space="0" w:color="auto"/>
                              </w:divBdr>
                              <w:divsChild>
                                <w:div w:id="986397144">
                                  <w:marLeft w:val="0"/>
                                  <w:marRight w:val="0"/>
                                  <w:marTop w:val="0"/>
                                  <w:marBottom w:val="0"/>
                                  <w:divBdr>
                                    <w:top w:val="single" w:sz="6" w:space="0" w:color="2980B9"/>
                                    <w:left w:val="none" w:sz="0" w:space="0" w:color="auto"/>
                                    <w:bottom w:val="none" w:sz="0" w:space="0" w:color="auto"/>
                                    <w:right w:val="none" w:sz="0" w:space="0" w:color="auto"/>
                                  </w:divBdr>
                                </w:div>
                              </w:divsChild>
                            </w:div>
                          </w:divsChild>
                        </w:div>
                      </w:divsChild>
                    </w:div>
                    <w:div w:id="993337307">
                      <w:marLeft w:val="0"/>
                      <w:marRight w:val="0"/>
                      <w:marTop w:val="0"/>
                      <w:marBottom w:val="0"/>
                      <w:divBdr>
                        <w:top w:val="none" w:sz="0" w:space="0" w:color="auto"/>
                        <w:left w:val="none" w:sz="0" w:space="0" w:color="auto"/>
                        <w:bottom w:val="none" w:sz="0" w:space="0" w:color="auto"/>
                        <w:right w:val="none" w:sz="0" w:space="0" w:color="auto"/>
                      </w:divBdr>
                      <w:divsChild>
                        <w:div w:id="751050068">
                          <w:marLeft w:val="0"/>
                          <w:marRight w:val="0"/>
                          <w:marTop w:val="53"/>
                          <w:marBottom w:val="0"/>
                          <w:divBdr>
                            <w:top w:val="none" w:sz="0" w:space="0" w:color="auto"/>
                            <w:left w:val="none" w:sz="0" w:space="0" w:color="auto"/>
                            <w:bottom w:val="none" w:sz="0" w:space="0" w:color="auto"/>
                            <w:right w:val="none" w:sz="0" w:space="0" w:color="auto"/>
                          </w:divBdr>
                          <w:divsChild>
                            <w:div w:id="750001809">
                              <w:marLeft w:val="0"/>
                              <w:marRight w:val="0"/>
                              <w:marTop w:val="0"/>
                              <w:marBottom w:val="0"/>
                              <w:divBdr>
                                <w:top w:val="none" w:sz="0" w:space="0" w:color="auto"/>
                                <w:left w:val="none" w:sz="0" w:space="0" w:color="auto"/>
                                <w:bottom w:val="none" w:sz="0" w:space="0" w:color="auto"/>
                                <w:right w:val="none" w:sz="0" w:space="0" w:color="auto"/>
                              </w:divBdr>
                              <w:divsChild>
                                <w:div w:id="940377149">
                                  <w:marLeft w:val="0"/>
                                  <w:marRight w:val="0"/>
                                  <w:marTop w:val="0"/>
                                  <w:marBottom w:val="0"/>
                                  <w:divBdr>
                                    <w:top w:val="single" w:sz="6" w:space="0" w:color="2980B9"/>
                                    <w:left w:val="none" w:sz="0" w:space="0" w:color="auto"/>
                                    <w:bottom w:val="none" w:sz="0" w:space="0" w:color="auto"/>
                                    <w:right w:val="none" w:sz="0" w:space="0" w:color="auto"/>
                                  </w:divBdr>
                                </w:div>
                              </w:divsChild>
                            </w:div>
                          </w:divsChild>
                        </w:div>
                      </w:divsChild>
                    </w:div>
                    <w:div w:id="1017266267">
                      <w:marLeft w:val="0"/>
                      <w:marRight w:val="0"/>
                      <w:marTop w:val="0"/>
                      <w:marBottom w:val="0"/>
                      <w:divBdr>
                        <w:top w:val="none" w:sz="0" w:space="0" w:color="auto"/>
                        <w:left w:val="none" w:sz="0" w:space="0" w:color="auto"/>
                        <w:bottom w:val="none" w:sz="0" w:space="0" w:color="auto"/>
                        <w:right w:val="none" w:sz="0" w:space="0" w:color="auto"/>
                      </w:divBdr>
                      <w:divsChild>
                        <w:div w:id="1509755009">
                          <w:marLeft w:val="0"/>
                          <w:marRight w:val="0"/>
                          <w:marTop w:val="53"/>
                          <w:marBottom w:val="0"/>
                          <w:divBdr>
                            <w:top w:val="none" w:sz="0" w:space="0" w:color="auto"/>
                            <w:left w:val="none" w:sz="0" w:space="0" w:color="auto"/>
                            <w:bottom w:val="none" w:sz="0" w:space="0" w:color="auto"/>
                            <w:right w:val="none" w:sz="0" w:space="0" w:color="auto"/>
                          </w:divBdr>
                          <w:divsChild>
                            <w:div w:id="6490229">
                              <w:marLeft w:val="0"/>
                              <w:marRight w:val="0"/>
                              <w:marTop w:val="0"/>
                              <w:marBottom w:val="0"/>
                              <w:divBdr>
                                <w:top w:val="none" w:sz="0" w:space="0" w:color="auto"/>
                                <w:left w:val="none" w:sz="0" w:space="0" w:color="auto"/>
                                <w:bottom w:val="none" w:sz="0" w:space="0" w:color="auto"/>
                                <w:right w:val="none" w:sz="0" w:space="0" w:color="auto"/>
                              </w:divBdr>
                              <w:divsChild>
                                <w:div w:id="1575124714">
                                  <w:marLeft w:val="0"/>
                                  <w:marRight w:val="0"/>
                                  <w:marTop w:val="0"/>
                                  <w:marBottom w:val="0"/>
                                  <w:divBdr>
                                    <w:top w:val="single" w:sz="6" w:space="0" w:color="2980B9"/>
                                    <w:left w:val="none" w:sz="0" w:space="0" w:color="auto"/>
                                    <w:bottom w:val="none" w:sz="0" w:space="0" w:color="auto"/>
                                    <w:right w:val="none" w:sz="0" w:space="0" w:color="auto"/>
                                  </w:divBdr>
                                </w:div>
                              </w:divsChild>
                            </w:div>
                          </w:divsChild>
                        </w:div>
                      </w:divsChild>
                    </w:div>
                    <w:div w:id="491021950">
                      <w:marLeft w:val="0"/>
                      <w:marRight w:val="0"/>
                      <w:marTop w:val="0"/>
                      <w:marBottom w:val="0"/>
                      <w:divBdr>
                        <w:top w:val="none" w:sz="0" w:space="0" w:color="auto"/>
                        <w:left w:val="none" w:sz="0" w:space="0" w:color="auto"/>
                        <w:bottom w:val="none" w:sz="0" w:space="0" w:color="auto"/>
                        <w:right w:val="none" w:sz="0" w:space="0" w:color="auto"/>
                      </w:divBdr>
                      <w:divsChild>
                        <w:div w:id="173426373">
                          <w:marLeft w:val="0"/>
                          <w:marRight w:val="0"/>
                          <w:marTop w:val="53"/>
                          <w:marBottom w:val="0"/>
                          <w:divBdr>
                            <w:top w:val="none" w:sz="0" w:space="0" w:color="auto"/>
                            <w:left w:val="none" w:sz="0" w:space="0" w:color="auto"/>
                            <w:bottom w:val="none" w:sz="0" w:space="0" w:color="auto"/>
                            <w:right w:val="none" w:sz="0" w:space="0" w:color="auto"/>
                          </w:divBdr>
                          <w:divsChild>
                            <w:div w:id="832717877">
                              <w:marLeft w:val="0"/>
                              <w:marRight w:val="0"/>
                              <w:marTop w:val="0"/>
                              <w:marBottom w:val="0"/>
                              <w:divBdr>
                                <w:top w:val="none" w:sz="0" w:space="0" w:color="auto"/>
                                <w:left w:val="none" w:sz="0" w:space="0" w:color="auto"/>
                                <w:bottom w:val="none" w:sz="0" w:space="0" w:color="auto"/>
                                <w:right w:val="none" w:sz="0" w:space="0" w:color="auto"/>
                              </w:divBdr>
                              <w:divsChild>
                                <w:div w:id="1269237044">
                                  <w:marLeft w:val="0"/>
                                  <w:marRight w:val="0"/>
                                  <w:marTop w:val="0"/>
                                  <w:marBottom w:val="0"/>
                                  <w:divBdr>
                                    <w:top w:val="single" w:sz="6" w:space="0" w:color="2980B9"/>
                                    <w:left w:val="none" w:sz="0" w:space="0" w:color="auto"/>
                                    <w:bottom w:val="none" w:sz="0" w:space="0" w:color="auto"/>
                                    <w:right w:val="none" w:sz="0" w:space="0" w:color="auto"/>
                                  </w:divBdr>
                                </w:div>
                              </w:divsChild>
                            </w:div>
                          </w:divsChild>
                        </w:div>
                      </w:divsChild>
                    </w:div>
                  </w:divsChild>
                </w:div>
                <w:div w:id="2035573537">
                  <w:marLeft w:val="0"/>
                  <w:marRight w:val="0"/>
                  <w:marTop w:val="0"/>
                  <w:marBottom w:val="0"/>
                  <w:divBdr>
                    <w:top w:val="none" w:sz="0" w:space="0" w:color="auto"/>
                    <w:left w:val="none" w:sz="0" w:space="0" w:color="auto"/>
                    <w:bottom w:val="none" w:sz="0" w:space="0" w:color="auto"/>
                    <w:right w:val="none" w:sz="0" w:space="0" w:color="auto"/>
                  </w:divBdr>
                  <w:divsChild>
                    <w:div w:id="117921010">
                      <w:marLeft w:val="0"/>
                      <w:marRight w:val="0"/>
                      <w:marTop w:val="0"/>
                      <w:marBottom w:val="0"/>
                      <w:divBdr>
                        <w:top w:val="none" w:sz="0" w:space="0" w:color="auto"/>
                        <w:left w:val="none" w:sz="0" w:space="0" w:color="auto"/>
                        <w:bottom w:val="none" w:sz="0" w:space="0" w:color="auto"/>
                        <w:right w:val="none" w:sz="0" w:space="0" w:color="auto"/>
                      </w:divBdr>
                      <w:divsChild>
                        <w:div w:id="1732580304">
                          <w:marLeft w:val="0"/>
                          <w:marRight w:val="0"/>
                          <w:marTop w:val="80"/>
                          <w:marBottom w:val="0"/>
                          <w:divBdr>
                            <w:top w:val="none" w:sz="0" w:space="0" w:color="auto"/>
                            <w:left w:val="none" w:sz="0" w:space="0" w:color="auto"/>
                            <w:bottom w:val="none" w:sz="0" w:space="0" w:color="auto"/>
                            <w:right w:val="none" w:sz="0" w:space="0" w:color="auto"/>
                          </w:divBdr>
                          <w:divsChild>
                            <w:div w:id="734476794">
                              <w:marLeft w:val="0"/>
                              <w:marRight w:val="0"/>
                              <w:marTop w:val="0"/>
                              <w:marBottom w:val="0"/>
                              <w:divBdr>
                                <w:top w:val="none" w:sz="0" w:space="0" w:color="auto"/>
                                <w:left w:val="none" w:sz="0" w:space="0" w:color="auto"/>
                                <w:bottom w:val="none" w:sz="0" w:space="0" w:color="auto"/>
                                <w:right w:val="none" w:sz="0" w:space="0" w:color="auto"/>
                              </w:divBdr>
                              <w:divsChild>
                                <w:div w:id="10420619">
                                  <w:marLeft w:val="0"/>
                                  <w:marRight w:val="0"/>
                                  <w:marTop w:val="0"/>
                                  <w:marBottom w:val="0"/>
                                  <w:divBdr>
                                    <w:top w:val="single" w:sz="6" w:space="0" w:color="2980B9"/>
                                    <w:left w:val="none" w:sz="0" w:space="0" w:color="auto"/>
                                    <w:bottom w:val="none" w:sz="0" w:space="0" w:color="auto"/>
                                    <w:right w:val="none" w:sz="0" w:space="0" w:color="auto"/>
                                  </w:divBdr>
                                </w:div>
                              </w:divsChild>
                            </w:div>
                          </w:divsChild>
                        </w:div>
                        <w:div w:id="2061857538">
                          <w:marLeft w:val="0"/>
                          <w:marRight w:val="0"/>
                          <w:marTop w:val="0"/>
                          <w:marBottom w:val="0"/>
                          <w:divBdr>
                            <w:top w:val="none" w:sz="0" w:space="0" w:color="auto"/>
                            <w:left w:val="none" w:sz="0" w:space="0" w:color="auto"/>
                            <w:bottom w:val="none" w:sz="0" w:space="0" w:color="auto"/>
                            <w:right w:val="none" w:sz="0" w:space="0" w:color="auto"/>
                          </w:divBdr>
                          <w:divsChild>
                            <w:div w:id="858201467">
                              <w:marLeft w:val="0"/>
                              <w:marRight w:val="0"/>
                              <w:marTop w:val="40"/>
                              <w:marBottom w:val="0"/>
                              <w:divBdr>
                                <w:top w:val="none" w:sz="0" w:space="0" w:color="auto"/>
                                <w:left w:val="none" w:sz="0" w:space="0" w:color="auto"/>
                                <w:bottom w:val="none" w:sz="0" w:space="0" w:color="auto"/>
                                <w:right w:val="none" w:sz="0" w:space="0" w:color="auto"/>
                              </w:divBdr>
                              <w:divsChild>
                                <w:div w:id="589434682">
                                  <w:marLeft w:val="0"/>
                                  <w:marRight w:val="0"/>
                                  <w:marTop w:val="0"/>
                                  <w:marBottom w:val="0"/>
                                  <w:divBdr>
                                    <w:top w:val="none" w:sz="0" w:space="0" w:color="auto"/>
                                    <w:left w:val="none" w:sz="0" w:space="0" w:color="auto"/>
                                    <w:bottom w:val="none" w:sz="0" w:space="0" w:color="auto"/>
                                    <w:right w:val="none" w:sz="0" w:space="0" w:color="auto"/>
                                  </w:divBdr>
                                  <w:divsChild>
                                    <w:div w:id="1979995686">
                                      <w:marLeft w:val="0"/>
                                      <w:marRight w:val="0"/>
                                      <w:marTop w:val="0"/>
                                      <w:marBottom w:val="0"/>
                                      <w:divBdr>
                                        <w:top w:val="single" w:sz="6" w:space="0" w:color="2980B9"/>
                                        <w:left w:val="none" w:sz="0" w:space="0" w:color="auto"/>
                                        <w:bottom w:val="none" w:sz="0" w:space="0" w:color="auto"/>
                                        <w:right w:val="none" w:sz="0" w:space="0" w:color="auto"/>
                                      </w:divBdr>
                                    </w:div>
                                  </w:divsChild>
                                </w:div>
                              </w:divsChild>
                            </w:div>
                          </w:divsChild>
                        </w:div>
                        <w:div w:id="1256597383">
                          <w:marLeft w:val="0"/>
                          <w:marRight w:val="0"/>
                          <w:marTop w:val="0"/>
                          <w:marBottom w:val="0"/>
                          <w:divBdr>
                            <w:top w:val="none" w:sz="0" w:space="0" w:color="auto"/>
                            <w:left w:val="none" w:sz="0" w:space="0" w:color="auto"/>
                            <w:bottom w:val="none" w:sz="0" w:space="0" w:color="auto"/>
                            <w:right w:val="none" w:sz="0" w:space="0" w:color="auto"/>
                          </w:divBdr>
                          <w:divsChild>
                            <w:div w:id="401409643">
                              <w:marLeft w:val="0"/>
                              <w:marRight w:val="0"/>
                              <w:marTop w:val="40"/>
                              <w:marBottom w:val="0"/>
                              <w:divBdr>
                                <w:top w:val="none" w:sz="0" w:space="0" w:color="auto"/>
                                <w:left w:val="none" w:sz="0" w:space="0" w:color="auto"/>
                                <w:bottom w:val="none" w:sz="0" w:space="0" w:color="auto"/>
                                <w:right w:val="none" w:sz="0" w:space="0" w:color="auto"/>
                              </w:divBdr>
                              <w:divsChild>
                                <w:div w:id="366223516">
                                  <w:marLeft w:val="0"/>
                                  <w:marRight w:val="0"/>
                                  <w:marTop w:val="0"/>
                                  <w:marBottom w:val="0"/>
                                  <w:divBdr>
                                    <w:top w:val="none" w:sz="0" w:space="0" w:color="auto"/>
                                    <w:left w:val="none" w:sz="0" w:space="0" w:color="auto"/>
                                    <w:bottom w:val="none" w:sz="0" w:space="0" w:color="auto"/>
                                    <w:right w:val="none" w:sz="0" w:space="0" w:color="auto"/>
                                  </w:divBdr>
                                  <w:divsChild>
                                    <w:div w:id="2064940041">
                                      <w:marLeft w:val="0"/>
                                      <w:marRight w:val="0"/>
                                      <w:marTop w:val="0"/>
                                      <w:marBottom w:val="0"/>
                                      <w:divBdr>
                                        <w:top w:val="single" w:sz="6" w:space="0" w:color="2980B9"/>
                                        <w:left w:val="none" w:sz="0" w:space="0" w:color="auto"/>
                                        <w:bottom w:val="none" w:sz="0" w:space="0" w:color="auto"/>
                                        <w:right w:val="none" w:sz="0" w:space="0" w:color="auto"/>
                                      </w:divBdr>
                                    </w:div>
                                  </w:divsChild>
                                </w:div>
                              </w:divsChild>
                            </w:div>
                          </w:divsChild>
                        </w:div>
                        <w:div w:id="709107260">
                          <w:marLeft w:val="0"/>
                          <w:marRight w:val="0"/>
                          <w:marTop w:val="0"/>
                          <w:marBottom w:val="0"/>
                          <w:divBdr>
                            <w:top w:val="none" w:sz="0" w:space="0" w:color="auto"/>
                            <w:left w:val="none" w:sz="0" w:space="0" w:color="auto"/>
                            <w:bottom w:val="none" w:sz="0" w:space="0" w:color="auto"/>
                            <w:right w:val="none" w:sz="0" w:space="0" w:color="auto"/>
                          </w:divBdr>
                          <w:divsChild>
                            <w:div w:id="1952129267">
                              <w:marLeft w:val="0"/>
                              <w:marRight w:val="0"/>
                              <w:marTop w:val="40"/>
                              <w:marBottom w:val="0"/>
                              <w:divBdr>
                                <w:top w:val="none" w:sz="0" w:space="0" w:color="auto"/>
                                <w:left w:val="none" w:sz="0" w:space="0" w:color="auto"/>
                                <w:bottom w:val="none" w:sz="0" w:space="0" w:color="auto"/>
                                <w:right w:val="none" w:sz="0" w:space="0" w:color="auto"/>
                              </w:divBdr>
                              <w:divsChild>
                                <w:div w:id="1024862562">
                                  <w:marLeft w:val="0"/>
                                  <w:marRight w:val="0"/>
                                  <w:marTop w:val="0"/>
                                  <w:marBottom w:val="0"/>
                                  <w:divBdr>
                                    <w:top w:val="none" w:sz="0" w:space="0" w:color="auto"/>
                                    <w:left w:val="none" w:sz="0" w:space="0" w:color="auto"/>
                                    <w:bottom w:val="none" w:sz="0" w:space="0" w:color="auto"/>
                                    <w:right w:val="none" w:sz="0" w:space="0" w:color="auto"/>
                                  </w:divBdr>
                                  <w:divsChild>
                                    <w:div w:id="933051935">
                                      <w:marLeft w:val="0"/>
                                      <w:marRight w:val="0"/>
                                      <w:marTop w:val="0"/>
                                      <w:marBottom w:val="0"/>
                                      <w:divBdr>
                                        <w:top w:val="single" w:sz="6" w:space="0" w:color="2980B9"/>
                                        <w:left w:val="none" w:sz="0" w:space="0" w:color="auto"/>
                                        <w:bottom w:val="none" w:sz="0" w:space="0" w:color="auto"/>
                                        <w:right w:val="none" w:sz="0" w:space="0" w:color="auto"/>
                                      </w:divBdr>
                                    </w:div>
                                  </w:divsChild>
                                </w:div>
                              </w:divsChild>
                            </w:div>
                          </w:divsChild>
                        </w:div>
                      </w:divsChild>
                    </w:div>
                  </w:divsChild>
                </w:div>
                <w:div w:id="1798405597">
                  <w:marLeft w:val="0"/>
                  <w:marRight w:val="0"/>
                  <w:marTop w:val="0"/>
                  <w:marBottom w:val="0"/>
                  <w:divBdr>
                    <w:top w:val="none" w:sz="0" w:space="0" w:color="auto"/>
                    <w:left w:val="none" w:sz="0" w:space="0" w:color="auto"/>
                    <w:bottom w:val="none" w:sz="0" w:space="0" w:color="auto"/>
                    <w:right w:val="none" w:sz="0" w:space="0" w:color="auto"/>
                  </w:divBdr>
                  <w:divsChild>
                    <w:div w:id="478301822">
                      <w:marLeft w:val="0"/>
                      <w:marRight w:val="0"/>
                      <w:marTop w:val="0"/>
                      <w:marBottom w:val="0"/>
                      <w:divBdr>
                        <w:top w:val="none" w:sz="0" w:space="0" w:color="auto"/>
                        <w:left w:val="none" w:sz="0" w:space="0" w:color="auto"/>
                        <w:bottom w:val="none" w:sz="0" w:space="0" w:color="auto"/>
                        <w:right w:val="none" w:sz="0" w:space="0" w:color="auto"/>
                      </w:divBdr>
                      <w:divsChild>
                        <w:div w:id="1935240427">
                          <w:marLeft w:val="0"/>
                          <w:marRight w:val="0"/>
                          <w:marTop w:val="80"/>
                          <w:marBottom w:val="0"/>
                          <w:divBdr>
                            <w:top w:val="none" w:sz="0" w:space="0" w:color="auto"/>
                            <w:left w:val="none" w:sz="0" w:space="0" w:color="auto"/>
                            <w:bottom w:val="none" w:sz="0" w:space="0" w:color="auto"/>
                            <w:right w:val="none" w:sz="0" w:space="0" w:color="auto"/>
                          </w:divBdr>
                          <w:divsChild>
                            <w:div w:id="1651247045">
                              <w:marLeft w:val="0"/>
                              <w:marRight w:val="0"/>
                              <w:marTop w:val="0"/>
                              <w:marBottom w:val="0"/>
                              <w:divBdr>
                                <w:top w:val="none" w:sz="0" w:space="0" w:color="auto"/>
                                <w:left w:val="none" w:sz="0" w:space="0" w:color="auto"/>
                                <w:bottom w:val="none" w:sz="0" w:space="0" w:color="auto"/>
                                <w:right w:val="none" w:sz="0" w:space="0" w:color="auto"/>
                              </w:divBdr>
                              <w:divsChild>
                                <w:div w:id="1445265701">
                                  <w:marLeft w:val="0"/>
                                  <w:marRight w:val="0"/>
                                  <w:marTop w:val="0"/>
                                  <w:marBottom w:val="0"/>
                                  <w:divBdr>
                                    <w:top w:val="single" w:sz="6" w:space="0" w:color="2980B9"/>
                                    <w:left w:val="none" w:sz="0" w:space="0" w:color="auto"/>
                                    <w:bottom w:val="none" w:sz="0" w:space="0" w:color="auto"/>
                                    <w:right w:val="none" w:sz="0" w:space="0" w:color="auto"/>
                                  </w:divBdr>
                                </w:div>
                              </w:divsChild>
                            </w:div>
                          </w:divsChild>
                        </w:div>
                      </w:divsChild>
                    </w:div>
                    <w:div w:id="1919435266">
                      <w:marLeft w:val="0"/>
                      <w:marRight w:val="0"/>
                      <w:marTop w:val="0"/>
                      <w:marBottom w:val="0"/>
                      <w:divBdr>
                        <w:top w:val="none" w:sz="0" w:space="0" w:color="auto"/>
                        <w:left w:val="none" w:sz="0" w:space="0" w:color="auto"/>
                        <w:bottom w:val="none" w:sz="0" w:space="0" w:color="auto"/>
                        <w:right w:val="none" w:sz="0" w:space="0" w:color="auto"/>
                      </w:divBdr>
                      <w:divsChild>
                        <w:div w:id="1523974657">
                          <w:marLeft w:val="0"/>
                          <w:marRight w:val="0"/>
                          <w:marTop w:val="53"/>
                          <w:marBottom w:val="0"/>
                          <w:divBdr>
                            <w:top w:val="none" w:sz="0" w:space="0" w:color="auto"/>
                            <w:left w:val="none" w:sz="0" w:space="0" w:color="auto"/>
                            <w:bottom w:val="none" w:sz="0" w:space="0" w:color="auto"/>
                            <w:right w:val="none" w:sz="0" w:space="0" w:color="auto"/>
                          </w:divBdr>
                          <w:divsChild>
                            <w:div w:id="2068529097">
                              <w:marLeft w:val="0"/>
                              <w:marRight w:val="0"/>
                              <w:marTop w:val="0"/>
                              <w:marBottom w:val="0"/>
                              <w:divBdr>
                                <w:top w:val="none" w:sz="0" w:space="0" w:color="auto"/>
                                <w:left w:val="none" w:sz="0" w:space="0" w:color="auto"/>
                                <w:bottom w:val="none" w:sz="0" w:space="0" w:color="auto"/>
                                <w:right w:val="none" w:sz="0" w:space="0" w:color="auto"/>
                              </w:divBdr>
                              <w:divsChild>
                                <w:div w:id="701906147">
                                  <w:marLeft w:val="0"/>
                                  <w:marRight w:val="0"/>
                                  <w:marTop w:val="0"/>
                                  <w:marBottom w:val="0"/>
                                  <w:divBdr>
                                    <w:top w:val="single" w:sz="6" w:space="0" w:color="2980B9"/>
                                    <w:left w:val="none" w:sz="0" w:space="0" w:color="auto"/>
                                    <w:bottom w:val="none" w:sz="0" w:space="0" w:color="auto"/>
                                    <w:right w:val="none" w:sz="0" w:space="0" w:color="auto"/>
                                  </w:divBdr>
                                </w:div>
                              </w:divsChild>
                            </w:div>
                          </w:divsChild>
                        </w:div>
                      </w:divsChild>
                    </w:div>
                  </w:divsChild>
                </w:div>
                <w:div w:id="2031906685">
                  <w:marLeft w:val="0"/>
                  <w:marRight w:val="0"/>
                  <w:marTop w:val="0"/>
                  <w:marBottom w:val="0"/>
                  <w:divBdr>
                    <w:top w:val="none" w:sz="0" w:space="0" w:color="auto"/>
                    <w:left w:val="none" w:sz="0" w:space="0" w:color="auto"/>
                    <w:bottom w:val="none" w:sz="0" w:space="0" w:color="auto"/>
                    <w:right w:val="none" w:sz="0" w:space="0" w:color="auto"/>
                  </w:divBdr>
                  <w:divsChild>
                    <w:div w:id="121968895">
                      <w:marLeft w:val="0"/>
                      <w:marRight w:val="0"/>
                      <w:marTop w:val="0"/>
                      <w:marBottom w:val="0"/>
                      <w:divBdr>
                        <w:top w:val="none" w:sz="0" w:space="0" w:color="auto"/>
                        <w:left w:val="none" w:sz="0" w:space="0" w:color="auto"/>
                        <w:bottom w:val="none" w:sz="0" w:space="0" w:color="auto"/>
                        <w:right w:val="none" w:sz="0" w:space="0" w:color="auto"/>
                      </w:divBdr>
                      <w:divsChild>
                        <w:div w:id="1974434962">
                          <w:marLeft w:val="0"/>
                          <w:marRight w:val="0"/>
                          <w:marTop w:val="80"/>
                          <w:marBottom w:val="0"/>
                          <w:divBdr>
                            <w:top w:val="none" w:sz="0" w:space="0" w:color="auto"/>
                            <w:left w:val="none" w:sz="0" w:space="0" w:color="auto"/>
                            <w:bottom w:val="none" w:sz="0" w:space="0" w:color="auto"/>
                            <w:right w:val="none" w:sz="0" w:space="0" w:color="auto"/>
                          </w:divBdr>
                          <w:divsChild>
                            <w:div w:id="515075101">
                              <w:marLeft w:val="0"/>
                              <w:marRight w:val="0"/>
                              <w:marTop w:val="0"/>
                              <w:marBottom w:val="0"/>
                              <w:divBdr>
                                <w:top w:val="none" w:sz="0" w:space="0" w:color="auto"/>
                                <w:left w:val="none" w:sz="0" w:space="0" w:color="auto"/>
                                <w:bottom w:val="none" w:sz="0" w:space="0" w:color="auto"/>
                                <w:right w:val="none" w:sz="0" w:space="0" w:color="auto"/>
                              </w:divBdr>
                              <w:divsChild>
                                <w:div w:id="1841431853">
                                  <w:marLeft w:val="0"/>
                                  <w:marRight w:val="0"/>
                                  <w:marTop w:val="0"/>
                                  <w:marBottom w:val="0"/>
                                  <w:divBdr>
                                    <w:top w:val="single" w:sz="6" w:space="0" w:color="2980B9"/>
                                    <w:left w:val="none" w:sz="0" w:space="0" w:color="auto"/>
                                    <w:bottom w:val="none" w:sz="0" w:space="0" w:color="auto"/>
                                    <w:right w:val="none" w:sz="0" w:space="0" w:color="auto"/>
                                  </w:divBdr>
                                </w:div>
                              </w:divsChild>
                            </w:div>
                          </w:divsChild>
                        </w:div>
                      </w:divsChild>
                    </w:div>
                  </w:divsChild>
                </w:div>
                <w:div w:id="845898140">
                  <w:marLeft w:val="0"/>
                  <w:marRight w:val="0"/>
                  <w:marTop w:val="0"/>
                  <w:marBottom w:val="0"/>
                  <w:divBdr>
                    <w:top w:val="none" w:sz="0" w:space="0" w:color="auto"/>
                    <w:left w:val="none" w:sz="0" w:space="0" w:color="auto"/>
                    <w:bottom w:val="none" w:sz="0" w:space="0" w:color="auto"/>
                    <w:right w:val="none" w:sz="0" w:space="0" w:color="auto"/>
                  </w:divBdr>
                  <w:divsChild>
                    <w:div w:id="1614097838">
                      <w:marLeft w:val="0"/>
                      <w:marRight w:val="0"/>
                      <w:marTop w:val="0"/>
                      <w:marBottom w:val="0"/>
                      <w:divBdr>
                        <w:top w:val="none" w:sz="0" w:space="0" w:color="auto"/>
                        <w:left w:val="none" w:sz="0" w:space="0" w:color="auto"/>
                        <w:bottom w:val="none" w:sz="0" w:space="0" w:color="auto"/>
                        <w:right w:val="none" w:sz="0" w:space="0" w:color="auto"/>
                      </w:divBdr>
                      <w:divsChild>
                        <w:div w:id="967127616">
                          <w:marLeft w:val="0"/>
                          <w:marRight w:val="0"/>
                          <w:marTop w:val="80"/>
                          <w:marBottom w:val="0"/>
                          <w:divBdr>
                            <w:top w:val="none" w:sz="0" w:space="0" w:color="auto"/>
                            <w:left w:val="none" w:sz="0" w:space="0" w:color="auto"/>
                            <w:bottom w:val="none" w:sz="0" w:space="0" w:color="auto"/>
                            <w:right w:val="none" w:sz="0" w:space="0" w:color="auto"/>
                          </w:divBdr>
                          <w:divsChild>
                            <w:div w:id="1118645544">
                              <w:marLeft w:val="0"/>
                              <w:marRight w:val="0"/>
                              <w:marTop w:val="0"/>
                              <w:marBottom w:val="0"/>
                              <w:divBdr>
                                <w:top w:val="none" w:sz="0" w:space="0" w:color="auto"/>
                                <w:left w:val="none" w:sz="0" w:space="0" w:color="auto"/>
                                <w:bottom w:val="none" w:sz="0" w:space="0" w:color="auto"/>
                                <w:right w:val="none" w:sz="0" w:space="0" w:color="auto"/>
                              </w:divBdr>
                              <w:divsChild>
                                <w:div w:id="1230768260">
                                  <w:marLeft w:val="0"/>
                                  <w:marRight w:val="0"/>
                                  <w:marTop w:val="0"/>
                                  <w:marBottom w:val="0"/>
                                  <w:divBdr>
                                    <w:top w:val="single" w:sz="6" w:space="0" w:color="2980B9"/>
                                    <w:left w:val="none" w:sz="0" w:space="0" w:color="auto"/>
                                    <w:bottom w:val="none" w:sz="0" w:space="0" w:color="auto"/>
                                    <w:right w:val="none" w:sz="0" w:space="0" w:color="auto"/>
                                  </w:divBdr>
                                </w:div>
                              </w:divsChild>
                            </w:div>
                          </w:divsChild>
                        </w:div>
                      </w:divsChild>
                    </w:div>
                    <w:div w:id="813713461">
                      <w:marLeft w:val="0"/>
                      <w:marRight w:val="0"/>
                      <w:marTop w:val="0"/>
                      <w:marBottom w:val="0"/>
                      <w:divBdr>
                        <w:top w:val="none" w:sz="0" w:space="0" w:color="auto"/>
                        <w:left w:val="none" w:sz="0" w:space="0" w:color="auto"/>
                        <w:bottom w:val="none" w:sz="0" w:space="0" w:color="auto"/>
                        <w:right w:val="none" w:sz="0" w:space="0" w:color="auto"/>
                      </w:divBdr>
                      <w:divsChild>
                        <w:div w:id="1313485562">
                          <w:marLeft w:val="0"/>
                          <w:marRight w:val="0"/>
                          <w:marTop w:val="53"/>
                          <w:marBottom w:val="0"/>
                          <w:divBdr>
                            <w:top w:val="none" w:sz="0" w:space="0" w:color="auto"/>
                            <w:left w:val="none" w:sz="0" w:space="0" w:color="auto"/>
                            <w:bottom w:val="none" w:sz="0" w:space="0" w:color="auto"/>
                            <w:right w:val="none" w:sz="0" w:space="0" w:color="auto"/>
                          </w:divBdr>
                          <w:divsChild>
                            <w:div w:id="2103837835">
                              <w:marLeft w:val="0"/>
                              <w:marRight w:val="0"/>
                              <w:marTop w:val="0"/>
                              <w:marBottom w:val="0"/>
                              <w:divBdr>
                                <w:top w:val="none" w:sz="0" w:space="0" w:color="auto"/>
                                <w:left w:val="none" w:sz="0" w:space="0" w:color="auto"/>
                                <w:bottom w:val="none" w:sz="0" w:space="0" w:color="auto"/>
                                <w:right w:val="none" w:sz="0" w:space="0" w:color="auto"/>
                              </w:divBdr>
                              <w:divsChild>
                                <w:div w:id="1237668896">
                                  <w:marLeft w:val="0"/>
                                  <w:marRight w:val="0"/>
                                  <w:marTop w:val="0"/>
                                  <w:marBottom w:val="0"/>
                                  <w:divBdr>
                                    <w:top w:val="single" w:sz="6" w:space="0" w:color="2980B9"/>
                                    <w:left w:val="none" w:sz="0" w:space="0" w:color="auto"/>
                                    <w:bottom w:val="none" w:sz="0" w:space="0" w:color="auto"/>
                                    <w:right w:val="none" w:sz="0" w:space="0" w:color="auto"/>
                                  </w:divBdr>
                                </w:div>
                              </w:divsChild>
                            </w:div>
                          </w:divsChild>
                        </w:div>
                      </w:divsChild>
                    </w:div>
                  </w:divsChild>
                </w:div>
                <w:div w:id="680543642">
                  <w:marLeft w:val="0"/>
                  <w:marRight w:val="0"/>
                  <w:marTop w:val="0"/>
                  <w:marBottom w:val="0"/>
                  <w:divBdr>
                    <w:top w:val="none" w:sz="0" w:space="0" w:color="auto"/>
                    <w:left w:val="none" w:sz="0" w:space="0" w:color="auto"/>
                    <w:bottom w:val="none" w:sz="0" w:space="0" w:color="auto"/>
                    <w:right w:val="none" w:sz="0" w:space="0" w:color="auto"/>
                  </w:divBdr>
                  <w:divsChild>
                    <w:div w:id="900797502">
                      <w:marLeft w:val="0"/>
                      <w:marRight w:val="0"/>
                      <w:marTop w:val="0"/>
                      <w:marBottom w:val="0"/>
                      <w:divBdr>
                        <w:top w:val="none" w:sz="0" w:space="0" w:color="auto"/>
                        <w:left w:val="none" w:sz="0" w:space="0" w:color="auto"/>
                        <w:bottom w:val="none" w:sz="0" w:space="0" w:color="auto"/>
                        <w:right w:val="none" w:sz="0" w:space="0" w:color="auto"/>
                      </w:divBdr>
                      <w:divsChild>
                        <w:div w:id="1106467177">
                          <w:marLeft w:val="0"/>
                          <w:marRight w:val="0"/>
                          <w:marTop w:val="80"/>
                          <w:marBottom w:val="0"/>
                          <w:divBdr>
                            <w:top w:val="none" w:sz="0" w:space="0" w:color="auto"/>
                            <w:left w:val="none" w:sz="0" w:space="0" w:color="auto"/>
                            <w:bottom w:val="none" w:sz="0" w:space="0" w:color="auto"/>
                            <w:right w:val="none" w:sz="0" w:space="0" w:color="auto"/>
                          </w:divBdr>
                          <w:divsChild>
                            <w:div w:id="54931779">
                              <w:marLeft w:val="0"/>
                              <w:marRight w:val="0"/>
                              <w:marTop w:val="0"/>
                              <w:marBottom w:val="0"/>
                              <w:divBdr>
                                <w:top w:val="none" w:sz="0" w:space="0" w:color="auto"/>
                                <w:left w:val="none" w:sz="0" w:space="0" w:color="auto"/>
                                <w:bottom w:val="none" w:sz="0" w:space="0" w:color="auto"/>
                                <w:right w:val="none" w:sz="0" w:space="0" w:color="auto"/>
                              </w:divBdr>
                              <w:divsChild>
                                <w:div w:id="1572931558">
                                  <w:marLeft w:val="0"/>
                                  <w:marRight w:val="0"/>
                                  <w:marTop w:val="0"/>
                                  <w:marBottom w:val="0"/>
                                  <w:divBdr>
                                    <w:top w:val="single" w:sz="6" w:space="0" w:color="2980B9"/>
                                    <w:left w:val="none" w:sz="0" w:space="0" w:color="auto"/>
                                    <w:bottom w:val="none" w:sz="0" w:space="0" w:color="auto"/>
                                    <w:right w:val="none" w:sz="0" w:space="0" w:color="auto"/>
                                  </w:divBdr>
                                </w:div>
                              </w:divsChild>
                            </w:div>
                          </w:divsChild>
                        </w:div>
                      </w:divsChild>
                    </w:div>
                  </w:divsChild>
                </w:div>
              </w:divsChild>
            </w:div>
            <w:div w:id="606931854">
              <w:marLeft w:val="0"/>
              <w:marRight w:val="0"/>
              <w:marTop w:val="0"/>
              <w:marBottom w:val="0"/>
              <w:divBdr>
                <w:top w:val="none" w:sz="0" w:space="0" w:color="auto"/>
                <w:left w:val="none" w:sz="0" w:space="0" w:color="auto"/>
                <w:bottom w:val="none" w:sz="0" w:space="0" w:color="auto"/>
                <w:right w:val="none" w:sz="0" w:space="0" w:color="auto"/>
              </w:divBdr>
              <w:divsChild>
                <w:div w:id="1194146336">
                  <w:marLeft w:val="0"/>
                  <w:marRight w:val="0"/>
                  <w:marTop w:val="0"/>
                  <w:marBottom w:val="0"/>
                  <w:divBdr>
                    <w:top w:val="none" w:sz="0" w:space="0" w:color="auto"/>
                    <w:left w:val="none" w:sz="0" w:space="0" w:color="auto"/>
                    <w:bottom w:val="none" w:sz="0" w:space="0" w:color="auto"/>
                    <w:right w:val="none" w:sz="0" w:space="0" w:color="auto"/>
                  </w:divBdr>
                  <w:divsChild>
                    <w:div w:id="1365137796">
                      <w:marLeft w:val="0"/>
                      <w:marRight w:val="0"/>
                      <w:marTop w:val="80"/>
                      <w:marBottom w:val="0"/>
                      <w:divBdr>
                        <w:top w:val="none" w:sz="0" w:space="0" w:color="auto"/>
                        <w:left w:val="none" w:sz="0" w:space="0" w:color="auto"/>
                        <w:bottom w:val="none" w:sz="0" w:space="0" w:color="auto"/>
                        <w:right w:val="none" w:sz="0" w:space="0" w:color="auto"/>
                      </w:divBdr>
                      <w:divsChild>
                        <w:div w:id="1265839842">
                          <w:marLeft w:val="0"/>
                          <w:marRight w:val="0"/>
                          <w:marTop w:val="0"/>
                          <w:marBottom w:val="0"/>
                          <w:divBdr>
                            <w:top w:val="none" w:sz="0" w:space="0" w:color="auto"/>
                            <w:left w:val="none" w:sz="0" w:space="0" w:color="auto"/>
                            <w:bottom w:val="none" w:sz="0" w:space="0" w:color="auto"/>
                            <w:right w:val="none" w:sz="0" w:space="0" w:color="auto"/>
                          </w:divBdr>
                          <w:divsChild>
                            <w:div w:id="995955712">
                              <w:marLeft w:val="0"/>
                              <w:marRight w:val="0"/>
                              <w:marTop w:val="0"/>
                              <w:marBottom w:val="0"/>
                              <w:divBdr>
                                <w:top w:val="single" w:sz="6" w:space="0" w:color="2980B9"/>
                                <w:left w:val="none" w:sz="0" w:space="0" w:color="auto"/>
                                <w:bottom w:val="none" w:sz="0" w:space="0" w:color="auto"/>
                                <w:right w:val="none" w:sz="0" w:space="0" w:color="auto"/>
                              </w:divBdr>
                            </w:div>
                          </w:divsChild>
                        </w:div>
                      </w:divsChild>
                    </w:div>
                  </w:divsChild>
                </w:div>
                <w:div w:id="1974409432">
                  <w:marLeft w:val="0"/>
                  <w:marRight w:val="0"/>
                  <w:marTop w:val="0"/>
                  <w:marBottom w:val="0"/>
                  <w:divBdr>
                    <w:top w:val="none" w:sz="0" w:space="0" w:color="auto"/>
                    <w:left w:val="none" w:sz="0" w:space="0" w:color="auto"/>
                    <w:bottom w:val="none" w:sz="0" w:space="0" w:color="auto"/>
                    <w:right w:val="none" w:sz="0" w:space="0" w:color="auto"/>
                  </w:divBdr>
                  <w:divsChild>
                    <w:div w:id="89665008">
                      <w:marLeft w:val="0"/>
                      <w:marRight w:val="0"/>
                      <w:marTop w:val="80"/>
                      <w:marBottom w:val="0"/>
                      <w:divBdr>
                        <w:top w:val="none" w:sz="0" w:space="0" w:color="auto"/>
                        <w:left w:val="none" w:sz="0" w:space="0" w:color="auto"/>
                        <w:bottom w:val="none" w:sz="0" w:space="0" w:color="auto"/>
                        <w:right w:val="none" w:sz="0" w:space="0" w:color="auto"/>
                      </w:divBdr>
                      <w:divsChild>
                        <w:div w:id="1111629727">
                          <w:marLeft w:val="0"/>
                          <w:marRight w:val="0"/>
                          <w:marTop w:val="0"/>
                          <w:marBottom w:val="0"/>
                          <w:divBdr>
                            <w:top w:val="none" w:sz="0" w:space="0" w:color="auto"/>
                            <w:left w:val="none" w:sz="0" w:space="0" w:color="auto"/>
                            <w:bottom w:val="none" w:sz="0" w:space="0" w:color="auto"/>
                            <w:right w:val="none" w:sz="0" w:space="0" w:color="auto"/>
                          </w:divBdr>
                          <w:divsChild>
                            <w:div w:id="1691831113">
                              <w:marLeft w:val="0"/>
                              <w:marRight w:val="0"/>
                              <w:marTop w:val="0"/>
                              <w:marBottom w:val="0"/>
                              <w:divBdr>
                                <w:top w:val="single" w:sz="6" w:space="0" w:color="2980B9"/>
                                <w:left w:val="none" w:sz="0" w:space="0" w:color="auto"/>
                                <w:bottom w:val="none" w:sz="0" w:space="0" w:color="auto"/>
                                <w:right w:val="none" w:sz="0" w:space="0" w:color="auto"/>
                              </w:divBdr>
                            </w:div>
                          </w:divsChild>
                        </w:div>
                      </w:divsChild>
                    </w:div>
                  </w:divsChild>
                </w:div>
              </w:divsChild>
            </w:div>
            <w:div w:id="1517842249">
              <w:marLeft w:val="0"/>
              <w:marRight w:val="0"/>
              <w:marTop w:val="0"/>
              <w:marBottom w:val="0"/>
              <w:divBdr>
                <w:top w:val="none" w:sz="0" w:space="0" w:color="auto"/>
                <w:left w:val="none" w:sz="0" w:space="0" w:color="auto"/>
                <w:bottom w:val="none" w:sz="0" w:space="0" w:color="auto"/>
                <w:right w:val="none" w:sz="0" w:space="0" w:color="auto"/>
              </w:divBdr>
              <w:divsChild>
                <w:div w:id="1963415020">
                  <w:marLeft w:val="0"/>
                  <w:marRight w:val="0"/>
                  <w:marTop w:val="0"/>
                  <w:marBottom w:val="0"/>
                  <w:divBdr>
                    <w:top w:val="none" w:sz="0" w:space="0" w:color="auto"/>
                    <w:left w:val="none" w:sz="0" w:space="0" w:color="auto"/>
                    <w:bottom w:val="none" w:sz="0" w:space="0" w:color="auto"/>
                    <w:right w:val="none" w:sz="0" w:space="0" w:color="auto"/>
                  </w:divBdr>
                  <w:divsChild>
                    <w:div w:id="988167902">
                      <w:marLeft w:val="0"/>
                      <w:marRight w:val="0"/>
                      <w:marTop w:val="0"/>
                      <w:marBottom w:val="0"/>
                      <w:divBdr>
                        <w:top w:val="none" w:sz="0" w:space="0" w:color="auto"/>
                        <w:left w:val="none" w:sz="0" w:space="0" w:color="auto"/>
                        <w:bottom w:val="none" w:sz="0" w:space="0" w:color="auto"/>
                        <w:right w:val="none" w:sz="0" w:space="0" w:color="auto"/>
                      </w:divBdr>
                      <w:divsChild>
                        <w:div w:id="115934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badge.com.br/cordao-de-girassol-autism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603A95-113E-4178-A52A-7307B1D6B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5</Pages>
  <Words>780</Words>
  <Characters>4215</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Timbre da Câmara</vt:lpstr>
    </vt:vector>
  </TitlesOfParts>
  <Company/>
  <LinksUpToDate>false</LinksUpToDate>
  <CharactersWithSpaces>4986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Timbre da Câmara</dc:title>
  <dc:subject/>
  <dc:creator>Usuario</dc:creator>
  <cp:keywords/>
  <dc:description/>
  <cp:lastModifiedBy>Guilherme</cp:lastModifiedBy>
  <cp:revision>21</cp:revision>
  <cp:lastPrinted>2017-09-25T19:10:00Z</cp:lastPrinted>
  <dcterms:created xsi:type="dcterms:W3CDTF">2017-03-07T19:07:00Z</dcterms:created>
  <dcterms:modified xsi:type="dcterms:W3CDTF">2022-03-28T19:19:00Z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