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8F5" w:rsidRDefault="005A71BB" w:rsidP="00C50BDB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Decreto Legislativo n°2</w:t>
      </w:r>
      <w:r w:rsidR="00FE5B72">
        <w:rPr>
          <w:rFonts w:ascii="Arial" w:hAnsi="Arial" w:cs="Arial"/>
          <w:b/>
          <w:sz w:val="24"/>
          <w:szCs w:val="24"/>
          <w:lang w:val="pt-BR"/>
        </w:rPr>
        <w:t>7</w:t>
      </w:r>
      <w:r w:rsidR="00C50BDB" w:rsidRPr="00C50BDB">
        <w:rPr>
          <w:rFonts w:ascii="Arial" w:hAnsi="Arial" w:cs="Arial"/>
          <w:b/>
          <w:sz w:val="24"/>
          <w:szCs w:val="24"/>
          <w:lang w:val="pt-BR"/>
        </w:rPr>
        <w:t>/2013.</w:t>
      </w:r>
    </w:p>
    <w:p w:rsidR="00C50BDB" w:rsidRPr="00972D66" w:rsidRDefault="00C50BDB" w:rsidP="00C50BDB">
      <w:pPr>
        <w:jc w:val="center"/>
        <w:rPr>
          <w:rFonts w:ascii="Arial" w:hAnsi="Arial" w:cs="Arial"/>
          <w:b/>
          <w:sz w:val="12"/>
          <w:szCs w:val="24"/>
          <w:lang w:val="pt-BR"/>
        </w:rPr>
      </w:pPr>
    </w:p>
    <w:p w:rsidR="00C50BDB" w:rsidRDefault="00C50BDB" w:rsidP="00C50BDB">
      <w:pPr>
        <w:jc w:val="center"/>
        <w:rPr>
          <w:rFonts w:ascii="Arial" w:hAnsi="Arial" w:cs="Arial"/>
          <w:b/>
          <w:sz w:val="16"/>
          <w:szCs w:val="24"/>
          <w:u w:val="single"/>
          <w:lang w:val="pt-BR"/>
        </w:rPr>
      </w:pPr>
    </w:p>
    <w:p w:rsidR="00A7589A" w:rsidRPr="00972D66" w:rsidRDefault="00A7589A" w:rsidP="00C50BDB">
      <w:pPr>
        <w:jc w:val="center"/>
        <w:rPr>
          <w:rFonts w:ascii="Arial" w:hAnsi="Arial" w:cs="Arial"/>
          <w:b/>
          <w:sz w:val="16"/>
          <w:szCs w:val="24"/>
          <w:u w:val="single"/>
          <w:lang w:val="pt-BR"/>
        </w:rPr>
      </w:pPr>
    </w:p>
    <w:p w:rsidR="00C50BDB" w:rsidRDefault="00853E1D" w:rsidP="00C50BDB">
      <w:pPr>
        <w:spacing w:line="360" w:lineRule="auto"/>
        <w:ind w:left="432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Súmula: </w:t>
      </w:r>
      <w:r w:rsidR="00387D8D">
        <w:rPr>
          <w:rFonts w:ascii="Arial" w:hAnsi="Arial" w:cs="Arial"/>
          <w:sz w:val="24"/>
          <w:szCs w:val="24"/>
          <w:lang w:val="pt-BR"/>
        </w:rPr>
        <w:t xml:space="preserve">Decreta </w:t>
      </w:r>
      <w:r w:rsidR="00FE5B72">
        <w:rPr>
          <w:rFonts w:ascii="Arial" w:hAnsi="Arial" w:cs="Arial"/>
          <w:sz w:val="24"/>
          <w:szCs w:val="24"/>
          <w:lang w:val="pt-BR"/>
        </w:rPr>
        <w:t>recesso funcional</w:t>
      </w:r>
      <w:r w:rsidR="00387D8D">
        <w:rPr>
          <w:rFonts w:ascii="Arial" w:hAnsi="Arial" w:cs="Arial"/>
          <w:sz w:val="24"/>
          <w:szCs w:val="24"/>
          <w:lang w:val="pt-BR"/>
        </w:rPr>
        <w:t xml:space="preserve"> n</w:t>
      </w:r>
      <w:r>
        <w:rPr>
          <w:rFonts w:ascii="Arial" w:hAnsi="Arial" w:cs="Arial"/>
          <w:sz w:val="24"/>
          <w:szCs w:val="24"/>
          <w:lang w:val="pt-BR"/>
        </w:rPr>
        <w:t>a Câmara Municipal de Roncador</w:t>
      </w:r>
      <w:r w:rsidR="003917A1">
        <w:rPr>
          <w:rFonts w:ascii="Arial" w:hAnsi="Arial" w:cs="Arial"/>
          <w:sz w:val="24"/>
          <w:szCs w:val="24"/>
          <w:lang w:val="pt-BR"/>
        </w:rPr>
        <w:t xml:space="preserve"> e dá outras providências</w:t>
      </w:r>
      <w:r w:rsidR="00C50BDB">
        <w:rPr>
          <w:rFonts w:ascii="Arial" w:hAnsi="Arial" w:cs="Arial"/>
          <w:sz w:val="24"/>
          <w:szCs w:val="24"/>
          <w:lang w:val="pt-BR"/>
        </w:rPr>
        <w:t>.</w:t>
      </w:r>
    </w:p>
    <w:p w:rsidR="005A71BB" w:rsidRDefault="005A71BB" w:rsidP="00C50BDB">
      <w:pPr>
        <w:spacing w:line="360" w:lineRule="auto"/>
        <w:ind w:left="4320"/>
        <w:jc w:val="both"/>
        <w:rPr>
          <w:rFonts w:ascii="Arial" w:hAnsi="Arial" w:cs="Arial"/>
          <w:sz w:val="24"/>
          <w:szCs w:val="24"/>
          <w:lang w:val="pt-BR"/>
        </w:rPr>
      </w:pPr>
    </w:p>
    <w:p w:rsidR="005A71BB" w:rsidRDefault="005A71BB" w:rsidP="00C50BDB">
      <w:pPr>
        <w:spacing w:line="360" w:lineRule="auto"/>
        <w:ind w:left="4320"/>
        <w:jc w:val="both"/>
        <w:rPr>
          <w:rFonts w:ascii="Arial" w:hAnsi="Arial" w:cs="Arial"/>
          <w:sz w:val="24"/>
          <w:szCs w:val="24"/>
          <w:lang w:val="pt-BR"/>
        </w:rPr>
      </w:pPr>
    </w:p>
    <w:p w:rsidR="00C50BDB" w:rsidRPr="00972D66" w:rsidRDefault="00C50BDB" w:rsidP="00C50BDB">
      <w:pPr>
        <w:spacing w:line="360" w:lineRule="auto"/>
        <w:jc w:val="both"/>
        <w:rPr>
          <w:rFonts w:ascii="Arial" w:hAnsi="Arial" w:cs="Arial"/>
          <w:sz w:val="6"/>
          <w:szCs w:val="24"/>
          <w:lang w:val="pt-BR"/>
        </w:rPr>
      </w:pPr>
    </w:p>
    <w:p w:rsidR="00C50BDB" w:rsidRDefault="00C50BDB" w:rsidP="00C50BDB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 Presidente da Câmara Municipal de Roncador</w:t>
      </w:r>
      <w:r w:rsidR="005A71BB">
        <w:rPr>
          <w:rFonts w:ascii="Arial" w:hAnsi="Arial" w:cs="Arial"/>
          <w:sz w:val="24"/>
          <w:szCs w:val="24"/>
          <w:lang w:val="pt-BR"/>
        </w:rPr>
        <w:t>,</w:t>
      </w:r>
      <w:r w:rsidR="005A71BB" w:rsidRPr="005A71BB">
        <w:rPr>
          <w:rFonts w:ascii="Arial" w:hAnsi="Arial" w:cs="Arial"/>
          <w:sz w:val="24"/>
          <w:szCs w:val="24"/>
          <w:lang w:val="pt-BR"/>
        </w:rPr>
        <w:t xml:space="preserve"> </w:t>
      </w:r>
      <w:r w:rsidR="005A71BB">
        <w:rPr>
          <w:rFonts w:ascii="Arial" w:hAnsi="Arial" w:cs="Arial"/>
          <w:sz w:val="24"/>
          <w:szCs w:val="24"/>
          <w:lang w:val="pt-BR"/>
        </w:rPr>
        <w:t>Estado do Paraná</w:t>
      </w:r>
      <w:r>
        <w:rPr>
          <w:rFonts w:ascii="Arial" w:hAnsi="Arial" w:cs="Arial"/>
          <w:sz w:val="24"/>
          <w:szCs w:val="24"/>
          <w:lang w:val="pt-BR"/>
        </w:rPr>
        <w:t>,</w:t>
      </w:r>
      <w:r w:rsidR="005A71BB">
        <w:rPr>
          <w:rFonts w:ascii="Arial" w:hAnsi="Arial" w:cs="Arial"/>
          <w:sz w:val="24"/>
          <w:szCs w:val="24"/>
          <w:lang w:val="pt-BR"/>
        </w:rPr>
        <w:t xml:space="preserve"> </w:t>
      </w:r>
      <w:r w:rsidR="005A71BB">
        <w:rPr>
          <w:rFonts w:ascii="Arial" w:hAnsi="Arial" w:cs="Arial"/>
          <w:b/>
          <w:sz w:val="24"/>
          <w:szCs w:val="24"/>
          <w:lang w:val="pt-BR"/>
        </w:rPr>
        <w:t>RONALDO ADRIANO PEREIRA DOS SANTOS,</w:t>
      </w:r>
      <w:r>
        <w:rPr>
          <w:rFonts w:ascii="Arial" w:hAnsi="Arial" w:cs="Arial"/>
          <w:sz w:val="24"/>
          <w:szCs w:val="24"/>
          <w:lang w:val="pt-BR"/>
        </w:rPr>
        <w:t xml:space="preserve"> no uso das atribuições </w:t>
      </w:r>
      <w:r w:rsidR="005A71BB">
        <w:rPr>
          <w:rFonts w:ascii="Arial" w:hAnsi="Arial" w:cs="Arial"/>
          <w:sz w:val="24"/>
          <w:szCs w:val="24"/>
          <w:lang w:val="pt-BR"/>
        </w:rPr>
        <w:t>Legais e Regimentais:</w:t>
      </w:r>
    </w:p>
    <w:p w:rsidR="00C50BDB" w:rsidRDefault="00C50BDB" w:rsidP="00C50BDB">
      <w:pPr>
        <w:spacing w:line="360" w:lineRule="auto"/>
        <w:jc w:val="both"/>
        <w:rPr>
          <w:rFonts w:ascii="Arial" w:hAnsi="Arial" w:cs="Arial"/>
          <w:sz w:val="16"/>
          <w:szCs w:val="24"/>
          <w:lang w:val="pt-BR"/>
        </w:rPr>
      </w:pPr>
    </w:p>
    <w:p w:rsidR="005A71BB" w:rsidRPr="00972D66" w:rsidRDefault="005A71BB" w:rsidP="00C50BDB">
      <w:pPr>
        <w:spacing w:line="360" w:lineRule="auto"/>
        <w:jc w:val="both"/>
        <w:rPr>
          <w:rFonts w:ascii="Arial" w:hAnsi="Arial" w:cs="Arial"/>
          <w:sz w:val="16"/>
          <w:szCs w:val="24"/>
          <w:lang w:val="pt-BR"/>
        </w:rPr>
      </w:pPr>
    </w:p>
    <w:p w:rsidR="00C50BDB" w:rsidRDefault="005A71BB" w:rsidP="00C50BD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A71BB">
        <w:rPr>
          <w:rFonts w:ascii="Arial" w:hAnsi="Arial" w:cs="Arial"/>
          <w:b/>
          <w:sz w:val="24"/>
          <w:szCs w:val="24"/>
          <w:u w:val="single"/>
          <w:lang w:val="pt-BR"/>
        </w:rPr>
        <w:t>DECRETA</w:t>
      </w:r>
      <w:r w:rsidR="00C50BDB">
        <w:rPr>
          <w:rFonts w:ascii="Arial" w:hAnsi="Arial" w:cs="Arial"/>
          <w:b/>
          <w:sz w:val="24"/>
          <w:szCs w:val="24"/>
          <w:lang w:val="pt-BR"/>
        </w:rPr>
        <w:t>:</w:t>
      </w:r>
    </w:p>
    <w:p w:rsidR="005A71BB" w:rsidRDefault="005A71BB" w:rsidP="00C50BDB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:rsidR="005A71BB" w:rsidRDefault="00C50BDB" w:rsidP="00387D8D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Art.1° -</w:t>
      </w:r>
      <w:r w:rsidR="00A7589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E5B72">
        <w:rPr>
          <w:rFonts w:ascii="Arial" w:hAnsi="Arial" w:cs="Arial"/>
          <w:sz w:val="24"/>
          <w:szCs w:val="24"/>
          <w:lang w:val="pt-BR"/>
        </w:rPr>
        <w:t>Fica decretado recesso funcional na Câmara Municipal de Roncador</w:t>
      </w:r>
      <w:r w:rsidR="00BF0CDD">
        <w:rPr>
          <w:rFonts w:ascii="Arial" w:hAnsi="Arial" w:cs="Arial"/>
          <w:sz w:val="24"/>
          <w:szCs w:val="24"/>
          <w:lang w:val="pt-BR"/>
        </w:rPr>
        <w:t xml:space="preserve"> nos dias 28 </w:t>
      </w:r>
      <w:r w:rsidR="00FE5B72">
        <w:rPr>
          <w:rFonts w:ascii="Arial" w:hAnsi="Arial" w:cs="Arial"/>
          <w:sz w:val="24"/>
          <w:szCs w:val="24"/>
          <w:lang w:val="pt-BR"/>
        </w:rPr>
        <w:t xml:space="preserve">de março </w:t>
      </w:r>
      <w:r w:rsidR="00BF0CDD">
        <w:rPr>
          <w:rFonts w:ascii="Arial" w:hAnsi="Arial" w:cs="Arial"/>
          <w:sz w:val="24"/>
          <w:szCs w:val="24"/>
          <w:lang w:val="pt-BR"/>
        </w:rPr>
        <w:t>a</w:t>
      </w:r>
      <w:r w:rsidR="00FE5B72">
        <w:rPr>
          <w:rFonts w:ascii="Arial" w:hAnsi="Arial" w:cs="Arial"/>
          <w:sz w:val="24"/>
          <w:szCs w:val="24"/>
          <w:lang w:val="pt-BR"/>
        </w:rPr>
        <w:t xml:space="preserve"> 01 de abril de 2013.</w:t>
      </w:r>
    </w:p>
    <w:p w:rsidR="005A71BB" w:rsidRPr="005A71BB" w:rsidRDefault="005A71BB" w:rsidP="005A71BB">
      <w:pPr>
        <w:spacing w:line="360" w:lineRule="auto"/>
        <w:jc w:val="both"/>
        <w:rPr>
          <w:lang w:val="pt-BR"/>
        </w:rPr>
      </w:pPr>
    </w:p>
    <w:p w:rsidR="00FE5B72" w:rsidRDefault="00110331" w:rsidP="00FE5B72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110331">
        <w:rPr>
          <w:rFonts w:ascii="Arial" w:hAnsi="Arial" w:cs="Arial"/>
          <w:b/>
          <w:sz w:val="24"/>
          <w:szCs w:val="24"/>
          <w:lang w:val="pt-BR"/>
        </w:rPr>
        <w:t>Art.2°-</w:t>
      </w:r>
      <w:r w:rsidR="00FE5B7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FE5B72">
        <w:rPr>
          <w:rFonts w:ascii="Arial" w:hAnsi="Arial" w:cs="Arial"/>
          <w:sz w:val="24"/>
          <w:szCs w:val="24"/>
          <w:lang w:val="pt-BR"/>
        </w:rPr>
        <w:t>A Câmara Municipal de Roncador voltará a suas atividades normais no dia 02 de abril de 2013.</w:t>
      </w:r>
    </w:p>
    <w:p w:rsidR="00FE5B72" w:rsidRPr="00FE5B72" w:rsidRDefault="00FE5B72" w:rsidP="00FE5B72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C50BDB" w:rsidRDefault="00FE5B72" w:rsidP="00FE5B72">
      <w:pPr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sz w:val="24"/>
          <w:szCs w:val="24"/>
          <w:lang w:val="pt-BR"/>
        </w:rPr>
        <w:t xml:space="preserve">Art. 3° - </w:t>
      </w:r>
      <w:r w:rsidR="00110331" w:rsidRPr="00110331">
        <w:rPr>
          <w:rFonts w:ascii="Arial" w:hAnsi="Arial" w:cs="Arial"/>
          <w:sz w:val="24"/>
          <w:szCs w:val="24"/>
          <w:lang w:val="pt-BR"/>
        </w:rPr>
        <w:t>Este Decreto Legislativo entrará em vigor na data de sua publicação</w:t>
      </w:r>
      <w:r w:rsidR="003917A1">
        <w:rPr>
          <w:rFonts w:ascii="Arial" w:hAnsi="Arial" w:cs="Arial"/>
          <w:sz w:val="24"/>
          <w:szCs w:val="24"/>
          <w:lang w:val="pt-BR"/>
        </w:rPr>
        <w:t xml:space="preserve"> revogada as disposições em contrário</w:t>
      </w:r>
      <w:r w:rsidR="00110331" w:rsidRPr="00110331">
        <w:rPr>
          <w:rFonts w:ascii="Arial" w:hAnsi="Arial" w:cs="Arial"/>
          <w:sz w:val="24"/>
          <w:szCs w:val="24"/>
          <w:lang w:val="pt-BR"/>
        </w:rPr>
        <w:t>.</w:t>
      </w:r>
    </w:p>
    <w:p w:rsidR="005A71BB" w:rsidRDefault="005A71BB">
      <w:pPr>
        <w:rPr>
          <w:rFonts w:ascii="Arial" w:hAnsi="Arial" w:cs="Arial"/>
          <w:sz w:val="24"/>
          <w:szCs w:val="24"/>
          <w:lang w:val="pt-BR"/>
        </w:rPr>
      </w:pPr>
    </w:p>
    <w:p w:rsidR="005A71BB" w:rsidRDefault="005A71BB">
      <w:pPr>
        <w:rPr>
          <w:rFonts w:ascii="Arial" w:hAnsi="Arial" w:cs="Arial"/>
          <w:sz w:val="24"/>
          <w:szCs w:val="24"/>
          <w:lang w:val="pt-BR"/>
        </w:rPr>
      </w:pPr>
    </w:p>
    <w:p w:rsidR="005A71BB" w:rsidRDefault="005A71BB">
      <w:pPr>
        <w:rPr>
          <w:rFonts w:ascii="Arial" w:hAnsi="Arial" w:cs="Arial"/>
          <w:sz w:val="24"/>
          <w:szCs w:val="24"/>
          <w:lang w:val="pt-BR"/>
        </w:rPr>
      </w:pPr>
    </w:p>
    <w:p w:rsidR="00110331" w:rsidRDefault="00110331">
      <w:pPr>
        <w:rPr>
          <w:rFonts w:ascii="Arial" w:hAnsi="Arial" w:cs="Arial"/>
          <w:sz w:val="24"/>
          <w:szCs w:val="24"/>
          <w:lang w:val="pt-BR"/>
        </w:rPr>
      </w:pPr>
    </w:p>
    <w:p w:rsidR="00110331" w:rsidRDefault="00110331" w:rsidP="00110331">
      <w:pPr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Edifício Lucielin Cristina Rosa,</w:t>
      </w:r>
    </w:p>
    <w:p w:rsidR="005A71BB" w:rsidRDefault="005A71BB" w:rsidP="00110331">
      <w:pPr>
        <w:jc w:val="center"/>
        <w:rPr>
          <w:rFonts w:ascii="Arial" w:hAnsi="Arial" w:cs="Arial"/>
          <w:sz w:val="24"/>
          <w:szCs w:val="24"/>
          <w:lang w:val="pt-BR"/>
        </w:rPr>
      </w:pPr>
    </w:p>
    <w:p w:rsidR="00110331" w:rsidRDefault="00110331" w:rsidP="00110331">
      <w:pPr>
        <w:jc w:val="center"/>
        <w:rPr>
          <w:rFonts w:ascii="Arial" w:hAnsi="Arial" w:cs="Arial"/>
          <w:sz w:val="24"/>
          <w:szCs w:val="24"/>
          <w:lang w:val="pt-BR"/>
        </w:rPr>
      </w:pPr>
    </w:p>
    <w:p w:rsidR="00110331" w:rsidRDefault="005A71BB" w:rsidP="00110331">
      <w:pPr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Roncador, </w:t>
      </w:r>
      <w:r w:rsidR="00FE5B72">
        <w:rPr>
          <w:rFonts w:ascii="Arial" w:hAnsi="Arial" w:cs="Arial"/>
          <w:sz w:val="24"/>
          <w:szCs w:val="24"/>
          <w:lang w:val="pt-BR"/>
        </w:rPr>
        <w:t>25</w:t>
      </w:r>
      <w:r>
        <w:rPr>
          <w:rFonts w:ascii="Arial" w:hAnsi="Arial" w:cs="Arial"/>
          <w:sz w:val="24"/>
          <w:szCs w:val="24"/>
          <w:lang w:val="pt-BR"/>
        </w:rPr>
        <w:t xml:space="preserve"> de</w:t>
      </w:r>
      <w:r w:rsidR="00110331">
        <w:rPr>
          <w:rFonts w:ascii="Arial" w:hAnsi="Arial" w:cs="Arial"/>
          <w:sz w:val="24"/>
          <w:szCs w:val="24"/>
          <w:lang w:val="pt-BR"/>
        </w:rPr>
        <w:t xml:space="preserve"> </w:t>
      </w:r>
      <w:r w:rsidR="00324C86">
        <w:rPr>
          <w:rFonts w:ascii="Arial" w:hAnsi="Arial" w:cs="Arial"/>
          <w:sz w:val="24"/>
          <w:szCs w:val="24"/>
          <w:lang w:val="pt-BR"/>
        </w:rPr>
        <w:t>março de</w:t>
      </w:r>
      <w:r w:rsidR="00110331">
        <w:rPr>
          <w:rFonts w:ascii="Arial" w:hAnsi="Arial" w:cs="Arial"/>
          <w:sz w:val="24"/>
          <w:szCs w:val="24"/>
          <w:lang w:val="pt-BR"/>
        </w:rPr>
        <w:t xml:space="preserve"> 201</w:t>
      </w:r>
      <w:r w:rsidR="00EC20DB">
        <w:rPr>
          <w:rFonts w:ascii="Arial" w:hAnsi="Arial" w:cs="Arial"/>
          <w:sz w:val="24"/>
          <w:szCs w:val="24"/>
          <w:lang w:val="pt-BR"/>
        </w:rPr>
        <w:t>3</w:t>
      </w:r>
      <w:r w:rsidR="00110331">
        <w:rPr>
          <w:rFonts w:ascii="Arial" w:hAnsi="Arial" w:cs="Arial"/>
          <w:sz w:val="24"/>
          <w:szCs w:val="24"/>
          <w:lang w:val="pt-BR"/>
        </w:rPr>
        <w:t>.</w:t>
      </w:r>
    </w:p>
    <w:p w:rsidR="005A71BB" w:rsidRDefault="005A71BB" w:rsidP="00110331">
      <w:pPr>
        <w:jc w:val="center"/>
        <w:rPr>
          <w:rFonts w:ascii="Arial" w:hAnsi="Arial" w:cs="Arial"/>
          <w:sz w:val="24"/>
          <w:szCs w:val="24"/>
          <w:lang w:val="pt-BR"/>
        </w:rPr>
      </w:pPr>
    </w:p>
    <w:p w:rsidR="005A71BB" w:rsidRDefault="005A71BB" w:rsidP="00110331">
      <w:pPr>
        <w:jc w:val="center"/>
        <w:rPr>
          <w:rFonts w:ascii="Arial" w:hAnsi="Arial" w:cs="Arial"/>
          <w:sz w:val="24"/>
          <w:szCs w:val="24"/>
          <w:lang w:val="pt-BR"/>
        </w:rPr>
      </w:pPr>
    </w:p>
    <w:p w:rsidR="00110331" w:rsidRDefault="00110331" w:rsidP="00110331">
      <w:pPr>
        <w:jc w:val="center"/>
        <w:rPr>
          <w:rFonts w:ascii="Arial" w:hAnsi="Arial" w:cs="Arial"/>
          <w:sz w:val="24"/>
          <w:szCs w:val="24"/>
          <w:lang w:val="pt-BR"/>
        </w:rPr>
      </w:pPr>
    </w:p>
    <w:p w:rsidR="00110331" w:rsidRDefault="00110331" w:rsidP="00110331">
      <w:pPr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____________________________________ </w:t>
      </w:r>
    </w:p>
    <w:p w:rsidR="00110331" w:rsidRDefault="00110331" w:rsidP="00110331">
      <w:pPr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Ronaldo Adriano Pereira dos Santos</w:t>
      </w:r>
    </w:p>
    <w:p w:rsidR="00110331" w:rsidRPr="00110331" w:rsidRDefault="00110331" w:rsidP="00110331">
      <w:pPr>
        <w:jc w:val="center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Presidente da Câmara.</w:t>
      </w:r>
    </w:p>
    <w:sectPr w:rsidR="00110331" w:rsidRPr="00110331" w:rsidSect="00C50BDB">
      <w:headerReference w:type="default" r:id="rId6"/>
      <w:type w:val="continuous"/>
      <w:pgSz w:w="11909" w:h="16834" w:code="9"/>
      <w:pgMar w:top="1584" w:right="1728" w:bottom="40" w:left="1728" w:header="720" w:footer="0" w:gutter="0"/>
      <w:paperSrc w:other="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B78" w:rsidRDefault="00CF4B78" w:rsidP="00110331">
      <w:r>
        <w:separator/>
      </w:r>
    </w:p>
  </w:endnote>
  <w:endnote w:type="continuationSeparator" w:id="0">
    <w:p w:rsidR="00CF4B78" w:rsidRDefault="00CF4B78" w:rsidP="00110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B78" w:rsidRDefault="00CF4B78" w:rsidP="00110331">
      <w:r>
        <w:separator/>
      </w:r>
    </w:p>
  </w:footnote>
  <w:footnote w:type="continuationSeparator" w:id="0">
    <w:p w:rsidR="00CF4B78" w:rsidRDefault="00CF4B78" w:rsidP="001103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331" w:rsidRDefault="00110331" w:rsidP="00110331">
    <w:pPr>
      <w:pStyle w:val="Subttulo"/>
      <w:ind w:firstLine="708"/>
      <w:rPr>
        <w:rFonts w:ascii="Impact" w:hAnsi="Impact"/>
        <w:b w:val="0"/>
        <w:bCs/>
        <w:color w:val="000000"/>
        <w:sz w:val="56"/>
        <w:u w:val="single"/>
      </w:rPr>
    </w:pPr>
    <w:r>
      <w:rPr>
        <w:b w:val="0"/>
        <w:noProof/>
        <w:lang w:val="en-US" w:eastAsia="en-U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-459105</wp:posOffset>
          </wp:positionH>
          <wp:positionV relativeFrom="paragraph">
            <wp:posOffset>-76200</wp:posOffset>
          </wp:positionV>
          <wp:extent cx="647700" cy="809625"/>
          <wp:effectExtent l="19050" t="0" r="0" b="0"/>
          <wp:wrapNone/>
          <wp:docPr id="1" name="Imagem 2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GetAttach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110331" w:rsidRPr="0006617B" w:rsidRDefault="00110331" w:rsidP="00110331">
    <w:pPr>
      <w:pStyle w:val="Subttulo"/>
      <w:rPr>
        <w:rFonts w:ascii="Agency FB" w:hAnsi="Agency FB"/>
        <w:b w:val="0"/>
        <w:bCs/>
        <w:color w:val="000000"/>
      </w:rPr>
    </w:pPr>
    <w:r w:rsidRPr="0006617B">
      <w:rPr>
        <w:rFonts w:ascii="Agency FB" w:hAnsi="Agency FB"/>
        <w:b w:val="0"/>
        <w:bCs/>
        <w:color w:val="000000"/>
      </w:rPr>
      <w:t>Rua São Paulo, 865, Centro, Roncador/</w:t>
    </w:r>
    <w:proofErr w:type="spellStart"/>
    <w:proofErr w:type="gramStart"/>
    <w:r w:rsidRPr="0006617B">
      <w:rPr>
        <w:rFonts w:ascii="Agency FB" w:hAnsi="Agency FB"/>
        <w:b w:val="0"/>
        <w:bCs/>
        <w:color w:val="000000"/>
      </w:rPr>
      <w:t>Pr</w:t>
    </w:r>
    <w:proofErr w:type="spellEnd"/>
    <w:proofErr w:type="gramEnd"/>
    <w:r w:rsidRPr="0006617B">
      <w:rPr>
        <w:rFonts w:ascii="Agency FB" w:hAnsi="Agency FB"/>
        <w:b w:val="0"/>
        <w:bCs/>
        <w:color w:val="000000"/>
      </w:rPr>
      <w:t>, Fone/Fax (44)575-1434.</w:t>
    </w:r>
  </w:p>
  <w:p w:rsidR="00110331" w:rsidRPr="00C81E13" w:rsidRDefault="00110331" w:rsidP="00110331">
    <w:pPr>
      <w:pStyle w:val="Cabealho"/>
      <w:jc w:val="center"/>
      <w:rPr>
        <w:rFonts w:ascii="Agency FB" w:hAnsi="Agency FB"/>
        <w:b/>
        <w:lang w:val="pt-BR"/>
      </w:rPr>
    </w:pPr>
    <w:r w:rsidRPr="00110331">
      <w:rPr>
        <w:rFonts w:ascii="Agency FB" w:hAnsi="Agency FB"/>
        <w:b/>
        <w:bCs/>
        <w:color w:val="000000"/>
        <w:lang w:val="pt-BR"/>
      </w:rPr>
      <w:t xml:space="preserve">CNPJ: 78.184.355/0001-75 - E-mail: </w:t>
    </w:r>
    <w:hyperlink r:id="rId2" w:history="1">
      <w:r w:rsidRPr="00110331">
        <w:rPr>
          <w:rStyle w:val="Hyperlink"/>
          <w:rFonts w:ascii="Agency FB" w:hAnsi="Agency FB"/>
          <w:b/>
          <w:bCs/>
          <w:lang w:val="pt-BR"/>
        </w:rPr>
        <w:t>camararoncador@hotmail.com</w:t>
      </w:r>
    </w:hyperlink>
  </w:p>
  <w:p w:rsidR="00972D66" w:rsidRPr="00110331" w:rsidRDefault="00292E45" w:rsidP="00110331">
    <w:pPr>
      <w:pStyle w:val="Cabealho"/>
      <w:jc w:val="center"/>
      <w:rPr>
        <w:rFonts w:ascii="Agency FB" w:hAnsi="Agency FB"/>
        <w:b/>
        <w:lang w:val="pt-BR"/>
      </w:rPr>
    </w:pPr>
    <w:r w:rsidRPr="00292E45">
      <w:rPr>
        <w:rFonts w:ascii="Agency FB" w:hAnsi="Agency FB"/>
        <w:b/>
        <w:lang w:val="pt-BR"/>
      </w:rPr>
      <w:pict>
        <v:rect id="_x0000_i1025" style="width:409.15pt;height:.05pt" o:hrpct="968" o:hralign="center" o:hrstd="t" o:hr="t" fillcolor="#a0a0a0" stroked="f"/>
      </w:pict>
    </w:r>
  </w:p>
  <w:p w:rsidR="00110331" w:rsidRPr="00110331" w:rsidRDefault="00110331">
    <w:pPr>
      <w:pStyle w:val="Cabealh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C50BDB"/>
    <w:rsid w:val="00110331"/>
    <w:rsid w:val="002317DA"/>
    <w:rsid w:val="00292E45"/>
    <w:rsid w:val="002B5D0F"/>
    <w:rsid w:val="002C4547"/>
    <w:rsid w:val="00324C86"/>
    <w:rsid w:val="00356F7E"/>
    <w:rsid w:val="003812F1"/>
    <w:rsid w:val="00387D8D"/>
    <w:rsid w:val="003917A1"/>
    <w:rsid w:val="003E10A5"/>
    <w:rsid w:val="0045614D"/>
    <w:rsid w:val="004D08F5"/>
    <w:rsid w:val="005632E6"/>
    <w:rsid w:val="005A71BB"/>
    <w:rsid w:val="006747D3"/>
    <w:rsid w:val="00704FA7"/>
    <w:rsid w:val="00771D3E"/>
    <w:rsid w:val="007D0FE1"/>
    <w:rsid w:val="00853E1D"/>
    <w:rsid w:val="008F393E"/>
    <w:rsid w:val="00972D66"/>
    <w:rsid w:val="00A7589A"/>
    <w:rsid w:val="00AC4960"/>
    <w:rsid w:val="00B117F9"/>
    <w:rsid w:val="00B60655"/>
    <w:rsid w:val="00BF0CDD"/>
    <w:rsid w:val="00BF0F43"/>
    <w:rsid w:val="00C50BDB"/>
    <w:rsid w:val="00C81E13"/>
    <w:rsid w:val="00CA0D07"/>
    <w:rsid w:val="00CC6B93"/>
    <w:rsid w:val="00CF4B78"/>
    <w:rsid w:val="00D12B49"/>
    <w:rsid w:val="00E6481E"/>
    <w:rsid w:val="00EC20DB"/>
    <w:rsid w:val="00F53736"/>
    <w:rsid w:val="00FB0E40"/>
    <w:rsid w:val="00FE5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8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C50B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0331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0331"/>
  </w:style>
  <w:style w:type="paragraph" w:styleId="Rodap">
    <w:name w:val="footer"/>
    <w:basedOn w:val="Normal"/>
    <w:link w:val="RodapChar"/>
    <w:uiPriority w:val="99"/>
    <w:semiHidden/>
    <w:unhideWhenUsed/>
    <w:rsid w:val="00110331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10331"/>
  </w:style>
  <w:style w:type="paragraph" w:styleId="Textodebalo">
    <w:name w:val="Balloon Text"/>
    <w:basedOn w:val="Normal"/>
    <w:link w:val="TextodebaloChar"/>
    <w:uiPriority w:val="99"/>
    <w:semiHidden/>
    <w:unhideWhenUsed/>
    <w:rsid w:val="001103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331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110331"/>
    <w:pPr>
      <w:jc w:val="center"/>
    </w:pPr>
    <w:rPr>
      <w:rFonts w:ascii="Times New Roman" w:eastAsia="Times New Roman" w:hAnsi="Times New Roman" w:cs="Times New Roman"/>
      <w:b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110331"/>
    <w:rPr>
      <w:rFonts w:ascii="Times New Roman" w:eastAsia="Times New Roman" w:hAnsi="Times New Roman" w:cs="Times New Roman"/>
      <w:b/>
      <w:sz w:val="24"/>
      <w:szCs w:val="24"/>
      <w:lang w:val="pt-BR" w:eastAsia="pt-BR"/>
    </w:rPr>
  </w:style>
  <w:style w:type="character" w:styleId="Hyperlink">
    <w:name w:val="Hyperlink"/>
    <w:basedOn w:val="Fontepargpadro"/>
    <w:rsid w:val="001103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CLAUDENICE</dc:creator>
  <cp:lastModifiedBy>CLAUDENICE</cp:lastModifiedBy>
  <cp:revision>8</cp:revision>
  <cp:lastPrinted>2013-03-25T17:01:00Z</cp:lastPrinted>
  <dcterms:created xsi:type="dcterms:W3CDTF">2013-03-25T14:13:00Z</dcterms:created>
  <dcterms:modified xsi:type="dcterms:W3CDTF">2013-03-25T17:09:00Z</dcterms:modified>
</cp:coreProperties>
</file>