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D2" w:rsidRDefault="007A59D2" w:rsidP="007A59D2">
      <w:pPr>
        <w:jc w:val="center"/>
        <w:rPr>
          <w:rFonts w:ascii="Arial" w:hAnsi="Arial" w:cs="Arial"/>
          <w:b/>
          <w:sz w:val="48"/>
          <w:szCs w:val="24"/>
        </w:rPr>
      </w:pPr>
    </w:p>
    <w:p w:rsidR="007A59D2" w:rsidRPr="007A59D2" w:rsidRDefault="007A59D2" w:rsidP="007A59D2">
      <w:pPr>
        <w:jc w:val="center"/>
        <w:rPr>
          <w:rFonts w:ascii="Arial Black" w:hAnsi="Arial Black" w:cs="Arial"/>
          <w:b/>
          <w:sz w:val="72"/>
          <w:szCs w:val="24"/>
          <w:u w:val="single"/>
        </w:rPr>
      </w:pPr>
      <w:r w:rsidRPr="007A59D2">
        <w:rPr>
          <w:rFonts w:ascii="Arial Black" w:hAnsi="Arial Black" w:cs="Arial"/>
          <w:b/>
          <w:sz w:val="72"/>
          <w:szCs w:val="24"/>
          <w:u w:val="single"/>
        </w:rPr>
        <w:t>Pauta</w:t>
      </w:r>
    </w:p>
    <w:p w:rsidR="007A59D2" w:rsidRPr="007A59D2" w:rsidRDefault="007A59D2" w:rsidP="007A59D2">
      <w:pPr>
        <w:jc w:val="center"/>
        <w:rPr>
          <w:rFonts w:ascii="Arial Black" w:hAnsi="Arial Black" w:cs="Arial"/>
          <w:b/>
          <w:sz w:val="36"/>
          <w:szCs w:val="24"/>
          <w:u w:val="single"/>
        </w:rPr>
      </w:pPr>
      <w:r w:rsidRPr="007A59D2">
        <w:rPr>
          <w:rFonts w:ascii="Arial Black" w:hAnsi="Arial Black" w:cs="Arial"/>
          <w:b/>
          <w:sz w:val="36"/>
          <w:szCs w:val="24"/>
          <w:u w:val="single"/>
        </w:rPr>
        <w:t>1</w:t>
      </w:r>
      <w:r w:rsidR="00D35EB5">
        <w:rPr>
          <w:rFonts w:ascii="Arial Black" w:hAnsi="Arial Black" w:cs="Arial"/>
          <w:b/>
          <w:sz w:val="36"/>
          <w:szCs w:val="24"/>
          <w:u w:val="single"/>
        </w:rPr>
        <w:t>4</w:t>
      </w:r>
      <w:r w:rsidRPr="007A59D2">
        <w:rPr>
          <w:rFonts w:ascii="Arial Black" w:hAnsi="Arial Black" w:cs="Arial"/>
          <w:b/>
          <w:sz w:val="36"/>
          <w:szCs w:val="24"/>
          <w:u w:val="single"/>
        </w:rPr>
        <w:t xml:space="preserve">ª Sessão </w:t>
      </w:r>
      <w:r w:rsidR="003661E7">
        <w:rPr>
          <w:rFonts w:ascii="Arial Black" w:hAnsi="Arial Black" w:cs="Arial"/>
          <w:b/>
          <w:sz w:val="36"/>
          <w:szCs w:val="24"/>
          <w:u w:val="single"/>
        </w:rPr>
        <w:t>Extrao</w:t>
      </w:r>
      <w:r w:rsidRPr="007A59D2">
        <w:rPr>
          <w:rFonts w:ascii="Arial Black" w:hAnsi="Arial Black" w:cs="Arial"/>
          <w:b/>
          <w:sz w:val="36"/>
          <w:szCs w:val="24"/>
          <w:u w:val="single"/>
        </w:rPr>
        <w:t>rdinária de 2018</w:t>
      </w:r>
    </w:p>
    <w:p w:rsidR="007A59D2" w:rsidRDefault="00D35EB5" w:rsidP="007A59D2">
      <w:pPr>
        <w:jc w:val="center"/>
        <w:rPr>
          <w:rFonts w:ascii="Arial Black" w:hAnsi="Arial Black" w:cs="Arial"/>
          <w:b/>
          <w:sz w:val="36"/>
          <w:szCs w:val="24"/>
          <w:u w:val="single"/>
        </w:rPr>
      </w:pPr>
      <w:r>
        <w:rPr>
          <w:rFonts w:ascii="Arial Black" w:hAnsi="Arial Black" w:cs="Arial"/>
          <w:b/>
          <w:sz w:val="36"/>
          <w:szCs w:val="24"/>
          <w:u w:val="single"/>
        </w:rPr>
        <w:t>28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/0</w:t>
      </w:r>
      <w:r w:rsidR="00E833E8">
        <w:rPr>
          <w:rFonts w:ascii="Arial Black" w:hAnsi="Arial Black" w:cs="Arial"/>
          <w:b/>
          <w:sz w:val="36"/>
          <w:szCs w:val="24"/>
          <w:u w:val="single"/>
        </w:rPr>
        <w:t>9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 xml:space="preserve">/2018 – </w:t>
      </w:r>
      <w:r>
        <w:rPr>
          <w:rFonts w:ascii="Arial Black" w:hAnsi="Arial Black" w:cs="Arial"/>
          <w:b/>
          <w:sz w:val="36"/>
          <w:szCs w:val="24"/>
          <w:u w:val="single"/>
        </w:rPr>
        <w:t>08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H</w:t>
      </w:r>
      <w:r w:rsidR="00E833E8">
        <w:rPr>
          <w:rFonts w:ascii="Arial Black" w:hAnsi="Arial Black" w:cs="Arial"/>
          <w:b/>
          <w:sz w:val="36"/>
          <w:szCs w:val="24"/>
          <w:u w:val="single"/>
        </w:rPr>
        <w:t>30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MIN</w:t>
      </w:r>
    </w:p>
    <w:p w:rsidR="0065617F" w:rsidRPr="0065617F" w:rsidRDefault="00776D65" w:rsidP="0065617F">
      <w:pPr>
        <w:rPr>
          <w:rFonts w:ascii="Arial Black" w:hAnsi="Arial Black" w:cs="Arial"/>
          <w:b/>
          <w:color w:val="FF0000"/>
          <w:szCs w:val="24"/>
          <w:u w:val="single"/>
        </w:rPr>
      </w:pPr>
      <w:r>
        <w:rPr>
          <w:rFonts w:ascii="Arial Black" w:hAnsi="Arial Black" w:cs="Arial"/>
          <w:b/>
          <w:color w:val="FF0000"/>
          <w:szCs w:val="24"/>
          <w:u w:val="single"/>
        </w:rPr>
        <w:t>ATENÇÃO: Para Abrir o Link c</w:t>
      </w:r>
      <w:r w:rsidR="0065617F" w:rsidRPr="0065617F">
        <w:rPr>
          <w:rFonts w:ascii="Arial Black" w:hAnsi="Arial Black" w:cs="Arial"/>
          <w:b/>
          <w:color w:val="FF0000"/>
          <w:szCs w:val="24"/>
          <w:u w:val="single"/>
        </w:rPr>
        <w:t>li</w:t>
      </w:r>
      <w:r>
        <w:rPr>
          <w:rFonts w:ascii="Arial Black" w:hAnsi="Arial Black" w:cs="Arial"/>
          <w:b/>
          <w:color w:val="FF0000"/>
          <w:szCs w:val="24"/>
          <w:u w:val="single"/>
        </w:rPr>
        <w:t>que CTRL+Clique para seguir ao link</w:t>
      </w:r>
    </w:p>
    <w:p w:rsidR="00443A07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7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117/2018 -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Construção, Reforma e Ampliação de Unidades Escolares - R$ 52.711,60.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8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9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118/2018 -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Inclui Meta Fiscal no PPA para o Quadriênio 2018-2021, na Lei Municipal nº. 1632/2017 de 06 de Outubro de 2017.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10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1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119/2018 -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SUPLEMENTAR- SEC. MUN. EDUCAÇÃO - COSNTRUÇÃO, REFORMA E AMPLIAÇÃO DE UNIDADES ESCOLARES - VALOR R$ 650.000,00.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lastRenderedPageBreak/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12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3" w:history="1">
        <w:r>
          <w:rPr>
            <w:rStyle w:val="Hyperlink"/>
            <w:rFonts w:ascii="Helvetica" w:hAnsi="Helvetica" w:cs="Helvetica"/>
            <w:b/>
            <w:bCs/>
            <w:color w:val="009DCD"/>
          </w:rPr>
          <w:t>PLO 120/2018 -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SEC. MUN. EDUCAÇÃO - CONSTRUÇÃO, REFORMA E AMPLIAÇÃO DE UNIDADES ESCOLARES - VALOR R$ 102.000,00.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14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5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121/2018 -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SEC. MUN. EDUCAÇÃO - MANUTENÇÃO DO TRANSPORTE ESCOLAR - VALOR R$ 165.000,00.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16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35EB5" w:rsidRDefault="00D35EB5" w:rsidP="001E5FA6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35EB5" w:rsidRPr="00D35EB5" w:rsidRDefault="00D35EB5" w:rsidP="001E5FA6">
      <w:pPr>
        <w:rPr>
          <w:rStyle w:val="Forte"/>
          <w:rFonts w:ascii="Helvetica" w:hAnsi="Helvetica" w:cs="Helvetica"/>
          <w:b w:val="0"/>
          <w:bCs w:val="0"/>
          <w:color w:val="000000"/>
        </w:rPr>
      </w:pPr>
      <w:hyperlink r:id="rId17" w:history="1">
        <w:r>
          <w:rPr>
            <w:rStyle w:val="Hyperlink"/>
            <w:rFonts w:ascii="Helvetica" w:hAnsi="Helvetica" w:cs="Helvetica"/>
            <w:b/>
            <w:bCs/>
            <w:color w:val="009DCD"/>
          </w:rPr>
          <w:t>PLO 122/2018 -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ESPECIAL- SEC. MUN. EDUCAÇÃO - CONSTRUÇÃO, REFORMA E AMPLIAÇÃO -VALOR R$ 52.711,60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26 de Setembro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26 de Setembro de 2018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lastRenderedPageBreak/>
        <w:t>Ultima Ação:</w:t>
      </w:r>
      <w:r>
        <w:rPr>
          <w:rFonts w:ascii="Helvetica" w:hAnsi="Helvetica" w:cs="Helvetica"/>
          <w:color w:val="000000"/>
          <w:shd w:val="clear" w:color="auto" w:fill="F9F9F9"/>
        </w:rPr>
        <w:t>   Proposição Inclusa na Ordem do Dia da 14ª Sessão Extraordinária de 2018 de 28/09/2018</w:t>
      </w:r>
      <w:r>
        <w:rPr>
          <w:rFonts w:ascii="Helvetica" w:hAnsi="Helvetica" w:cs="Helvetica"/>
          <w:color w:val="000000"/>
        </w:rPr>
        <w:br/>
      </w:r>
      <w:hyperlink r:id="rId18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sectPr w:rsidR="00D35EB5" w:rsidRPr="00D35EB5" w:rsidSect="007A59D2">
      <w:headerReference w:type="default" r:id="rId19"/>
      <w:pgSz w:w="11906" w:h="16838"/>
      <w:pgMar w:top="1701" w:right="1134" w:bottom="113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EC4" w:rsidRDefault="00992EC4" w:rsidP="00D12F39">
      <w:pPr>
        <w:spacing w:after="0" w:line="240" w:lineRule="auto"/>
      </w:pPr>
      <w:r>
        <w:separator/>
      </w:r>
    </w:p>
  </w:endnote>
  <w:endnote w:type="continuationSeparator" w:id="1">
    <w:p w:rsidR="00992EC4" w:rsidRDefault="00992EC4" w:rsidP="00D1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EC4" w:rsidRDefault="00992EC4" w:rsidP="00D12F39">
      <w:pPr>
        <w:spacing w:after="0" w:line="240" w:lineRule="auto"/>
      </w:pPr>
      <w:r>
        <w:separator/>
      </w:r>
    </w:p>
  </w:footnote>
  <w:footnote w:type="continuationSeparator" w:id="1">
    <w:p w:rsidR="00992EC4" w:rsidRDefault="00992EC4" w:rsidP="00D12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7F" w:rsidRDefault="00E70ACB" w:rsidP="00D12F39">
    <w:pPr>
      <w:pStyle w:val="SemEspaamento"/>
      <w:ind w:firstLine="2835"/>
      <w:jc w:val="center"/>
      <w:rPr>
        <w:sz w:val="38"/>
      </w:rPr>
    </w:pPr>
    <w:r w:rsidRPr="00E70ACB">
      <w:rPr>
        <w:rFonts w:ascii="Arial Black" w:hAnsi="Arial Black"/>
        <w:noProof/>
        <w:sz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7.8pt;margin-top:16.05pt;width:61.6pt;height:57.45pt;z-index:251661312" fillcolor="window">
          <v:imagedata r:id="rId1" o:title=""/>
        </v:shape>
        <o:OLEObject Type="Embed" ProgID="PBrush" ShapeID="_x0000_s2049" DrawAspect="Content" ObjectID="_1599545270" r:id="rId2"/>
      </w:pict>
    </w:r>
  </w:p>
  <w:p w:rsidR="0065617F" w:rsidRDefault="0065617F" w:rsidP="007A59D2">
    <w:pPr>
      <w:pStyle w:val="SemEspaamento"/>
      <w:jc w:val="center"/>
      <w:rPr>
        <w:sz w:val="38"/>
      </w:rPr>
    </w:pPr>
    <w:r w:rsidRPr="00C461F7">
      <w:rPr>
        <w:sz w:val="38"/>
      </w:rPr>
      <w:t>Estado de Mato Grosso</w:t>
    </w:r>
  </w:p>
  <w:p w:rsidR="0065617F" w:rsidRPr="007A59D2" w:rsidRDefault="0065617F" w:rsidP="007A59D2">
    <w:pPr>
      <w:pStyle w:val="SemEspaamento"/>
      <w:jc w:val="center"/>
      <w:rPr>
        <w:sz w:val="38"/>
      </w:rPr>
    </w:pPr>
    <w:r w:rsidRPr="003C1AA1">
      <w:rPr>
        <w:rFonts w:ascii="Arial Black" w:hAnsi="Arial Black"/>
        <w:sz w:val="28"/>
      </w:rPr>
      <w:t>CÂMARA MUNICIPAL DE GU</w:t>
    </w:r>
    <w:r>
      <w:rPr>
        <w:rFonts w:ascii="Arial Black" w:hAnsi="Arial Black"/>
        <w:sz w:val="28"/>
      </w:rPr>
      <w:t>A</w:t>
    </w:r>
    <w:r w:rsidRPr="003C1AA1">
      <w:rPr>
        <w:rFonts w:ascii="Arial Black" w:hAnsi="Arial Black"/>
        <w:sz w:val="28"/>
      </w:rPr>
      <w:t>RANTÃ DO NORTE</w:t>
    </w:r>
  </w:p>
  <w:p w:rsidR="0065617F" w:rsidRPr="0022739A" w:rsidRDefault="0065617F" w:rsidP="007A59D2">
    <w:pPr>
      <w:pStyle w:val="SemEspaamento"/>
      <w:jc w:val="center"/>
      <w:rPr>
        <w:rFonts w:ascii="Cambria Math" w:hAnsi="Cambria Math"/>
        <w:sz w:val="26"/>
        <w:szCs w:val="26"/>
      </w:rPr>
    </w:pPr>
    <w:r w:rsidRPr="003120F9">
      <w:rPr>
        <w:rFonts w:ascii="Cambria Math" w:hAnsi="Cambria Math"/>
        <w:sz w:val="26"/>
        <w:szCs w:val="26"/>
      </w:rPr>
      <w:t xml:space="preserve">Rua das Itaúbas, 72 </w:t>
    </w:r>
    <w:r>
      <w:rPr>
        <w:rFonts w:ascii="Cambria Math" w:hAnsi="Cambria Math"/>
        <w:sz w:val="26"/>
        <w:szCs w:val="26"/>
      </w:rPr>
      <w:t>–C</w:t>
    </w:r>
    <w:r w:rsidRPr="003120F9">
      <w:rPr>
        <w:rFonts w:ascii="Cambria Math" w:hAnsi="Cambria Math"/>
        <w:sz w:val="26"/>
        <w:szCs w:val="26"/>
      </w:rPr>
      <w:t>entro</w:t>
    </w:r>
    <w:r>
      <w:rPr>
        <w:rFonts w:ascii="Cambria Math" w:hAnsi="Cambria Math"/>
        <w:sz w:val="26"/>
        <w:szCs w:val="26"/>
      </w:rPr>
      <w:t>, Fone: (66) 3552-1920/1407.</w:t>
    </w:r>
  </w:p>
  <w:p w:rsidR="0065617F" w:rsidRPr="00C461F7" w:rsidRDefault="0065617F" w:rsidP="007A59D2">
    <w:pPr>
      <w:pStyle w:val="SemEspaamento"/>
      <w:jc w:val="center"/>
      <w:rPr>
        <w:rFonts w:asciiTheme="majorHAnsi" w:hAnsiTheme="majorHAnsi"/>
        <w:sz w:val="26"/>
      </w:rPr>
    </w:pPr>
    <w:r w:rsidRPr="00C461F7">
      <w:rPr>
        <w:rFonts w:asciiTheme="majorHAnsi" w:hAnsiTheme="majorHAnsi"/>
        <w:sz w:val="26"/>
      </w:rPr>
      <w:t>C.N.P.J. nº 24.672.909/0001-54</w:t>
    </w:r>
  </w:p>
  <w:p w:rsidR="0065617F" w:rsidRDefault="0065617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B5535"/>
    <w:multiLevelType w:val="hybridMultilevel"/>
    <w:tmpl w:val="1FB82A14"/>
    <w:lvl w:ilvl="0" w:tplc="52A050BE">
      <w:numFmt w:val="bullet"/>
      <w:lvlText w:val=""/>
      <w:lvlJc w:val="left"/>
      <w:pPr>
        <w:ind w:left="1212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">
    <w:nsid w:val="62843EDD"/>
    <w:multiLevelType w:val="hybridMultilevel"/>
    <w:tmpl w:val="D57A3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955617"/>
    <w:multiLevelType w:val="hybridMultilevel"/>
    <w:tmpl w:val="15827532"/>
    <w:lvl w:ilvl="0" w:tplc="04160009">
      <w:start w:val="1"/>
      <w:numFmt w:val="bullet"/>
      <w:lvlText w:val=""/>
      <w:lvlJc w:val="left"/>
      <w:pPr>
        <w:ind w:left="157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12F39"/>
    <w:rsid w:val="00007001"/>
    <w:rsid w:val="00013E2F"/>
    <w:rsid w:val="000240AD"/>
    <w:rsid w:val="00033CD6"/>
    <w:rsid w:val="00054815"/>
    <w:rsid w:val="000568D1"/>
    <w:rsid w:val="00063A7A"/>
    <w:rsid w:val="00074911"/>
    <w:rsid w:val="00074E78"/>
    <w:rsid w:val="00084D79"/>
    <w:rsid w:val="00085743"/>
    <w:rsid w:val="00086622"/>
    <w:rsid w:val="00092AD3"/>
    <w:rsid w:val="0009322A"/>
    <w:rsid w:val="00093786"/>
    <w:rsid w:val="0009529D"/>
    <w:rsid w:val="000A322A"/>
    <w:rsid w:val="000B3945"/>
    <w:rsid w:val="000C348D"/>
    <w:rsid w:val="000C38C6"/>
    <w:rsid w:val="000D1428"/>
    <w:rsid w:val="000D395D"/>
    <w:rsid w:val="000D667D"/>
    <w:rsid w:val="000E3FEF"/>
    <w:rsid w:val="000F1085"/>
    <w:rsid w:val="000F6A99"/>
    <w:rsid w:val="001101FD"/>
    <w:rsid w:val="00111328"/>
    <w:rsid w:val="001170AD"/>
    <w:rsid w:val="00117D58"/>
    <w:rsid w:val="00132899"/>
    <w:rsid w:val="00141A6F"/>
    <w:rsid w:val="00150F9B"/>
    <w:rsid w:val="00152ADA"/>
    <w:rsid w:val="00160357"/>
    <w:rsid w:val="0016072F"/>
    <w:rsid w:val="001644B8"/>
    <w:rsid w:val="00170956"/>
    <w:rsid w:val="00183AB3"/>
    <w:rsid w:val="00183D98"/>
    <w:rsid w:val="00187DB2"/>
    <w:rsid w:val="00192B87"/>
    <w:rsid w:val="00194F13"/>
    <w:rsid w:val="001B1F2B"/>
    <w:rsid w:val="001B3956"/>
    <w:rsid w:val="001B5C3C"/>
    <w:rsid w:val="001B6F86"/>
    <w:rsid w:val="001D0599"/>
    <w:rsid w:val="001D365F"/>
    <w:rsid w:val="001D7F35"/>
    <w:rsid w:val="001E36D1"/>
    <w:rsid w:val="001E5FA6"/>
    <w:rsid w:val="001E72C9"/>
    <w:rsid w:val="002124F5"/>
    <w:rsid w:val="0022739A"/>
    <w:rsid w:val="002338F9"/>
    <w:rsid w:val="002564EB"/>
    <w:rsid w:val="002776F7"/>
    <w:rsid w:val="00280567"/>
    <w:rsid w:val="0028094D"/>
    <w:rsid w:val="00281741"/>
    <w:rsid w:val="00286120"/>
    <w:rsid w:val="002974F1"/>
    <w:rsid w:val="002A6E0A"/>
    <w:rsid w:val="002C25FD"/>
    <w:rsid w:val="002C4831"/>
    <w:rsid w:val="002D7B7F"/>
    <w:rsid w:val="002D7EFC"/>
    <w:rsid w:val="002E44D6"/>
    <w:rsid w:val="00302AE7"/>
    <w:rsid w:val="00311104"/>
    <w:rsid w:val="00347347"/>
    <w:rsid w:val="0035566D"/>
    <w:rsid w:val="00355D03"/>
    <w:rsid w:val="003657B3"/>
    <w:rsid w:val="003661E7"/>
    <w:rsid w:val="0037708D"/>
    <w:rsid w:val="003774E9"/>
    <w:rsid w:val="0038385B"/>
    <w:rsid w:val="003A6189"/>
    <w:rsid w:val="003B6A15"/>
    <w:rsid w:val="003B6BAA"/>
    <w:rsid w:val="003C3AEF"/>
    <w:rsid w:val="003D05A6"/>
    <w:rsid w:val="003D6345"/>
    <w:rsid w:val="003D6D81"/>
    <w:rsid w:val="003E29B9"/>
    <w:rsid w:val="003E56EA"/>
    <w:rsid w:val="003F0F3C"/>
    <w:rsid w:val="003F5824"/>
    <w:rsid w:val="003F5F49"/>
    <w:rsid w:val="00403D7E"/>
    <w:rsid w:val="00406F2C"/>
    <w:rsid w:val="00407799"/>
    <w:rsid w:val="00413B61"/>
    <w:rsid w:val="00417EFA"/>
    <w:rsid w:val="00435933"/>
    <w:rsid w:val="00443A07"/>
    <w:rsid w:val="00445404"/>
    <w:rsid w:val="004522A7"/>
    <w:rsid w:val="00452E55"/>
    <w:rsid w:val="00460391"/>
    <w:rsid w:val="00460ACF"/>
    <w:rsid w:val="00462683"/>
    <w:rsid w:val="0046794C"/>
    <w:rsid w:val="00490F34"/>
    <w:rsid w:val="004A285E"/>
    <w:rsid w:val="004A28A9"/>
    <w:rsid w:val="004B5D72"/>
    <w:rsid w:val="004B60A6"/>
    <w:rsid w:val="004B7889"/>
    <w:rsid w:val="004D70B2"/>
    <w:rsid w:val="004E187E"/>
    <w:rsid w:val="004E2468"/>
    <w:rsid w:val="004F1E3E"/>
    <w:rsid w:val="005027CB"/>
    <w:rsid w:val="00503718"/>
    <w:rsid w:val="00505D01"/>
    <w:rsid w:val="005218E0"/>
    <w:rsid w:val="00523582"/>
    <w:rsid w:val="00525811"/>
    <w:rsid w:val="00536B70"/>
    <w:rsid w:val="00537B43"/>
    <w:rsid w:val="00542E43"/>
    <w:rsid w:val="00543F28"/>
    <w:rsid w:val="00550458"/>
    <w:rsid w:val="0055794A"/>
    <w:rsid w:val="00557E33"/>
    <w:rsid w:val="00565594"/>
    <w:rsid w:val="005670D0"/>
    <w:rsid w:val="00574855"/>
    <w:rsid w:val="0057746C"/>
    <w:rsid w:val="005805A2"/>
    <w:rsid w:val="0058298C"/>
    <w:rsid w:val="00592A02"/>
    <w:rsid w:val="005A1F28"/>
    <w:rsid w:val="005A2A55"/>
    <w:rsid w:val="005B3991"/>
    <w:rsid w:val="005B5E8B"/>
    <w:rsid w:val="005C2F2E"/>
    <w:rsid w:val="005C6F83"/>
    <w:rsid w:val="005E1397"/>
    <w:rsid w:val="00601DEC"/>
    <w:rsid w:val="00630D65"/>
    <w:rsid w:val="00637023"/>
    <w:rsid w:val="00637F93"/>
    <w:rsid w:val="00641191"/>
    <w:rsid w:val="006445BA"/>
    <w:rsid w:val="0065617F"/>
    <w:rsid w:val="0065727A"/>
    <w:rsid w:val="00657760"/>
    <w:rsid w:val="00664131"/>
    <w:rsid w:val="00685CA7"/>
    <w:rsid w:val="0069103F"/>
    <w:rsid w:val="00694D28"/>
    <w:rsid w:val="006A11B1"/>
    <w:rsid w:val="006B414C"/>
    <w:rsid w:val="006B5E92"/>
    <w:rsid w:val="006B77AA"/>
    <w:rsid w:val="006B7A39"/>
    <w:rsid w:val="006C4033"/>
    <w:rsid w:val="006C4A36"/>
    <w:rsid w:val="006C5405"/>
    <w:rsid w:val="006D2107"/>
    <w:rsid w:val="006D21E4"/>
    <w:rsid w:val="006E7867"/>
    <w:rsid w:val="00706A44"/>
    <w:rsid w:val="00707C82"/>
    <w:rsid w:val="007133AC"/>
    <w:rsid w:val="0071522D"/>
    <w:rsid w:val="0072538A"/>
    <w:rsid w:val="0073333A"/>
    <w:rsid w:val="00751965"/>
    <w:rsid w:val="007667E9"/>
    <w:rsid w:val="00766F4E"/>
    <w:rsid w:val="00767522"/>
    <w:rsid w:val="00772C61"/>
    <w:rsid w:val="00776D65"/>
    <w:rsid w:val="0078103A"/>
    <w:rsid w:val="007A0704"/>
    <w:rsid w:val="007A5504"/>
    <w:rsid w:val="007A59D2"/>
    <w:rsid w:val="007A5CA6"/>
    <w:rsid w:val="007A5FB7"/>
    <w:rsid w:val="007B4186"/>
    <w:rsid w:val="007C0EAD"/>
    <w:rsid w:val="007C5AD9"/>
    <w:rsid w:val="007D0C4C"/>
    <w:rsid w:val="00813B93"/>
    <w:rsid w:val="0081776F"/>
    <w:rsid w:val="008305F3"/>
    <w:rsid w:val="0083465E"/>
    <w:rsid w:val="00834E76"/>
    <w:rsid w:val="0083558A"/>
    <w:rsid w:val="00835A58"/>
    <w:rsid w:val="00836CE0"/>
    <w:rsid w:val="00844312"/>
    <w:rsid w:val="00851006"/>
    <w:rsid w:val="0085304E"/>
    <w:rsid w:val="008557FC"/>
    <w:rsid w:val="0087486B"/>
    <w:rsid w:val="00895186"/>
    <w:rsid w:val="00896091"/>
    <w:rsid w:val="008B672B"/>
    <w:rsid w:val="008B7066"/>
    <w:rsid w:val="008D2076"/>
    <w:rsid w:val="008D46E5"/>
    <w:rsid w:val="008E18DE"/>
    <w:rsid w:val="008E2697"/>
    <w:rsid w:val="008F0BA4"/>
    <w:rsid w:val="008F1B75"/>
    <w:rsid w:val="008F5DFD"/>
    <w:rsid w:val="0090215B"/>
    <w:rsid w:val="009036CD"/>
    <w:rsid w:val="009176C6"/>
    <w:rsid w:val="00925442"/>
    <w:rsid w:val="0094071E"/>
    <w:rsid w:val="009413D9"/>
    <w:rsid w:val="00941FFE"/>
    <w:rsid w:val="009539BC"/>
    <w:rsid w:val="00962C46"/>
    <w:rsid w:val="0096677C"/>
    <w:rsid w:val="00977EA6"/>
    <w:rsid w:val="00980BB2"/>
    <w:rsid w:val="00992EC4"/>
    <w:rsid w:val="009965DA"/>
    <w:rsid w:val="009A10C7"/>
    <w:rsid w:val="009B311C"/>
    <w:rsid w:val="009C5D3B"/>
    <w:rsid w:val="009C670A"/>
    <w:rsid w:val="009D3D50"/>
    <w:rsid w:val="009E1F73"/>
    <w:rsid w:val="009E65C8"/>
    <w:rsid w:val="009F279E"/>
    <w:rsid w:val="00A00502"/>
    <w:rsid w:val="00A10588"/>
    <w:rsid w:val="00A114AB"/>
    <w:rsid w:val="00A14BF6"/>
    <w:rsid w:val="00A16CA0"/>
    <w:rsid w:val="00A227E1"/>
    <w:rsid w:val="00A2332F"/>
    <w:rsid w:val="00A311EA"/>
    <w:rsid w:val="00A3745F"/>
    <w:rsid w:val="00A411B6"/>
    <w:rsid w:val="00A44A91"/>
    <w:rsid w:val="00A545E0"/>
    <w:rsid w:val="00A54AB6"/>
    <w:rsid w:val="00A56226"/>
    <w:rsid w:val="00A57A3D"/>
    <w:rsid w:val="00A659F7"/>
    <w:rsid w:val="00A6629D"/>
    <w:rsid w:val="00A70FA3"/>
    <w:rsid w:val="00A7762F"/>
    <w:rsid w:val="00A832AC"/>
    <w:rsid w:val="00A90377"/>
    <w:rsid w:val="00A92ED1"/>
    <w:rsid w:val="00A97DC2"/>
    <w:rsid w:val="00AA157E"/>
    <w:rsid w:val="00AA447C"/>
    <w:rsid w:val="00AA7E87"/>
    <w:rsid w:val="00AB1E49"/>
    <w:rsid w:val="00AB478C"/>
    <w:rsid w:val="00AB47BC"/>
    <w:rsid w:val="00AC0AF8"/>
    <w:rsid w:val="00AC2956"/>
    <w:rsid w:val="00AD01CA"/>
    <w:rsid w:val="00AD7A58"/>
    <w:rsid w:val="00AE160A"/>
    <w:rsid w:val="00AE4001"/>
    <w:rsid w:val="00AE74DB"/>
    <w:rsid w:val="00AF56B8"/>
    <w:rsid w:val="00AF6B4C"/>
    <w:rsid w:val="00AF76CB"/>
    <w:rsid w:val="00B03F2E"/>
    <w:rsid w:val="00B052A3"/>
    <w:rsid w:val="00B11E1F"/>
    <w:rsid w:val="00B232C7"/>
    <w:rsid w:val="00B27C12"/>
    <w:rsid w:val="00B32E02"/>
    <w:rsid w:val="00B401AD"/>
    <w:rsid w:val="00B50EF1"/>
    <w:rsid w:val="00B615DE"/>
    <w:rsid w:val="00B6372E"/>
    <w:rsid w:val="00B65E6C"/>
    <w:rsid w:val="00B67AF5"/>
    <w:rsid w:val="00B83E2F"/>
    <w:rsid w:val="00B97206"/>
    <w:rsid w:val="00BA02B9"/>
    <w:rsid w:val="00BA3873"/>
    <w:rsid w:val="00BA5B8F"/>
    <w:rsid w:val="00BA6998"/>
    <w:rsid w:val="00BB2C3E"/>
    <w:rsid w:val="00BB7071"/>
    <w:rsid w:val="00BC06BB"/>
    <w:rsid w:val="00BC48D0"/>
    <w:rsid w:val="00BC7B8F"/>
    <w:rsid w:val="00BD38B7"/>
    <w:rsid w:val="00BD782C"/>
    <w:rsid w:val="00BE2ADC"/>
    <w:rsid w:val="00C0304C"/>
    <w:rsid w:val="00C133B7"/>
    <w:rsid w:val="00C14FB0"/>
    <w:rsid w:val="00C1574E"/>
    <w:rsid w:val="00C23938"/>
    <w:rsid w:val="00C26AB7"/>
    <w:rsid w:val="00C322F4"/>
    <w:rsid w:val="00C34275"/>
    <w:rsid w:val="00C43600"/>
    <w:rsid w:val="00C53FAF"/>
    <w:rsid w:val="00C641B4"/>
    <w:rsid w:val="00C750E0"/>
    <w:rsid w:val="00C8600C"/>
    <w:rsid w:val="00C92027"/>
    <w:rsid w:val="00C93694"/>
    <w:rsid w:val="00CB32EE"/>
    <w:rsid w:val="00CB635C"/>
    <w:rsid w:val="00CD659D"/>
    <w:rsid w:val="00CD6CCE"/>
    <w:rsid w:val="00CE174A"/>
    <w:rsid w:val="00CE77F3"/>
    <w:rsid w:val="00CF5177"/>
    <w:rsid w:val="00D0294E"/>
    <w:rsid w:val="00D118FF"/>
    <w:rsid w:val="00D12F39"/>
    <w:rsid w:val="00D26749"/>
    <w:rsid w:val="00D3106B"/>
    <w:rsid w:val="00D33EC4"/>
    <w:rsid w:val="00D34F5C"/>
    <w:rsid w:val="00D35556"/>
    <w:rsid w:val="00D35EB5"/>
    <w:rsid w:val="00D366F1"/>
    <w:rsid w:val="00D42169"/>
    <w:rsid w:val="00D43FA2"/>
    <w:rsid w:val="00D4743E"/>
    <w:rsid w:val="00D52478"/>
    <w:rsid w:val="00D626DC"/>
    <w:rsid w:val="00D73BAD"/>
    <w:rsid w:val="00D85C57"/>
    <w:rsid w:val="00D904ED"/>
    <w:rsid w:val="00D90C9E"/>
    <w:rsid w:val="00D950FF"/>
    <w:rsid w:val="00DA451B"/>
    <w:rsid w:val="00DB098A"/>
    <w:rsid w:val="00DC6D20"/>
    <w:rsid w:val="00DC6D3C"/>
    <w:rsid w:val="00DD3957"/>
    <w:rsid w:val="00DF1776"/>
    <w:rsid w:val="00E02B05"/>
    <w:rsid w:val="00E03CC9"/>
    <w:rsid w:val="00E072CE"/>
    <w:rsid w:val="00E11F1B"/>
    <w:rsid w:val="00E12190"/>
    <w:rsid w:val="00E25B3E"/>
    <w:rsid w:val="00E2688B"/>
    <w:rsid w:val="00E30DEA"/>
    <w:rsid w:val="00E32B49"/>
    <w:rsid w:val="00E35EF5"/>
    <w:rsid w:val="00E36A31"/>
    <w:rsid w:val="00E51CA7"/>
    <w:rsid w:val="00E70ACB"/>
    <w:rsid w:val="00E72C41"/>
    <w:rsid w:val="00E75C7B"/>
    <w:rsid w:val="00E80B22"/>
    <w:rsid w:val="00E833E8"/>
    <w:rsid w:val="00E8561C"/>
    <w:rsid w:val="00E917A6"/>
    <w:rsid w:val="00EA1A89"/>
    <w:rsid w:val="00EA64A6"/>
    <w:rsid w:val="00EB2496"/>
    <w:rsid w:val="00EB4035"/>
    <w:rsid w:val="00EB6AE0"/>
    <w:rsid w:val="00ED2B7B"/>
    <w:rsid w:val="00EE77FD"/>
    <w:rsid w:val="00EF0D31"/>
    <w:rsid w:val="00EF6D86"/>
    <w:rsid w:val="00F04D27"/>
    <w:rsid w:val="00F34136"/>
    <w:rsid w:val="00F367B7"/>
    <w:rsid w:val="00F47E14"/>
    <w:rsid w:val="00F5299B"/>
    <w:rsid w:val="00F52E2F"/>
    <w:rsid w:val="00F55E0D"/>
    <w:rsid w:val="00FA1FE8"/>
    <w:rsid w:val="00FA3ECA"/>
    <w:rsid w:val="00FB1DEC"/>
    <w:rsid w:val="00FC3F9F"/>
    <w:rsid w:val="00FC5E3B"/>
    <w:rsid w:val="00FC6426"/>
    <w:rsid w:val="00FD04B9"/>
    <w:rsid w:val="00FD29F5"/>
    <w:rsid w:val="00FD58D4"/>
    <w:rsid w:val="00FF3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F"/>
  </w:style>
  <w:style w:type="paragraph" w:styleId="Ttulo1">
    <w:name w:val="heading 1"/>
    <w:basedOn w:val="Normal"/>
    <w:next w:val="Normal"/>
    <w:link w:val="Ttulo1Char"/>
    <w:uiPriority w:val="9"/>
    <w:qFormat/>
    <w:rsid w:val="00542E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D4743E"/>
    <w:pPr>
      <w:keepNext/>
      <w:spacing w:after="0" w:line="240" w:lineRule="auto"/>
      <w:ind w:firstLine="680"/>
      <w:jc w:val="both"/>
      <w:outlineLvl w:val="3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F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12F39"/>
  </w:style>
  <w:style w:type="paragraph" w:styleId="Rodap">
    <w:name w:val="footer"/>
    <w:basedOn w:val="Normal"/>
    <w:link w:val="RodapChar"/>
    <w:uiPriority w:val="99"/>
    <w:unhideWhenUsed/>
    <w:rsid w:val="00D12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F39"/>
  </w:style>
  <w:style w:type="paragraph" w:styleId="Textodebalo">
    <w:name w:val="Balloon Text"/>
    <w:basedOn w:val="Normal"/>
    <w:link w:val="TextodebaloChar"/>
    <w:uiPriority w:val="99"/>
    <w:semiHidden/>
    <w:unhideWhenUsed/>
    <w:rsid w:val="00D1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2F3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12F39"/>
    <w:pPr>
      <w:spacing w:after="0" w:line="240" w:lineRule="auto"/>
    </w:pPr>
  </w:style>
  <w:style w:type="character" w:customStyle="1" w:styleId="Ttulo4Char">
    <w:name w:val="Título 4 Char"/>
    <w:basedOn w:val="Fontepargpadro"/>
    <w:link w:val="Ttulo4"/>
    <w:rsid w:val="00D4743E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PargrafodaLista">
    <w:name w:val="List Paragraph"/>
    <w:basedOn w:val="Normal"/>
    <w:uiPriority w:val="34"/>
    <w:qFormat/>
    <w:rsid w:val="00A114AB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Fontepargpadro"/>
    <w:rsid w:val="009B311C"/>
  </w:style>
  <w:style w:type="paragraph" w:styleId="NormalWeb">
    <w:name w:val="Normal (Web)"/>
    <w:basedOn w:val="Normal"/>
    <w:uiPriority w:val="99"/>
    <w:unhideWhenUsed/>
    <w:rsid w:val="00941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8960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9609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9609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960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96091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505D0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542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5027CB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5617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guarantadonorte.mt.leg.br/media/sapl/public/materialegislativa/2018/300/projeto_de_lei_municipal_117-2018.pdf" TargetMode="External"/><Relationship Id="rId13" Type="http://schemas.openxmlformats.org/officeDocument/2006/relationships/hyperlink" Target="https://sapl.guarantadonorte.mt.leg.br/materia/303" TargetMode="External"/><Relationship Id="rId18" Type="http://schemas.openxmlformats.org/officeDocument/2006/relationships/hyperlink" Target="https://sapl.guarantadonorte.mt.leg.br/media/sapl/public/materialegislativa/2018/305/projeto_de_lei_municipal_122-2018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apl.guarantadonorte.mt.leg.br/materia/300" TargetMode="External"/><Relationship Id="rId12" Type="http://schemas.openxmlformats.org/officeDocument/2006/relationships/hyperlink" Target="https://sapl.guarantadonorte.mt.leg.br/media/sapl/public/materialegislativa/2018/302/projeto_de_lei_municipal_119-2018.pdf" TargetMode="External"/><Relationship Id="rId17" Type="http://schemas.openxmlformats.org/officeDocument/2006/relationships/hyperlink" Target="https://sapl.guarantadonorte.mt.leg.br/materia/3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sapl.guarantadonorte.mt.leg.br/media/sapl/public/materialegislativa/2018/304/projeto_de_lei_municipal_121-2018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pl.guarantadonorte.mt.leg.br/materia/30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pl.guarantadonorte.mt.leg.br/materia/304" TargetMode="External"/><Relationship Id="rId10" Type="http://schemas.openxmlformats.org/officeDocument/2006/relationships/hyperlink" Target="https://sapl.guarantadonorte.mt.leg.br/media/sapl/public/materialegislativa/2018/301/projeto_de_lei_municipal_118-2018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apl.guarantadonorte.mt.leg.br/materia/301" TargetMode="External"/><Relationship Id="rId14" Type="http://schemas.openxmlformats.org/officeDocument/2006/relationships/hyperlink" Target="https://sapl.guarantadonorte.mt.leg.br/media/sapl/public/materialegislativa/2018/303/projeto_de_lei_municipal_120-2018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COMUNICAÇÃO</dc:creator>
  <cp:lastModifiedBy>REDAÇÃO</cp:lastModifiedBy>
  <cp:revision>42</cp:revision>
  <cp:lastPrinted>2018-08-24T12:46:00Z</cp:lastPrinted>
  <dcterms:created xsi:type="dcterms:W3CDTF">2017-08-11T16:19:00Z</dcterms:created>
  <dcterms:modified xsi:type="dcterms:W3CDTF">2018-09-27T13:21:00Z</dcterms:modified>
</cp:coreProperties>
</file>