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1B17A" w14:textId="06882500" w:rsidR="00CA68F0" w:rsidRPr="0071219D" w:rsidRDefault="00CA68F0" w:rsidP="00CA68F0">
      <w:pPr>
        <w:pStyle w:val="Corpodetexto2"/>
        <w:rPr>
          <w:sz w:val="22"/>
          <w:szCs w:val="22"/>
        </w:rPr>
      </w:pPr>
      <w:r w:rsidRPr="0071219D">
        <w:rPr>
          <w:sz w:val="22"/>
          <w:szCs w:val="22"/>
        </w:rPr>
        <w:t xml:space="preserve">CÂMARA MUNICIPAL DE CARMO DO CAJURU – ATA – </w:t>
      </w:r>
      <w:r w:rsidRPr="0071219D">
        <w:rPr>
          <w:sz w:val="22"/>
          <w:szCs w:val="22"/>
          <w:lang w:val="pt-BR"/>
        </w:rPr>
        <w:t xml:space="preserve">DÉCIMA </w:t>
      </w:r>
      <w:r>
        <w:rPr>
          <w:sz w:val="22"/>
          <w:szCs w:val="22"/>
          <w:lang w:val="pt-BR"/>
        </w:rPr>
        <w:t>OITAVA</w:t>
      </w:r>
      <w:r>
        <w:rPr>
          <w:sz w:val="22"/>
          <w:szCs w:val="22"/>
          <w:lang w:val="pt-BR"/>
        </w:rPr>
        <w:t xml:space="preserve">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31</w:t>
      </w:r>
      <w:r w:rsidRPr="0071219D">
        <w:rPr>
          <w:sz w:val="22"/>
          <w:szCs w:val="22"/>
        </w:rPr>
        <w:t xml:space="preserve"> DE </w:t>
      </w:r>
      <w:r w:rsidRPr="0071219D">
        <w:rPr>
          <w:sz w:val="22"/>
          <w:szCs w:val="22"/>
          <w:lang w:val="pt-BR"/>
        </w:rPr>
        <w:t>MAIO</w:t>
      </w:r>
      <w:r w:rsidRPr="0071219D">
        <w:rPr>
          <w:sz w:val="22"/>
          <w:szCs w:val="22"/>
        </w:rPr>
        <w:t xml:space="preserve"> DE 20</w:t>
      </w:r>
      <w:r w:rsidRPr="0071219D">
        <w:rPr>
          <w:sz w:val="22"/>
          <w:szCs w:val="22"/>
          <w:lang w:val="pt-BR"/>
        </w:rPr>
        <w:t>22</w:t>
      </w:r>
    </w:p>
    <w:p w14:paraId="63524F8A" w14:textId="77777777" w:rsidR="00CA68F0" w:rsidRPr="0071219D" w:rsidRDefault="00CA68F0" w:rsidP="00CA68F0">
      <w:pPr>
        <w:spacing w:line="360" w:lineRule="auto"/>
        <w:jc w:val="both"/>
        <w:rPr>
          <w:rFonts w:ascii="Verdana" w:hAnsi="Verdana" w:cs="Tahoma"/>
          <w:b/>
          <w:bCs/>
          <w:sz w:val="22"/>
          <w:szCs w:val="22"/>
        </w:rPr>
      </w:pPr>
    </w:p>
    <w:p w14:paraId="67C24024" w14:textId="00323BF6" w:rsidR="00CA68F0" w:rsidRDefault="00CA68F0" w:rsidP="00CA68F0">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trinta e um</w:t>
      </w:r>
      <w:r w:rsidRPr="0071219D">
        <w:rPr>
          <w:rFonts w:ascii="Verdana" w:hAnsi="Verdana"/>
          <w:sz w:val="22"/>
          <w:szCs w:val="22"/>
        </w:rPr>
        <w:t xml:space="preserve"> (</w:t>
      </w:r>
      <w:r>
        <w:rPr>
          <w:rFonts w:ascii="Verdana" w:hAnsi="Verdana"/>
          <w:sz w:val="22"/>
          <w:szCs w:val="22"/>
        </w:rPr>
        <w:t>31</w:t>
      </w:r>
      <w:r w:rsidRPr="0071219D">
        <w:rPr>
          <w:rFonts w:ascii="Verdana" w:hAnsi="Verdana"/>
          <w:sz w:val="22"/>
          <w:szCs w:val="22"/>
        </w:rPr>
        <w:t xml:space="preserve">) dia do mês de maio do ano de dois mil e vinte dois, no horário regimental, na sede do Poder Legislativo, situada na Avenida José Marra da Silva nº 175/177, Centro, no Plenário da Câmara Municipal, realizou-se a Décima </w:t>
      </w:r>
      <w:r>
        <w:rPr>
          <w:rFonts w:ascii="Verdana" w:hAnsi="Verdana"/>
          <w:sz w:val="22"/>
          <w:szCs w:val="22"/>
        </w:rPr>
        <w:t>Oitava</w:t>
      </w:r>
      <w:r w:rsidRPr="0071219D">
        <w:rPr>
          <w:rFonts w:ascii="Verdana" w:hAnsi="Verdana"/>
          <w:sz w:val="22"/>
          <w:szCs w:val="22"/>
        </w:rPr>
        <w:t xml:space="preserve">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sidR="00F552DC">
        <w:rPr>
          <w:rFonts w:ascii="Verdana" w:hAnsi="Verdana"/>
          <w:sz w:val="22"/>
          <w:szCs w:val="22"/>
        </w:rPr>
        <w:t>indicações</w:t>
      </w:r>
      <w:r w:rsidRPr="0071219D">
        <w:rPr>
          <w:rFonts w:ascii="Verdana" w:hAnsi="Verdana"/>
          <w:sz w:val="22"/>
          <w:szCs w:val="22"/>
        </w:rPr>
        <w:t xml:space="preserve">, o que se cumpriu. Passando para a segunda parte da reunião, o Presidente comunicou que constavam da pauta para discussão e votação, </w:t>
      </w:r>
      <w:r>
        <w:rPr>
          <w:rFonts w:ascii="Verdana" w:hAnsi="Verdana"/>
          <w:sz w:val="22"/>
          <w:szCs w:val="22"/>
        </w:rPr>
        <w:t xml:space="preserve">em </w:t>
      </w:r>
      <w:r w:rsidR="00F552DC">
        <w:rPr>
          <w:rFonts w:ascii="Verdana" w:hAnsi="Verdana"/>
          <w:sz w:val="22"/>
          <w:szCs w:val="22"/>
        </w:rPr>
        <w:t>segunda</w:t>
      </w:r>
      <w:r>
        <w:rPr>
          <w:rFonts w:ascii="Verdana" w:hAnsi="Verdana"/>
          <w:sz w:val="22"/>
          <w:szCs w:val="22"/>
        </w:rPr>
        <w:t xml:space="preserve"> discussão e votação o </w:t>
      </w:r>
      <w:r w:rsidRPr="00D722AA">
        <w:rPr>
          <w:rFonts w:ascii="Verdana" w:hAnsi="Verdana"/>
          <w:b/>
          <w:bCs/>
          <w:sz w:val="22"/>
          <w:szCs w:val="22"/>
        </w:rPr>
        <w:t>Projeto de Lei Nº 21/2022</w:t>
      </w:r>
      <w:r>
        <w:rPr>
          <w:rFonts w:ascii="Verdana" w:hAnsi="Verdana"/>
          <w:sz w:val="22"/>
          <w:szCs w:val="22"/>
        </w:rPr>
        <w:t>;</w:t>
      </w:r>
      <w:r w:rsidRPr="00D722AA">
        <w:rPr>
          <w:rFonts w:ascii="Verdana" w:hAnsi="Verdana"/>
          <w:sz w:val="22"/>
          <w:szCs w:val="22"/>
        </w:rPr>
        <w:t xml:space="preserve"> </w:t>
      </w:r>
      <w:r>
        <w:rPr>
          <w:rFonts w:ascii="Verdana" w:hAnsi="Verdana"/>
          <w:sz w:val="22"/>
          <w:szCs w:val="22"/>
        </w:rPr>
        <w:t xml:space="preserve">e em única discussão e votação o </w:t>
      </w:r>
      <w:r>
        <w:rPr>
          <w:rFonts w:ascii="Verdana" w:hAnsi="Verdana"/>
          <w:b/>
          <w:bCs/>
          <w:sz w:val="22"/>
          <w:szCs w:val="22"/>
        </w:rPr>
        <w:t>Requerimento Nº 4</w:t>
      </w:r>
      <w:r w:rsidR="00F552DC">
        <w:rPr>
          <w:rFonts w:ascii="Verdana" w:hAnsi="Verdana"/>
          <w:b/>
          <w:bCs/>
          <w:sz w:val="22"/>
          <w:szCs w:val="22"/>
        </w:rPr>
        <w:t>5</w:t>
      </w:r>
      <w:r>
        <w:rPr>
          <w:rFonts w:ascii="Verdana" w:hAnsi="Verdana"/>
          <w:b/>
          <w:bCs/>
          <w:sz w:val="22"/>
          <w:szCs w:val="22"/>
        </w:rPr>
        <w:t>/2022</w:t>
      </w:r>
      <w:r w:rsidRPr="0071219D">
        <w:rPr>
          <w:rFonts w:ascii="Verdana" w:hAnsi="Verdana"/>
          <w:sz w:val="22"/>
          <w:szCs w:val="22"/>
        </w:rPr>
        <w:t xml:space="preserve">. Em seguida, o Presidente passou a apreciação do </w:t>
      </w:r>
      <w:r w:rsidRPr="0071219D">
        <w:rPr>
          <w:rFonts w:ascii="Verdana" w:hAnsi="Verdana"/>
          <w:b/>
          <w:bCs/>
          <w:sz w:val="22"/>
          <w:szCs w:val="22"/>
        </w:rPr>
        <w:t xml:space="preserve">Projeto de lei Nº </w:t>
      </w:r>
      <w:r>
        <w:rPr>
          <w:rFonts w:ascii="Verdana" w:hAnsi="Verdana"/>
          <w:b/>
          <w:bCs/>
          <w:sz w:val="22"/>
          <w:szCs w:val="22"/>
        </w:rPr>
        <w:t>21</w:t>
      </w:r>
      <w:r w:rsidRPr="0071219D">
        <w:rPr>
          <w:rFonts w:ascii="Verdana" w:hAnsi="Verdana"/>
          <w:b/>
          <w:bCs/>
          <w:sz w:val="22"/>
          <w:szCs w:val="22"/>
        </w:rPr>
        <w:t>/2022</w:t>
      </w:r>
      <w:r w:rsidRPr="0071219D">
        <w:rPr>
          <w:rFonts w:ascii="Verdana" w:hAnsi="Verdana"/>
          <w:sz w:val="22"/>
          <w:szCs w:val="22"/>
        </w:rPr>
        <w:t xml:space="preserve">. </w:t>
      </w:r>
      <w:r w:rsidR="00F552DC">
        <w:rPr>
          <w:rFonts w:ascii="Verdana" w:hAnsi="Verdana"/>
          <w:sz w:val="22"/>
          <w:szCs w:val="22"/>
        </w:rPr>
        <w:t>O</w:t>
      </w:r>
      <w:r>
        <w:rPr>
          <w:rFonts w:ascii="Verdana" w:hAnsi="Verdana"/>
          <w:sz w:val="22"/>
          <w:szCs w:val="22"/>
        </w:rPr>
        <w:t xml:space="preserve"> Presidente colocou o Projeto em </w:t>
      </w:r>
      <w:r w:rsidR="00F552DC">
        <w:rPr>
          <w:rFonts w:ascii="Verdana" w:hAnsi="Verdana"/>
          <w:sz w:val="22"/>
          <w:szCs w:val="22"/>
        </w:rPr>
        <w:t>segunda</w:t>
      </w:r>
      <w:r>
        <w:rPr>
          <w:rFonts w:ascii="Verdana" w:hAnsi="Verdana"/>
          <w:sz w:val="22"/>
          <w:szCs w:val="22"/>
        </w:rPr>
        <w:t xml:space="preserve"> discussão e em seguida em </w:t>
      </w:r>
      <w:r w:rsidR="00F552DC">
        <w:rPr>
          <w:rFonts w:ascii="Verdana" w:hAnsi="Verdana"/>
          <w:sz w:val="22"/>
          <w:szCs w:val="22"/>
        </w:rPr>
        <w:t>segunda</w:t>
      </w:r>
      <w:r>
        <w:rPr>
          <w:rFonts w:ascii="Verdana" w:hAnsi="Verdana"/>
          <w:sz w:val="22"/>
          <w:szCs w:val="22"/>
        </w:rPr>
        <w:t xml:space="preserve"> votação resultando aprovada por unanimidade. Em seguida, o Presidente passou a apreciação do </w:t>
      </w:r>
      <w:r w:rsidRPr="004D6332">
        <w:rPr>
          <w:rFonts w:ascii="Verdana" w:hAnsi="Verdana"/>
          <w:b/>
          <w:bCs/>
          <w:sz w:val="22"/>
          <w:szCs w:val="22"/>
        </w:rPr>
        <w:t>Requerimento Nº 4</w:t>
      </w:r>
      <w:r w:rsidR="00F552DC">
        <w:rPr>
          <w:rFonts w:ascii="Verdana" w:hAnsi="Verdana"/>
          <w:b/>
          <w:bCs/>
          <w:sz w:val="22"/>
          <w:szCs w:val="22"/>
        </w:rPr>
        <w:t>5</w:t>
      </w:r>
      <w:r w:rsidRPr="004D6332">
        <w:rPr>
          <w:rFonts w:ascii="Verdana" w:hAnsi="Verdana"/>
          <w:b/>
          <w:bCs/>
          <w:sz w:val="22"/>
          <w:szCs w:val="22"/>
        </w:rPr>
        <w:t>/2022</w:t>
      </w:r>
      <w:r>
        <w:rPr>
          <w:rFonts w:ascii="Verdana" w:hAnsi="Verdana"/>
          <w:sz w:val="22"/>
          <w:szCs w:val="22"/>
        </w:rPr>
        <w:t xml:space="preserve">, determinando ao 1º Secretário que procedesse a leitura do mesmo. Após a leitura, o Presidente colocou o </w:t>
      </w:r>
      <w:r w:rsidRPr="004D6332">
        <w:rPr>
          <w:rFonts w:ascii="Verdana" w:hAnsi="Verdana"/>
          <w:b/>
          <w:bCs/>
          <w:sz w:val="22"/>
          <w:szCs w:val="22"/>
        </w:rPr>
        <w:t>Requerimento Nº 4</w:t>
      </w:r>
      <w:r w:rsidR="00F552DC">
        <w:rPr>
          <w:rFonts w:ascii="Verdana" w:hAnsi="Verdana"/>
          <w:b/>
          <w:bCs/>
          <w:sz w:val="22"/>
          <w:szCs w:val="22"/>
        </w:rPr>
        <w:t>5</w:t>
      </w:r>
      <w:r w:rsidRPr="004D6332">
        <w:rPr>
          <w:rFonts w:ascii="Verdana" w:hAnsi="Verdana"/>
          <w:b/>
          <w:bCs/>
          <w:sz w:val="22"/>
          <w:szCs w:val="22"/>
        </w:rPr>
        <w:t>/2022</w:t>
      </w:r>
      <w:r>
        <w:rPr>
          <w:rFonts w:ascii="Verdana" w:hAnsi="Verdana"/>
          <w:sz w:val="22"/>
          <w:szCs w:val="22"/>
        </w:rPr>
        <w:t xml:space="preserve"> em única discussão e em seguida em única votação resultando aprovado por unanimidade. </w:t>
      </w:r>
      <w:r w:rsidRPr="0071219D">
        <w:rPr>
          <w:rFonts w:ascii="Verdana" w:hAnsi="Verdana"/>
          <w:sz w:val="22"/>
          <w:szCs w:val="22"/>
        </w:rPr>
        <w:t xml:space="preserve">Logo após, o Presidente, passou para a terceira parte dos trabalhos do dia, os atos finais. Logo após, o Presidente comunicou que a </w:t>
      </w:r>
      <w:r w:rsidRPr="0071219D">
        <w:rPr>
          <w:rFonts w:ascii="Verdana" w:hAnsi="Verdana"/>
          <w:sz w:val="22"/>
          <w:szCs w:val="22"/>
        </w:rPr>
        <w:lastRenderedPageBreak/>
        <w:t xml:space="preserve">pauta para a Décima </w:t>
      </w:r>
      <w:r w:rsidR="00F552DC">
        <w:rPr>
          <w:rFonts w:ascii="Verdana" w:hAnsi="Verdana"/>
          <w:sz w:val="22"/>
          <w:szCs w:val="22"/>
        </w:rPr>
        <w:t>Nona</w:t>
      </w:r>
      <w:r w:rsidRPr="0071219D">
        <w:rPr>
          <w:rFonts w:ascii="Verdana" w:hAnsi="Verdana"/>
          <w:sz w:val="22"/>
          <w:szCs w:val="22"/>
        </w:rPr>
        <w:t xml:space="preserve"> Reunião Ordinária, prevista para ocorrer no dia </w:t>
      </w:r>
      <w:r w:rsidR="008D0592">
        <w:rPr>
          <w:rFonts w:ascii="Verdana" w:hAnsi="Verdana"/>
          <w:sz w:val="22"/>
          <w:szCs w:val="22"/>
        </w:rPr>
        <w:t>07</w:t>
      </w:r>
      <w:r w:rsidRPr="0071219D">
        <w:rPr>
          <w:rFonts w:ascii="Verdana" w:hAnsi="Verdana"/>
          <w:sz w:val="22"/>
          <w:szCs w:val="22"/>
        </w:rPr>
        <w:t xml:space="preserve"> (</w:t>
      </w:r>
      <w:r w:rsidR="008D0592">
        <w:rPr>
          <w:rFonts w:ascii="Verdana" w:hAnsi="Verdana"/>
          <w:sz w:val="22"/>
          <w:szCs w:val="22"/>
        </w:rPr>
        <w:t>sete</w:t>
      </w:r>
      <w:r w:rsidRPr="0071219D">
        <w:rPr>
          <w:rFonts w:ascii="Verdana" w:hAnsi="Verdana"/>
          <w:sz w:val="22"/>
          <w:szCs w:val="22"/>
        </w:rPr>
        <w:t xml:space="preserve">) de </w:t>
      </w:r>
      <w:r w:rsidR="008D0592">
        <w:rPr>
          <w:rFonts w:ascii="Verdana" w:hAnsi="Verdana"/>
          <w:sz w:val="22"/>
          <w:szCs w:val="22"/>
        </w:rPr>
        <w:t>junho</w:t>
      </w:r>
      <w:r w:rsidRPr="0071219D">
        <w:rPr>
          <w:rFonts w:ascii="Verdana" w:hAnsi="Verdana"/>
          <w:sz w:val="22"/>
          <w:szCs w:val="22"/>
        </w:rPr>
        <w:t xml:space="preserve">, encerraria no dia </w:t>
      </w:r>
      <w:r w:rsidR="008D0592">
        <w:rPr>
          <w:rFonts w:ascii="Verdana" w:hAnsi="Verdana"/>
          <w:sz w:val="22"/>
          <w:szCs w:val="22"/>
        </w:rPr>
        <w:t>06</w:t>
      </w:r>
      <w:r w:rsidRPr="0071219D">
        <w:rPr>
          <w:rFonts w:ascii="Verdana" w:hAnsi="Verdana"/>
          <w:sz w:val="22"/>
          <w:szCs w:val="22"/>
        </w:rPr>
        <w:t xml:space="preserve"> (</w:t>
      </w:r>
      <w:r w:rsidR="008D0592">
        <w:rPr>
          <w:rFonts w:ascii="Verdana" w:hAnsi="Verdana"/>
          <w:sz w:val="22"/>
          <w:szCs w:val="22"/>
        </w:rPr>
        <w:t>seis</w:t>
      </w:r>
      <w:r w:rsidRPr="0071219D">
        <w:rPr>
          <w:rFonts w:ascii="Verdana" w:hAnsi="Verdana"/>
          <w:sz w:val="22"/>
          <w:szCs w:val="22"/>
        </w:rPr>
        <w:t xml:space="preserve">) de maio às 16 horas. </w:t>
      </w:r>
      <w:r>
        <w:rPr>
          <w:rFonts w:ascii="Verdana" w:hAnsi="Verdana"/>
          <w:sz w:val="22"/>
          <w:szCs w:val="22"/>
        </w:rPr>
        <w:t xml:space="preserve">Logo após, o Presidente determinou ao 1º secretário que procedesse a leitura e distribuição do </w:t>
      </w:r>
      <w:r w:rsidRPr="00266143">
        <w:rPr>
          <w:rFonts w:ascii="Verdana" w:hAnsi="Verdana"/>
          <w:b/>
          <w:bCs/>
          <w:sz w:val="22"/>
          <w:szCs w:val="22"/>
        </w:rPr>
        <w:t xml:space="preserve">Projetos de Lei Nº </w:t>
      </w:r>
      <w:r w:rsidR="008D0592">
        <w:rPr>
          <w:rFonts w:ascii="Verdana" w:hAnsi="Verdana"/>
          <w:b/>
          <w:bCs/>
          <w:sz w:val="22"/>
          <w:szCs w:val="22"/>
        </w:rPr>
        <w:t>24</w:t>
      </w:r>
      <w:r w:rsidRPr="00266143">
        <w:rPr>
          <w:rFonts w:ascii="Verdana" w:hAnsi="Verdana"/>
          <w:b/>
          <w:bCs/>
          <w:sz w:val="22"/>
          <w:szCs w:val="22"/>
        </w:rPr>
        <w:t>/2022</w:t>
      </w:r>
      <w:r>
        <w:rPr>
          <w:rFonts w:ascii="Verdana" w:hAnsi="Verdana"/>
          <w:sz w:val="22"/>
          <w:szCs w:val="22"/>
        </w:rPr>
        <w:t xml:space="preserve">, o que se cumpriu. </w:t>
      </w:r>
      <w:r w:rsidRPr="0071219D">
        <w:rPr>
          <w:rFonts w:ascii="Verdana" w:hAnsi="Verdana"/>
          <w:sz w:val="22"/>
          <w:szCs w:val="22"/>
        </w:rPr>
        <w:t xml:space="preserve">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Pr>
          <w:rFonts w:ascii="Verdana" w:hAnsi="Verdana"/>
          <w:sz w:val="22"/>
          <w:szCs w:val="22"/>
        </w:rPr>
        <w:t xml:space="preserve">Anjo dos Santos, </w:t>
      </w:r>
      <w:r w:rsidR="001B37DE">
        <w:rPr>
          <w:rFonts w:ascii="Verdana" w:hAnsi="Verdana"/>
          <w:sz w:val="22"/>
          <w:szCs w:val="22"/>
        </w:rPr>
        <w:t xml:space="preserve">Anthony Alves, Bruno  Alves, </w:t>
      </w:r>
      <w:r>
        <w:rPr>
          <w:rFonts w:ascii="Verdana" w:hAnsi="Verdana"/>
          <w:sz w:val="22"/>
          <w:szCs w:val="22"/>
        </w:rPr>
        <w:t>Rafael Conrado</w:t>
      </w:r>
      <w:r w:rsidRPr="0071219D">
        <w:rPr>
          <w:rFonts w:ascii="Verdana" w:hAnsi="Verdana"/>
          <w:sz w:val="22"/>
          <w:szCs w:val="22"/>
        </w:rPr>
        <w:t xml:space="preserve">, </w:t>
      </w:r>
      <w:r w:rsidR="001B37DE">
        <w:rPr>
          <w:rFonts w:ascii="Verdana" w:hAnsi="Verdana"/>
          <w:sz w:val="22"/>
          <w:szCs w:val="22"/>
        </w:rPr>
        <w:t xml:space="preserve">Ricardo da Fonseca, Sérgio Alves, </w:t>
      </w:r>
      <w:r w:rsidRPr="0071219D">
        <w:rPr>
          <w:rFonts w:ascii="Verdana" w:hAnsi="Verdana"/>
          <w:sz w:val="22"/>
          <w:szCs w:val="22"/>
        </w:rPr>
        <w:t>conforme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sidR="008D0592">
        <w:rPr>
          <w:rFonts w:ascii="Verdana" w:hAnsi="Verdana"/>
          <w:sz w:val="22"/>
          <w:szCs w:val="22"/>
        </w:rPr>
        <w:t>2</w:t>
      </w:r>
      <w:r w:rsidRPr="0071219D">
        <w:rPr>
          <w:rFonts w:ascii="Verdana" w:hAnsi="Verdana"/>
          <w:sz w:val="22"/>
          <w:szCs w:val="22"/>
        </w:rPr>
        <w:t xml:space="preserve"> (</w:t>
      </w:r>
      <w:r w:rsidR="008D0592">
        <w:rPr>
          <w:rFonts w:ascii="Verdana" w:hAnsi="Verdana"/>
          <w:sz w:val="22"/>
          <w:szCs w:val="22"/>
        </w:rPr>
        <w:t>duas</w:t>
      </w:r>
      <w:r w:rsidRPr="0071219D">
        <w:rPr>
          <w:rFonts w:ascii="Verdana" w:hAnsi="Verdana"/>
          <w:sz w:val="22"/>
          <w:szCs w:val="22"/>
        </w:rPr>
        <w:t xml:space="preserve">) laudas, por mim rubricadas, a qual, depois de lida e aprovada, segue por todos assinada. Plenário da Câmara Municipal, aos </w:t>
      </w:r>
      <w:r w:rsidR="008D0592">
        <w:rPr>
          <w:rFonts w:ascii="Verdana" w:hAnsi="Verdana"/>
          <w:sz w:val="22"/>
          <w:szCs w:val="22"/>
        </w:rPr>
        <w:t>07</w:t>
      </w:r>
      <w:r w:rsidRPr="0071219D">
        <w:rPr>
          <w:rFonts w:ascii="Verdana" w:hAnsi="Verdana"/>
          <w:sz w:val="22"/>
          <w:szCs w:val="22"/>
        </w:rPr>
        <w:t xml:space="preserve"> (</w:t>
      </w:r>
      <w:r w:rsidR="008D0592">
        <w:rPr>
          <w:rFonts w:ascii="Verdana" w:hAnsi="Verdana"/>
          <w:sz w:val="22"/>
          <w:szCs w:val="22"/>
        </w:rPr>
        <w:t>sete</w:t>
      </w:r>
      <w:r w:rsidRPr="0071219D">
        <w:rPr>
          <w:rFonts w:ascii="Verdana" w:hAnsi="Verdana"/>
          <w:sz w:val="22"/>
          <w:szCs w:val="22"/>
        </w:rPr>
        <w:t xml:space="preserve">) dias do mês de </w:t>
      </w:r>
      <w:r w:rsidR="008D0592">
        <w:rPr>
          <w:rFonts w:ascii="Verdana" w:hAnsi="Verdana"/>
          <w:sz w:val="22"/>
          <w:szCs w:val="22"/>
        </w:rPr>
        <w:t xml:space="preserve">junho </w:t>
      </w:r>
      <w:r w:rsidRPr="0071219D">
        <w:rPr>
          <w:rFonts w:ascii="Verdana" w:hAnsi="Verdana"/>
          <w:sz w:val="22"/>
          <w:szCs w:val="22"/>
        </w:rPr>
        <w:t>de 2022.</w:t>
      </w:r>
    </w:p>
    <w:p w14:paraId="48A039D5" w14:textId="77777777" w:rsidR="00CA68F0" w:rsidRPr="0071219D" w:rsidRDefault="00CA68F0" w:rsidP="00CA68F0">
      <w:pPr>
        <w:spacing w:line="360" w:lineRule="auto"/>
        <w:jc w:val="both"/>
        <w:rPr>
          <w:rFonts w:ascii="Verdana" w:hAnsi="Verdana"/>
          <w:sz w:val="22"/>
          <w:szCs w:val="22"/>
        </w:rPr>
      </w:pPr>
    </w:p>
    <w:p w14:paraId="45D78874" w14:textId="77777777" w:rsidR="00CA68F0" w:rsidRPr="0071219D" w:rsidRDefault="00CA68F0" w:rsidP="00CA68F0">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789AAF71" w14:textId="77777777" w:rsidR="00CA68F0" w:rsidRPr="0071219D" w:rsidRDefault="00CA68F0" w:rsidP="00CA68F0">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61497211" w14:textId="77777777" w:rsidR="00CA68F0" w:rsidRPr="0071219D" w:rsidRDefault="00CA68F0" w:rsidP="00CA68F0">
      <w:pPr>
        <w:jc w:val="center"/>
        <w:rPr>
          <w:rFonts w:ascii="Verdana" w:hAnsi="Verdana" w:cs="Tahoma"/>
          <w:b/>
          <w:bCs/>
          <w:sz w:val="22"/>
          <w:szCs w:val="22"/>
        </w:rPr>
      </w:pPr>
    </w:p>
    <w:p w14:paraId="59A9E54B" w14:textId="77777777" w:rsidR="00CA68F0" w:rsidRDefault="00CA68F0" w:rsidP="00CA68F0">
      <w:pPr>
        <w:jc w:val="center"/>
        <w:rPr>
          <w:rFonts w:ascii="Verdana" w:hAnsi="Verdana" w:cs="Tahoma"/>
          <w:b/>
          <w:bCs/>
          <w:sz w:val="22"/>
          <w:szCs w:val="22"/>
        </w:rPr>
      </w:pPr>
    </w:p>
    <w:p w14:paraId="37D54CF7" w14:textId="77777777" w:rsidR="00CA68F0" w:rsidRPr="0071219D" w:rsidRDefault="00CA68F0" w:rsidP="00CA68F0">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0CF66544" w14:textId="77777777" w:rsidR="00CA68F0" w:rsidRPr="0071219D" w:rsidRDefault="00CA68F0" w:rsidP="00CA68F0">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6397AAC2" w14:textId="77777777" w:rsidR="00CA68F0" w:rsidRPr="0071219D" w:rsidRDefault="00CA68F0" w:rsidP="00CA68F0">
      <w:pPr>
        <w:jc w:val="center"/>
        <w:rPr>
          <w:rFonts w:ascii="Verdana" w:hAnsi="Verdana" w:cs="Tahoma"/>
          <w:b/>
          <w:bCs/>
          <w:sz w:val="22"/>
          <w:szCs w:val="22"/>
        </w:rPr>
      </w:pPr>
    </w:p>
    <w:p w14:paraId="3384C481" w14:textId="77777777" w:rsidR="00CA68F0" w:rsidRPr="0071219D" w:rsidRDefault="00CA68F0" w:rsidP="00CA68F0">
      <w:pPr>
        <w:jc w:val="center"/>
        <w:rPr>
          <w:rFonts w:ascii="Verdana" w:hAnsi="Verdana" w:cs="Tahoma"/>
          <w:b/>
          <w:bCs/>
          <w:sz w:val="22"/>
          <w:szCs w:val="22"/>
        </w:rPr>
      </w:pPr>
    </w:p>
    <w:p w14:paraId="07734FE6" w14:textId="77777777" w:rsidR="00CA68F0" w:rsidRPr="0071219D" w:rsidRDefault="00CA68F0" w:rsidP="00CA68F0">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6DCCE585" w14:textId="77777777" w:rsidR="00CA68F0" w:rsidRPr="0071219D" w:rsidRDefault="00CA68F0" w:rsidP="00CA68F0">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proofErr w:type="spellStart"/>
      <w:r w:rsidRPr="0071219D">
        <w:rPr>
          <w:rFonts w:ascii="Verdana" w:hAnsi="Verdana"/>
          <w:b/>
          <w:bCs/>
          <w:sz w:val="22"/>
          <w:szCs w:val="22"/>
        </w:rPr>
        <w:t>Vereador</w:t>
      </w:r>
      <w:proofErr w:type="spellEnd"/>
    </w:p>
    <w:p w14:paraId="2F14265F" w14:textId="77777777" w:rsidR="00CA68F0" w:rsidRDefault="00CA68F0" w:rsidP="00CA68F0">
      <w:pPr>
        <w:jc w:val="center"/>
        <w:rPr>
          <w:rFonts w:ascii="Verdana" w:hAnsi="Verdana" w:cs="Tahoma"/>
          <w:b/>
          <w:bCs/>
          <w:sz w:val="22"/>
          <w:szCs w:val="22"/>
        </w:rPr>
      </w:pPr>
    </w:p>
    <w:p w14:paraId="3310E5C7" w14:textId="77777777" w:rsidR="00CA68F0" w:rsidRPr="0071219D" w:rsidRDefault="00CA68F0" w:rsidP="00CA68F0">
      <w:pPr>
        <w:jc w:val="center"/>
        <w:rPr>
          <w:rFonts w:ascii="Verdana" w:hAnsi="Verdana" w:cs="Tahoma"/>
          <w:b/>
          <w:bCs/>
          <w:sz w:val="22"/>
          <w:szCs w:val="22"/>
        </w:rPr>
      </w:pPr>
    </w:p>
    <w:p w14:paraId="2A4BBFE9" w14:textId="77777777" w:rsidR="00CA68F0" w:rsidRPr="0071219D" w:rsidRDefault="00CA68F0" w:rsidP="00CA68F0">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370E2576" w14:textId="77777777" w:rsidR="00CA68F0" w:rsidRPr="0071219D" w:rsidRDefault="00CA68F0" w:rsidP="00CA68F0">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432EEE2F" w14:textId="77777777" w:rsidR="00CA68F0" w:rsidRDefault="00CA68F0" w:rsidP="00CA68F0">
      <w:pPr>
        <w:pStyle w:val="Ttulo7"/>
        <w:rPr>
          <w:rFonts w:ascii="Verdana" w:hAnsi="Verdana"/>
          <w:sz w:val="22"/>
          <w:szCs w:val="22"/>
        </w:rPr>
      </w:pPr>
    </w:p>
    <w:p w14:paraId="7A746B8B" w14:textId="77777777" w:rsidR="00CA68F0" w:rsidRPr="00475FF8" w:rsidRDefault="00CA68F0" w:rsidP="00CA68F0">
      <w:pPr>
        <w:rPr>
          <w:lang w:val="x-none"/>
        </w:rPr>
      </w:pPr>
    </w:p>
    <w:p w14:paraId="5F4EB7F8" w14:textId="77777777" w:rsidR="00CA68F0" w:rsidRPr="0071219D" w:rsidRDefault="00CA68F0" w:rsidP="00CA68F0">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69F48453" w14:textId="77777777" w:rsidR="00CA68F0" w:rsidRPr="0071219D" w:rsidRDefault="00CA68F0" w:rsidP="00CA68F0">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proofErr w:type="spellStart"/>
      <w:r w:rsidRPr="0071219D">
        <w:rPr>
          <w:rFonts w:ascii="Verdana" w:hAnsi="Verdana"/>
          <w:b/>
          <w:bCs/>
          <w:sz w:val="22"/>
          <w:szCs w:val="22"/>
        </w:rPr>
        <w:t>Vereador</w:t>
      </w:r>
      <w:proofErr w:type="spellEnd"/>
    </w:p>
    <w:p w14:paraId="2B91FCDE" w14:textId="77777777" w:rsidR="00CA68F0" w:rsidRPr="0071219D" w:rsidRDefault="00CA68F0" w:rsidP="00CA68F0">
      <w:pPr>
        <w:jc w:val="center"/>
        <w:rPr>
          <w:rFonts w:ascii="Verdana" w:hAnsi="Verdana"/>
          <w:b/>
          <w:sz w:val="22"/>
          <w:szCs w:val="22"/>
        </w:rPr>
      </w:pPr>
    </w:p>
    <w:p w14:paraId="1A9EAB64" w14:textId="77777777" w:rsidR="00CA68F0" w:rsidRPr="0071219D" w:rsidRDefault="00CA68F0" w:rsidP="00CA68F0">
      <w:pPr>
        <w:jc w:val="center"/>
        <w:rPr>
          <w:rFonts w:ascii="Verdana" w:hAnsi="Verdana"/>
          <w:b/>
          <w:sz w:val="22"/>
          <w:szCs w:val="22"/>
        </w:rPr>
      </w:pPr>
    </w:p>
    <w:p w14:paraId="5421CD87" w14:textId="77777777" w:rsidR="00CA68F0" w:rsidRPr="0071219D" w:rsidRDefault="00CA68F0" w:rsidP="00CA68F0">
      <w:pPr>
        <w:jc w:val="center"/>
        <w:rPr>
          <w:b/>
          <w:sz w:val="22"/>
          <w:szCs w:val="22"/>
        </w:rPr>
      </w:pPr>
      <w:r w:rsidRPr="0071219D">
        <w:rPr>
          <w:rFonts w:ascii="Verdana" w:hAnsi="Verdana"/>
          <w:b/>
          <w:sz w:val="22"/>
          <w:szCs w:val="22"/>
        </w:rPr>
        <w:t>Wilson da Silveira Saraiva</w:t>
      </w:r>
    </w:p>
    <w:p w14:paraId="010CB26E" w14:textId="2DB0D114" w:rsidR="00002CAB" w:rsidRDefault="00CA68F0" w:rsidP="008D0592">
      <w:pPr>
        <w:jc w:val="center"/>
      </w:pPr>
      <w:r w:rsidRPr="0071219D">
        <w:rPr>
          <w:rFonts w:ascii="Verdana" w:hAnsi="Verdana"/>
          <w:b/>
          <w:sz w:val="22"/>
          <w:szCs w:val="22"/>
        </w:rPr>
        <w:t>Vereador</w:t>
      </w:r>
    </w:p>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CD7BD" w14:textId="77777777" w:rsidR="00584C2C" w:rsidRDefault="001B37DE">
    <w:pPr>
      <w:pStyle w:val="Rodap"/>
    </w:pPr>
    <w:r>
      <w:rPr>
        <w:noProof/>
      </w:rPr>
      <w:drawing>
        <wp:anchor distT="0" distB="0" distL="114300" distR="114300" simplePos="0" relativeHeight="251660288" behindDoc="1" locked="0" layoutInCell="0" allowOverlap="1" wp14:anchorId="67B5BE39" wp14:editId="424F7ABB">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4B99C" w14:textId="77777777" w:rsidR="00584C2C" w:rsidRDefault="001B37DE">
    <w:pPr>
      <w:pStyle w:val="Cabealho"/>
    </w:pPr>
    <w:r>
      <w:rPr>
        <w:noProof/>
      </w:rPr>
      <w:drawing>
        <wp:anchor distT="0" distB="0" distL="114300" distR="114300" simplePos="0" relativeHeight="251659264" behindDoc="1" locked="0" layoutInCell="0" allowOverlap="1" wp14:anchorId="173E616B" wp14:editId="4F2C0B2E">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8F0"/>
    <w:rsid w:val="00002CAB"/>
    <w:rsid w:val="001B37DE"/>
    <w:rsid w:val="008D0592"/>
    <w:rsid w:val="00CA68F0"/>
    <w:rsid w:val="00F552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D5459"/>
  <w15:chartTrackingRefBased/>
  <w15:docId w15:val="{7A83E3DD-510C-4F19-914F-0C7751FA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8F0"/>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CA68F0"/>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CA68F0"/>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CA68F0"/>
    <w:rPr>
      <w:rFonts w:cstheme="minorBidi"/>
    </w:rPr>
  </w:style>
  <w:style w:type="character" w:customStyle="1" w:styleId="RodapChar">
    <w:name w:val="Rodapé Char"/>
    <w:basedOn w:val="Fontepargpadro"/>
    <w:link w:val="Rodap"/>
    <w:uiPriority w:val="99"/>
    <w:qFormat/>
    <w:rsid w:val="00CA68F0"/>
    <w:rPr>
      <w:rFonts w:cstheme="minorBidi"/>
    </w:rPr>
  </w:style>
  <w:style w:type="character" w:customStyle="1" w:styleId="Corpodetexto2Char">
    <w:name w:val="Corpo de texto 2 Char"/>
    <w:basedOn w:val="Fontepargpadro"/>
    <w:link w:val="Corpodetexto2"/>
    <w:qFormat/>
    <w:rsid w:val="00CA68F0"/>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CA68F0"/>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CA68F0"/>
    <w:rPr>
      <w:rFonts w:ascii="Times New Roman" w:eastAsia="Times New Roman" w:hAnsi="Times New Roman"/>
      <w:szCs w:val="24"/>
      <w:lang w:eastAsia="pt-BR"/>
    </w:rPr>
  </w:style>
  <w:style w:type="paragraph" w:styleId="Rodap">
    <w:name w:val="footer"/>
    <w:basedOn w:val="Normal"/>
    <w:link w:val="RodapChar"/>
    <w:uiPriority w:val="99"/>
    <w:unhideWhenUsed/>
    <w:rsid w:val="00CA68F0"/>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CA68F0"/>
    <w:rPr>
      <w:rFonts w:ascii="Times New Roman" w:eastAsia="Times New Roman" w:hAnsi="Times New Roman"/>
      <w:szCs w:val="24"/>
      <w:lang w:eastAsia="pt-BR"/>
    </w:rPr>
  </w:style>
  <w:style w:type="paragraph" w:styleId="Corpodetexto2">
    <w:name w:val="Body Text 2"/>
    <w:basedOn w:val="Normal"/>
    <w:link w:val="Corpodetexto2Char"/>
    <w:qFormat/>
    <w:rsid w:val="00CA68F0"/>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CA68F0"/>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665</Words>
  <Characters>3592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2022-06-01T13:21:00Z</dcterms:created>
  <dcterms:modified xsi:type="dcterms:W3CDTF">2022-06-01T13:49:00Z</dcterms:modified>
</cp:coreProperties>
</file>