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54" w:rsidRDefault="00701254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73395">
        <w:rPr>
          <w:rFonts w:ascii="Times New Roman" w:hAnsi="Times New Roman"/>
          <w:sz w:val="24"/>
          <w:szCs w:val="24"/>
        </w:rPr>
        <w:t>1234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73395">
        <w:rPr>
          <w:rFonts w:ascii="Times New Roman" w:hAnsi="Times New Roman"/>
          <w:sz w:val="24"/>
          <w:szCs w:val="24"/>
          <w:lang w:val="pt-PT"/>
        </w:rPr>
        <w:t>27 de stembro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473395">
        <w:rPr>
          <w:rFonts w:ascii="Times New Roman" w:hAnsi="Times New Roman"/>
          <w:sz w:val="24"/>
        </w:rPr>
        <w:t>26 de s</w:t>
      </w:r>
      <w:r w:rsidR="00D85EEA">
        <w:rPr>
          <w:rFonts w:ascii="Times New Roman" w:hAnsi="Times New Roman"/>
          <w:sz w:val="24"/>
        </w:rPr>
        <w:t>e</w:t>
      </w:r>
      <w:r w:rsidR="00473395">
        <w:rPr>
          <w:rFonts w:ascii="Times New Roman" w:hAnsi="Times New Roman"/>
          <w:sz w:val="24"/>
        </w:rPr>
        <w:t>tembro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E21861">
        <w:rPr>
          <w:rFonts w:ascii="Times New Roman" w:hAnsi="Times New Roman"/>
          <w:sz w:val="24"/>
        </w:rPr>
        <w:t>en</w:t>
      </w:r>
      <w:r w:rsidR="009E5EB1">
        <w:rPr>
          <w:rFonts w:ascii="Times New Roman" w:hAnsi="Times New Roman"/>
          <w:sz w:val="24"/>
        </w:rPr>
        <w:t>caminhe a Secretaria competente</w:t>
      </w:r>
      <w:r w:rsidR="00E21861">
        <w:rPr>
          <w:rFonts w:ascii="Times New Roman" w:hAnsi="Times New Roman"/>
          <w:sz w:val="24"/>
        </w:rPr>
        <w:t xml:space="preserve"> para que </w:t>
      </w:r>
      <w:r w:rsidR="007D6BA7">
        <w:rPr>
          <w:rFonts w:ascii="Times New Roman" w:hAnsi="Times New Roman"/>
          <w:sz w:val="24"/>
        </w:rPr>
        <w:t xml:space="preserve">providencie </w:t>
      </w:r>
      <w:r w:rsidR="00473395">
        <w:rPr>
          <w:rFonts w:ascii="Times New Roman" w:hAnsi="Times New Roman"/>
          <w:sz w:val="24"/>
        </w:rPr>
        <w:t xml:space="preserve">o conserto e readequação da pavimentação da </w:t>
      </w:r>
      <w:proofErr w:type="gramStart"/>
      <w:r w:rsidR="00473395">
        <w:rPr>
          <w:rFonts w:ascii="Times New Roman" w:hAnsi="Times New Roman"/>
          <w:sz w:val="24"/>
        </w:rPr>
        <w:t>rua</w:t>
      </w:r>
      <w:proofErr w:type="gramEnd"/>
      <w:r w:rsidR="00473395">
        <w:rPr>
          <w:rFonts w:ascii="Times New Roman" w:hAnsi="Times New Roman"/>
          <w:sz w:val="24"/>
        </w:rPr>
        <w:t xml:space="preserve"> Vitor Mateus Teixeira, próximo ao n°,237, no bairro Três Maria.</w:t>
      </w:r>
      <w:r w:rsidR="000B4001">
        <w:rPr>
          <w:rFonts w:ascii="Times New Roman" w:hAnsi="Times New Roman"/>
          <w:sz w:val="24"/>
        </w:rPr>
        <w:t xml:space="preserve"> Fotos em anexo.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473395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B51260">
        <w:rPr>
          <w:rFonts w:ascii="Times New Roman" w:hAnsi="Times New Roman"/>
          <w:sz w:val="24"/>
        </w:rPr>
        <w:t xml:space="preserve">, as </w:t>
      </w:r>
      <w:r w:rsidR="00473395">
        <w:rPr>
          <w:rFonts w:ascii="Times New Roman" w:hAnsi="Times New Roman"/>
          <w:sz w:val="24"/>
        </w:rPr>
        <w:t>informaçõe</w:t>
      </w:r>
      <w:r w:rsidR="00286522">
        <w:rPr>
          <w:rFonts w:ascii="Times New Roman" w:hAnsi="Times New Roman"/>
          <w:sz w:val="24"/>
        </w:rPr>
        <w:t>s recebidas de moradores e tran</w:t>
      </w:r>
      <w:r w:rsidR="00473395">
        <w:rPr>
          <w:rFonts w:ascii="Times New Roman" w:hAnsi="Times New Roman"/>
          <w:sz w:val="24"/>
        </w:rPr>
        <w:t>seuntes da localidade, e conforme pode ser constatado nas fotos em anexo, no local se registra uma depressão na pavimentação da via, já há alguns anos, e que tem se agravado devido ao acúmulo de lodo, água, entulho, resíduos e o surgimento de vegetação herbácea.</w:t>
      </w:r>
    </w:p>
    <w:p w:rsidR="005778D2" w:rsidRDefault="00473395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As condições precárias da via supracitada dificultam a circulação no local, tanto por veículos quanto por pedestre, além de favorecer potenciais acidentes. </w:t>
      </w:r>
    </w:p>
    <w:p w:rsidR="009E5EB1" w:rsidRDefault="009E5EB1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9E5EB1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0B4001"/>
    <w:rsid w:val="00137B27"/>
    <w:rsid w:val="00141479"/>
    <w:rsid w:val="0015528F"/>
    <w:rsid w:val="001B39FF"/>
    <w:rsid w:val="001C3548"/>
    <w:rsid w:val="00256357"/>
    <w:rsid w:val="0026034E"/>
    <w:rsid w:val="002707AB"/>
    <w:rsid w:val="00286522"/>
    <w:rsid w:val="0029799E"/>
    <w:rsid w:val="002A1CFA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67E3A"/>
    <w:rsid w:val="00473395"/>
    <w:rsid w:val="00496E1D"/>
    <w:rsid w:val="004C2AE4"/>
    <w:rsid w:val="004C645A"/>
    <w:rsid w:val="00523BC8"/>
    <w:rsid w:val="005778D2"/>
    <w:rsid w:val="005A6377"/>
    <w:rsid w:val="006109C6"/>
    <w:rsid w:val="0061517D"/>
    <w:rsid w:val="00663078"/>
    <w:rsid w:val="006A6BFB"/>
    <w:rsid w:val="006F1D1B"/>
    <w:rsid w:val="00701254"/>
    <w:rsid w:val="0072295D"/>
    <w:rsid w:val="0073350F"/>
    <w:rsid w:val="00735FA0"/>
    <w:rsid w:val="007B57DB"/>
    <w:rsid w:val="007D6BA7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9E5EB1"/>
    <w:rsid w:val="00A2332B"/>
    <w:rsid w:val="00A463F6"/>
    <w:rsid w:val="00AA2023"/>
    <w:rsid w:val="00AB0E7D"/>
    <w:rsid w:val="00AB21AA"/>
    <w:rsid w:val="00AE0092"/>
    <w:rsid w:val="00AF36BC"/>
    <w:rsid w:val="00B51260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642EB"/>
    <w:rsid w:val="00D733E7"/>
    <w:rsid w:val="00D85EEA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F433ED"/>
    <w:rsid w:val="00F50AC0"/>
    <w:rsid w:val="00F90D61"/>
    <w:rsid w:val="00FB0BE2"/>
    <w:rsid w:val="00FB734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DE570-DF16-4021-B8A5-813BACE3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2017-09-27T16:34:00Z</dcterms:created>
  <dcterms:modified xsi:type="dcterms:W3CDTF">2017-09-29T13:38:00Z</dcterms:modified>
</cp:coreProperties>
</file>