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C8B" w:rsidRDefault="001F0C8B" w:rsidP="001F0C8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F0C8B" w:rsidRDefault="001F0C8B" w:rsidP="001F0C8B">
      <w:pPr>
        <w:ind w:left="1701"/>
        <w:rPr>
          <w:b/>
          <w:u w:val="single"/>
        </w:rPr>
      </w:pPr>
    </w:p>
    <w:p w:rsidR="001F0C8B" w:rsidRDefault="001F0C8B">
      <w:pPr>
        <w:ind w:left="1701"/>
        <w:rPr>
          <w:b/>
          <w:u w:val="single"/>
        </w:rPr>
      </w:pPr>
    </w:p>
    <w:p w:rsidR="00000000" w:rsidRDefault="001F0C8B">
      <w:pPr>
        <w:ind w:left="1701"/>
        <w:rPr>
          <w:b/>
          <w:u w:val="single"/>
        </w:rPr>
      </w:pPr>
      <w:r>
        <w:rPr>
          <w:b/>
          <w:u w:val="single"/>
        </w:rPr>
        <w:t>LEI N.º 855/87</w:t>
      </w:r>
    </w:p>
    <w:p w:rsidR="00000000" w:rsidRDefault="001F0C8B">
      <w:pPr>
        <w:ind w:left="1701"/>
        <w:rPr>
          <w:b/>
          <w:u w:val="single"/>
        </w:rPr>
      </w:pPr>
    </w:p>
    <w:p w:rsidR="00000000" w:rsidRDefault="001F0C8B">
      <w:pPr>
        <w:ind w:left="1701"/>
        <w:jc w:val="both"/>
        <w:rPr>
          <w:b/>
        </w:rPr>
      </w:pPr>
      <w:r>
        <w:rPr>
          <w:b/>
        </w:rPr>
        <w:t>DECLARA DE UTILIDADE PÚBLICA E AUTORIZA A RECEBER POR DOAÇÃO ÁREA DE TERRAS PARA ABERTURA DE RUA E DÁ OUTRAS PROVIDÊNCIAS.</w:t>
      </w:r>
    </w:p>
    <w:p w:rsidR="00000000" w:rsidRDefault="001F0C8B">
      <w:pPr>
        <w:ind w:left="1701"/>
        <w:rPr>
          <w:b/>
        </w:rPr>
      </w:pPr>
    </w:p>
    <w:p w:rsidR="001F0C8B" w:rsidRDefault="001F0C8B" w:rsidP="001F0C8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F0C8B" w:rsidRDefault="001F0C8B" w:rsidP="001F0C8B">
      <w:pPr>
        <w:ind w:left="1701"/>
        <w:jc w:val="both"/>
        <w:rPr>
          <w:b/>
        </w:rPr>
      </w:pPr>
    </w:p>
    <w:p w:rsidR="001F0C8B" w:rsidRDefault="001F0C8B" w:rsidP="001F0C8B">
      <w:pPr>
        <w:ind w:left="1701"/>
        <w:jc w:val="both"/>
      </w:pPr>
      <w:r>
        <w:rPr>
          <w:b/>
        </w:rPr>
        <w:t>Lei</w:t>
      </w:r>
    </w:p>
    <w:p w:rsidR="001F0C8B" w:rsidRDefault="001F0C8B" w:rsidP="001F0C8B">
      <w:pPr>
        <w:ind w:left="851" w:hanging="851"/>
      </w:pPr>
    </w:p>
    <w:p w:rsidR="00000000" w:rsidRDefault="001F0C8B"/>
    <w:p w:rsidR="00000000" w:rsidRDefault="001F0C8B">
      <w:pPr>
        <w:ind w:left="851" w:hanging="851"/>
        <w:jc w:val="both"/>
      </w:pPr>
      <w:r>
        <w:t>Art. 1º - Fica declarado de utilidade pública e autoriza o Poder Executivo Municipal a receber por doação, uma área</w:t>
      </w:r>
      <w:r>
        <w:t xml:space="preserve"> de terras pertencentes </w:t>
      </w:r>
      <w:proofErr w:type="gramStart"/>
      <w:r>
        <w:t>a</w:t>
      </w:r>
      <w:proofErr w:type="gramEnd"/>
      <w:r>
        <w:t xml:space="preserve"> senhora Otília </w:t>
      </w:r>
      <w:proofErr w:type="spellStart"/>
      <w:r>
        <w:t>Schlemper</w:t>
      </w:r>
      <w:proofErr w:type="spellEnd"/>
      <w:r>
        <w:t xml:space="preserve"> </w:t>
      </w:r>
      <w:proofErr w:type="spellStart"/>
      <w:r>
        <w:t>Kuntze</w:t>
      </w:r>
      <w:proofErr w:type="spellEnd"/>
      <w:r>
        <w:t>, situada nesta cidade no prolongamento da Rua Anita Garibaldi, com área de 637,00 m</w:t>
      </w:r>
      <w:r>
        <w:rPr>
          <w:vertAlign w:val="superscript"/>
        </w:rPr>
        <w:t xml:space="preserve">2  </w:t>
      </w:r>
      <w:r>
        <w:t>(Seiscentos e trinta e sete metros quadrados) sendo 13,00 metros de largura por quarenta e nove (49) metros de comprimento.</w:t>
      </w:r>
    </w:p>
    <w:p w:rsidR="00000000" w:rsidRDefault="001F0C8B">
      <w:pPr>
        <w:ind w:left="851" w:hanging="851"/>
        <w:jc w:val="both"/>
      </w:pPr>
      <w:r>
        <w:t>Parágrafo Único - O imóvel acima descrito se destina a abertura legal da Rua: Anita Garibaldi até o seu final.</w:t>
      </w: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  <w:r>
        <w:t>Art. 2º - Fica o Poder Executivo Municipal autorizado também a receber a Escritura definitiva da área constante do artigo 1º desta L</w:t>
      </w:r>
      <w:r>
        <w:t>ei.</w:t>
      </w: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  <w:r>
        <w:t>Art. 3º - Esta Lei entrará em vigor na data de sua publicação, revogadas as disposições em contrário.</w:t>
      </w: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  <w:r>
        <w:t xml:space="preserve">Prefeitura Municipal de Bom Retiro </w:t>
      </w:r>
      <w:r>
        <w:t>em 17 de Agosto de 1987.</w:t>
      </w: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</w:p>
    <w:p w:rsidR="00000000" w:rsidRDefault="001F0C8B">
      <w:pPr>
        <w:ind w:left="851" w:hanging="851"/>
        <w:jc w:val="both"/>
      </w:pPr>
    </w:p>
    <w:p w:rsidR="001F0C8B" w:rsidRDefault="001F0C8B" w:rsidP="001F0C8B">
      <w:pPr>
        <w:pStyle w:val="TextosemFormatao"/>
        <w:rPr>
          <w:rFonts w:ascii="Arial" w:hAnsi="Arial"/>
          <w:sz w:val="24"/>
        </w:rPr>
      </w:pPr>
    </w:p>
    <w:p w:rsidR="001F0C8B" w:rsidRDefault="001F0C8B" w:rsidP="001F0C8B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1F0C8B" w:rsidRDefault="001F0C8B" w:rsidP="001F0C8B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1F0C8B">
      <w:pPr>
        <w:ind w:left="851" w:hanging="851"/>
        <w:jc w:val="both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C8B"/>
    <w:rsid w:val="001F0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F0C8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F0C8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1998-02-25T17:12:00Z</dcterms:created>
  <dcterms:modified xsi:type="dcterms:W3CDTF">2007-11-13T13:21:00Z</dcterms:modified>
</cp:coreProperties>
</file>