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BAA" w:rsidRDefault="00927BAA" w:rsidP="00927BAA">
      <w:pPr>
        <w:jc w:val="center"/>
        <w:rPr>
          <w:rFonts w:ascii="Arial" w:hAnsi="Arial" w:cs="Arial"/>
          <w:b/>
          <w:sz w:val="20"/>
          <w:szCs w:val="20"/>
        </w:rPr>
      </w:pPr>
      <w:r w:rsidRPr="00C04827">
        <w:rPr>
          <w:rFonts w:ascii="Arial" w:hAnsi="Arial" w:cs="Arial"/>
          <w:b/>
          <w:sz w:val="20"/>
          <w:szCs w:val="20"/>
        </w:rPr>
        <w:t xml:space="preserve">Projeto de Lei nº </w:t>
      </w:r>
      <w:r w:rsidR="00B12BC0">
        <w:rPr>
          <w:rFonts w:ascii="Arial" w:hAnsi="Arial" w:cs="Arial"/>
          <w:b/>
          <w:sz w:val="20"/>
          <w:szCs w:val="20"/>
        </w:rPr>
        <w:t>14</w:t>
      </w:r>
      <w:r w:rsidRPr="00C04827">
        <w:rPr>
          <w:rFonts w:ascii="Arial" w:hAnsi="Arial" w:cs="Arial"/>
          <w:b/>
          <w:sz w:val="20"/>
          <w:szCs w:val="20"/>
        </w:rPr>
        <w:t xml:space="preserve"> de </w:t>
      </w:r>
      <w:r w:rsidR="00B12BC0">
        <w:rPr>
          <w:rFonts w:ascii="Arial" w:hAnsi="Arial" w:cs="Arial"/>
          <w:b/>
          <w:sz w:val="20"/>
          <w:szCs w:val="20"/>
        </w:rPr>
        <w:t>21</w:t>
      </w:r>
      <w:r w:rsidRPr="00C04827">
        <w:rPr>
          <w:rFonts w:ascii="Arial" w:hAnsi="Arial" w:cs="Arial"/>
          <w:b/>
          <w:sz w:val="20"/>
          <w:szCs w:val="20"/>
        </w:rPr>
        <w:t xml:space="preserve"> de </w:t>
      </w:r>
      <w:r w:rsidR="00B12BC0">
        <w:rPr>
          <w:rFonts w:ascii="Arial" w:hAnsi="Arial" w:cs="Arial"/>
          <w:b/>
          <w:sz w:val="20"/>
          <w:szCs w:val="20"/>
        </w:rPr>
        <w:t>julho</w:t>
      </w:r>
      <w:r w:rsidR="006074AA" w:rsidRPr="00C04827">
        <w:rPr>
          <w:rFonts w:ascii="Arial" w:hAnsi="Arial" w:cs="Arial"/>
          <w:b/>
          <w:sz w:val="20"/>
          <w:szCs w:val="20"/>
        </w:rPr>
        <w:t xml:space="preserve"> </w:t>
      </w:r>
      <w:r w:rsidRPr="00C04827">
        <w:rPr>
          <w:rFonts w:ascii="Arial" w:hAnsi="Arial" w:cs="Arial"/>
          <w:b/>
          <w:sz w:val="20"/>
          <w:szCs w:val="20"/>
        </w:rPr>
        <w:t>de 202</w:t>
      </w:r>
      <w:r w:rsidR="00377931" w:rsidRPr="00C04827">
        <w:rPr>
          <w:rFonts w:ascii="Arial" w:hAnsi="Arial" w:cs="Arial"/>
          <w:b/>
          <w:sz w:val="20"/>
          <w:szCs w:val="20"/>
        </w:rPr>
        <w:t>3</w:t>
      </w:r>
    </w:p>
    <w:p w:rsidR="00FD0466" w:rsidRDefault="00FD0466" w:rsidP="00927BAA">
      <w:pPr>
        <w:jc w:val="center"/>
        <w:rPr>
          <w:rFonts w:ascii="Arial" w:hAnsi="Arial" w:cs="Arial"/>
          <w:b/>
          <w:sz w:val="20"/>
          <w:szCs w:val="20"/>
        </w:rPr>
      </w:pPr>
    </w:p>
    <w:p w:rsidR="00C04827" w:rsidRPr="00C04827" w:rsidRDefault="00C04827" w:rsidP="00927BAA">
      <w:pPr>
        <w:jc w:val="center"/>
        <w:rPr>
          <w:rFonts w:ascii="Arial" w:hAnsi="Arial" w:cs="Arial"/>
          <w:b/>
          <w:sz w:val="20"/>
          <w:szCs w:val="20"/>
        </w:rPr>
      </w:pPr>
    </w:p>
    <w:p w:rsidR="00FD0466" w:rsidRDefault="00FD0466" w:rsidP="00FD0466">
      <w:pPr>
        <w:spacing w:line="360" w:lineRule="auto"/>
        <w:ind w:left="5760"/>
        <w:rPr>
          <w:b/>
        </w:rPr>
      </w:pPr>
      <w:r>
        <w:rPr>
          <w:b/>
        </w:rPr>
        <w:t xml:space="preserve">Estima a Receita e Fixa a Despesa do Município de </w:t>
      </w:r>
      <w:r w:rsidRPr="00FD0466">
        <w:rPr>
          <w:b/>
        </w:rPr>
        <w:t>Santana do Deserto</w:t>
      </w:r>
      <w:r>
        <w:rPr>
          <w:b/>
        </w:rPr>
        <w:t xml:space="preserve"> para o exercício financeiro de 2024.</w:t>
      </w:r>
    </w:p>
    <w:p w:rsidR="00FD0466" w:rsidRDefault="00FD0466" w:rsidP="00FD0466">
      <w:pPr>
        <w:spacing w:line="360" w:lineRule="auto"/>
        <w:rPr>
          <w:b/>
        </w:rPr>
      </w:pPr>
    </w:p>
    <w:p w:rsidR="00FD0466" w:rsidRDefault="00FD0466" w:rsidP="00FD0466">
      <w:pPr>
        <w:tabs>
          <w:tab w:val="left" w:pos="851"/>
        </w:tabs>
        <w:ind w:firstLine="600"/>
        <w:jc w:val="both"/>
      </w:pPr>
      <w:bookmarkStart w:id="0" w:name="_heading=h.30j0zll" w:colFirst="0" w:colLast="0"/>
      <w:bookmarkEnd w:id="0"/>
      <w:r>
        <w:t xml:space="preserve">A Câmara Municipal de </w:t>
      </w:r>
      <w:r w:rsidRPr="00FD0466">
        <w:t xml:space="preserve">Santana do Deserto </w:t>
      </w:r>
      <w:r>
        <w:t>aprova e o Prefeito Municipal sanciona a seguinte Lei:</w:t>
      </w:r>
    </w:p>
    <w:p w:rsidR="00FD0466" w:rsidRDefault="00FD0466" w:rsidP="00FD0466">
      <w:pPr>
        <w:ind w:firstLine="600"/>
        <w:jc w:val="both"/>
      </w:pPr>
    </w:p>
    <w:p w:rsidR="00FD0466" w:rsidRDefault="00FD0466" w:rsidP="00FD0466">
      <w:pPr>
        <w:jc w:val="both"/>
      </w:pPr>
    </w:p>
    <w:p w:rsidR="00FD0466" w:rsidRDefault="00FD0466" w:rsidP="00FD0466">
      <w:pPr>
        <w:spacing w:line="360" w:lineRule="auto"/>
        <w:ind w:firstLine="600"/>
        <w:jc w:val="both"/>
      </w:pPr>
      <w:bookmarkStart w:id="1" w:name="_heading=h.1fob9te" w:colFirst="0" w:colLast="0"/>
      <w:bookmarkEnd w:id="1"/>
      <w:r w:rsidRPr="00FD0466">
        <w:rPr>
          <w:b/>
        </w:rPr>
        <w:t>Art. 1°</w:t>
      </w:r>
      <w:r w:rsidRPr="00FD0466">
        <w:t xml:space="preserve"> O Orçamento Geral do Município de Santana do Deserto estima</w:t>
      </w:r>
      <w:r>
        <w:t xml:space="preserve"> a receita e fixa a despesa em </w:t>
      </w:r>
      <w:r w:rsidRPr="00AF2636">
        <w:t>R$ 39.500.000,00 (trinta e nove milhões e quinhentos mil reais)</w:t>
      </w:r>
      <w:r>
        <w:t xml:space="preserve">, para o exercício financeiro de 2024; </w:t>
      </w:r>
      <w:r w:rsidRPr="00AF2636">
        <w:t>sendo R$ 30.809.439,86 (trinta milhões, oitocentos e nove mil, quatrocentos e trinta e nove reais e oitenta e seis centavos) do Orçamento Fiscal e R$ 8.690.560,14 (oito milhões, seiscentos e noventa mil, quinhentos e sessenta reais e quatorze centavos) do Orçamento de Seguridade Social</w:t>
      </w:r>
      <w:r>
        <w:t>.</w:t>
      </w:r>
    </w:p>
    <w:p w:rsidR="00FD0466" w:rsidRDefault="00FD0466" w:rsidP="00FD0466">
      <w:pPr>
        <w:spacing w:line="360" w:lineRule="auto"/>
        <w:ind w:firstLine="600"/>
        <w:jc w:val="both"/>
      </w:pPr>
    </w:p>
    <w:p w:rsidR="00FD0466" w:rsidRDefault="00FD0466" w:rsidP="00FD0466">
      <w:pPr>
        <w:spacing w:line="360" w:lineRule="auto"/>
        <w:ind w:firstLine="600"/>
        <w:jc w:val="both"/>
      </w:pPr>
      <w:r>
        <w:rPr>
          <w:b/>
        </w:rPr>
        <w:t>Art. 2°</w:t>
      </w:r>
      <w:r>
        <w:t xml:space="preserve"> A Receita do Município de </w:t>
      </w:r>
      <w:r w:rsidRPr="00FD0466">
        <w:t>Santana do Deserto é</w:t>
      </w:r>
      <w:r>
        <w:t xml:space="preserve"> estimada de acordo com a seguinte discriminação:</w:t>
      </w:r>
    </w:p>
    <w:tbl>
      <w:tblPr>
        <w:tblW w:w="10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8"/>
        <w:gridCol w:w="1868"/>
      </w:tblGrid>
      <w:tr w:rsidR="00FD0466" w:rsidTr="00F50273">
        <w:tc>
          <w:tcPr>
            <w:tcW w:w="8218" w:type="dxa"/>
            <w:tcBorders>
              <w:left w:val="nil"/>
            </w:tcBorders>
          </w:tcPr>
          <w:p w:rsidR="00FD0466" w:rsidRDefault="00FD0466" w:rsidP="00F50273">
            <w:pPr>
              <w:rPr>
                <w:b/>
              </w:rPr>
            </w:pPr>
            <w:r>
              <w:rPr>
                <w:b/>
              </w:rPr>
              <w:t>1. Receitas Correntes</w:t>
            </w:r>
          </w:p>
        </w:tc>
        <w:tc>
          <w:tcPr>
            <w:tcW w:w="1868" w:type="dxa"/>
            <w:tcBorders>
              <w:right w:val="nil"/>
            </w:tcBorders>
          </w:tcPr>
          <w:p w:rsidR="00FD0466" w:rsidRPr="00AF2636" w:rsidRDefault="00FD0466" w:rsidP="00F50273">
            <w:pPr>
              <w:spacing w:line="360" w:lineRule="auto"/>
              <w:jc w:val="right"/>
              <w:rPr>
                <w:b/>
                <w:bCs/>
              </w:rPr>
            </w:pPr>
          </w:p>
        </w:tc>
      </w:tr>
      <w:tr w:rsidR="00FD0466" w:rsidTr="00F50273">
        <w:tc>
          <w:tcPr>
            <w:tcW w:w="8218" w:type="dxa"/>
            <w:tcBorders>
              <w:left w:val="nil"/>
            </w:tcBorders>
          </w:tcPr>
          <w:p w:rsidR="00FD0466" w:rsidRDefault="00FD0466" w:rsidP="00F50273">
            <w:r>
              <w:t xml:space="preserve">01.01. Impostos, Taxas e Contribuições de </w:t>
            </w:r>
            <w:proofErr w:type="gramStart"/>
            <w:r>
              <w:t>Melhoria</w:t>
            </w:r>
            <w:proofErr w:type="gramEnd"/>
          </w:p>
        </w:tc>
        <w:tc>
          <w:tcPr>
            <w:tcW w:w="1868" w:type="dxa"/>
            <w:tcBorders>
              <w:right w:val="nil"/>
            </w:tcBorders>
          </w:tcPr>
          <w:p w:rsidR="00FD0466" w:rsidRDefault="00FD0466" w:rsidP="00F50273">
            <w:pPr>
              <w:spacing w:line="360" w:lineRule="auto"/>
              <w:jc w:val="right"/>
            </w:pPr>
            <w:r w:rsidRPr="00AF2636">
              <w:t>984.371,00</w:t>
            </w:r>
          </w:p>
        </w:tc>
      </w:tr>
      <w:tr w:rsidR="00FD0466" w:rsidTr="00F50273">
        <w:tc>
          <w:tcPr>
            <w:tcW w:w="8218" w:type="dxa"/>
            <w:tcBorders>
              <w:left w:val="nil"/>
            </w:tcBorders>
          </w:tcPr>
          <w:p w:rsidR="00FD0466" w:rsidRDefault="00FD0466" w:rsidP="00F50273">
            <w:r>
              <w:t>01.02. Contribuições</w:t>
            </w:r>
          </w:p>
        </w:tc>
        <w:tc>
          <w:tcPr>
            <w:tcW w:w="1868" w:type="dxa"/>
            <w:tcBorders>
              <w:right w:val="nil"/>
            </w:tcBorders>
          </w:tcPr>
          <w:p w:rsidR="00FD0466" w:rsidRDefault="00FD0466" w:rsidP="00F50273">
            <w:pPr>
              <w:spacing w:line="360" w:lineRule="auto"/>
              <w:jc w:val="right"/>
            </w:pPr>
            <w:r w:rsidRPr="00AF2636">
              <w:t>221.488,00</w:t>
            </w:r>
          </w:p>
        </w:tc>
      </w:tr>
      <w:tr w:rsidR="00FD0466" w:rsidTr="00F50273">
        <w:tc>
          <w:tcPr>
            <w:tcW w:w="8218" w:type="dxa"/>
            <w:tcBorders>
              <w:left w:val="nil"/>
            </w:tcBorders>
          </w:tcPr>
          <w:p w:rsidR="00FD0466" w:rsidRDefault="00FD0466" w:rsidP="00F50273">
            <w:r>
              <w:t>01.03. Receita Patrimonial</w:t>
            </w:r>
          </w:p>
        </w:tc>
        <w:tc>
          <w:tcPr>
            <w:tcW w:w="1868" w:type="dxa"/>
            <w:tcBorders>
              <w:right w:val="nil"/>
            </w:tcBorders>
          </w:tcPr>
          <w:p w:rsidR="00FD0466" w:rsidRDefault="00FD0466" w:rsidP="00F50273">
            <w:pPr>
              <w:spacing w:line="360" w:lineRule="auto"/>
              <w:jc w:val="right"/>
            </w:pPr>
            <w:r w:rsidRPr="00AF2636">
              <w:t>760.435,00</w:t>
            </w:r>
          </w:p>
        </w:tc>
      </w:tr>
      <w:tr w:rsidR="00FD0466" w:rsidTr="00F50273">
        <w:tc>
          <w:tcPr>
            <w:tcW w:w="8218" w:type="dxa"/>
            <w:tcBorders>
              <w:left w:val="nil"/>
            </w:tcBorders>
          </w:tcPr>
          <w:p w:rsidR="00FD0466" w:rsidRDefault="00FD0466" w:rsidP="00F50273">
            <w:r>
              <w:t>01.06. Receita de Serviços</w:t>
            </w:r>
          </w:p>
        </w:tc>
        <w:tc>
          <w:tcPr>
            <w:tcW w:w="1868" w:type="dxa"/>
            <w:tcBorders>
              <w:right w:val="nil"/>
            </w:tcBorders>
          </w:tcPr>
          <w:p w:rsidR="00FD0466" w:rsidRDefault="00FD0466" w:rsidP="00F50273">
            <w:pPr>
              <w:spacing w:line="360" w:lineRule="auto"/>
              <w:jc w:val="right"/>
            </w:pPr>
            <w:r w:rsidRPr="00AF2636">
              <w:t>62.384,00</w:t>
            </w:r>
          </w:p>
        </w:tc>
      </w:tr>
      <w:tr w:rsidR="00FD0466" w:rsidTr="00F50273">
        <w:tc>
          <w:tcPr>
            <w:tcW w:w="8218" w:type="dxa"/>
            <w:tcBorders>
              <w:left w:val="nil"/>
            </w:tcBorders>
          </w:tcPr>
          <w:p w:rsidR="00FD0466" w:rsidRDefault="00FD0466" w:rsidP="00F50273">
            <w:r>
              <w:t>01.07. Transferências Correntes</w:t>
            </w:r>
          </w:p>
        </w:tc>
        <w:tc>
          <w:tcPr>
            <w:tcW w:w="1868" w:type="dxa"/>
            <w:tcBorders>
              <w:right w:val="nil"/>
            </w:tcBorders>
          </w:tcPr>
          <w:p w:rsidR="00FD0466" w:rsidRDefault="00FD0466" w:rsidP="00F50273">
            <w:pPr>
              <w:spacing w:line="360" w:lineRule="auto"/>
              <w:jc w:val="right"/>
            </w:pPr>
            <w:r w:rsidRPr="00AF2636">
              <w:t>29.346.281,00</w:t>
            </w:r>
          </w:p>
        </w:tc>
      </w:tr>
      <w:tr w:rsidR="00FD0466" w:rsidTr="00F50273">
        <w:tc>
          <w:tcPr>
            <w:tcW w:w="8218" w:type="dxa"/>
            <w:tcBorders>
              <w:left w:val="nil"/>
            </w:tcBorders>
          </w:tcPr>
          <w:p w:rsidR="00FD0466" w:rsidRDefault="00FD0466" w:rsidP="00F50273">
            <w:r>
              <w:t>01.09. Outras Receitas Correntes</w:t>
            </w:r>
          </w:p>
        </w:tc>
        <w:tc>
          <w:tcPr>
            <w:tcW w:w="1868" w:type="dxa"/>
            <w:tcBorders>
              <w:right w:val="nil"/>
            </w:tcBorders>
          </w:tcPr>
          <w:p w:rsidR="00FD0466" w:rsidRDefault="00FD0466" w:rsidP="00F50273">
            <w:pPr>
              <w:spacing w:line="360" w:lineRule="auto"/>
              <w:jc w:val="right"/>
            </w:pPr>
            <w:r w:rsidRPr="00AF2636">
              <w:t>91.035,00</w:t>
            </w:r>
          </w:p>
        </w:tc>
      </w:tr>
      <w:tr w:rsidR="00FD0466" w:rsidTr="00F50273">
        <w:tc>
          <w:tcPr>
            <w:tcW w:w="8218" w:type="dxa"/>
            <w:tcBorders>
              <w:left w:val="nil"/>
            </w:tcBorders>
          </w:tcPr>
          <w:p w:rsidR="00FD0466" w:rsidRDefault="00FD0466" w:rsidP="00F50273">
            <w:pPr>
              <w:ind w:firstLine="560"/>
              <w:rPr>
                <w:b/>
              </w:rPr>
            </w:pPr>
            <w:r>
              <w:rPr>
                <w:b/>
              </w:rPr>
              <w:t>Soma</w:t>
            </w:r>
          </w:p>
        </w:tc>
        <w:tc>
          <w:tcPr>
            <w:tcW w:w="1868" w:type="dxa"/>
            <w:tcBorders>
              <w:right w:val="nil"/>
            </w:tcBorders>
          </w:tcPr>
          <w:p w:rsidR="00FD0466" w:rsidRDefault="00FD0466" w:rsidP="00F50273">
            <w:pPr>
              <w:spacing w:line="360" w:lineRule="auto"/>
              <w:jc w:val="right"/>
              <w:rPr>
                <w:b/>
              </w:rPr>
            </w:pPr>
            <w:r w:rsidRPr="00AF2636">
              <w:rPr>
                <w:b/>
                <w:bCs/>
              </w:rPr>
              <w:t>31.465.994,00</w:t>
            </w:r>
          </w:p>
        </w:tc>
      </w:tr>
      <w:tr w:rsidR="00FD0466" w:rsidTr="00F50273">
        <w:tc>
          <w:tcPr>
            <w:tcW w:w="8218" w:type="dxa"/>
            <w:tcBorders>
              <w:left w:val="nil"/>
            </w:tcBorders>
          </w:tcPr>
          <w:p w:rsidR="00FD0466" w:rsidRDefault="00FD0466" w:rsidP="00F50273">
            <w:pPr>
              <w:rPr>
                <w:b/>
              </w:rPr>
            </w:pPr>
            <w:r>
              <w:rPr>
                <w:b/>
              </w:rPr>
              <w:t>2. Receitas de Capital</w:t>
            </w:r>
          </w:p>
        </w:tc>
        <w:tc>
          <w:tcPr>
            <w:tcW w:w="1868" w:type="dxa"/>
            <w:tcBorders>
              <w:right w:val="nil"/>
            </w:tcBorders>
          </w:tcPr>
          <w:p w:rsidR="00FD0466" w:rsidRDefault="00FD0466" w:rsidP="00F50273">
            <w:pPr>
              <w:spacing w:line="360" w:lineRule="auto"/>
              <w:jc w:val="right"/>
              <w:rPr>
                <w:b/>
              </w:rPr>
            </w:pPr>
          </w:p>
        </w:tc>
      </w:tr>
      <w:tr w:rsidR="00FD0466" w:rsidTr="00F50273">
        <w:tc>
          <w:tcPr>
            <w:tcW w:w="8218" w:type="dxa"/>
            <w:tcBorders>
              <w:left w:val="nil"/>
            </w:tcBorders>
          </w:tcPr>
          <w:p w:rsidR="00FD0466" w:rsidRPr="00AF2636" w:rsidRDefault="00FD0466" w:rsidP="00F50273">
            <w:pPr>
              <w:rPr>
                <w:bCs/>
              </w:rPr>
            </w:pPr>
            <w:r w:rsidRPr="00AF2636">
              <w:rPr>
                <w:bCs/>
              </w:rPr>
              <w:t xml:space="preserve">02.01. </w:t>
            </w:r>
            <w:r>
              <w:rPr>
                <w:bCs/>
              </w:rPr>
              <w:t>Operações de Crédito</w:t>
            </w:r>
          </w:p>
        </w:tc>
        <w:tc>
          <w:tcPr>
            <w:tcW w:w="1868" w:type="dxa"/>
            <w:tcBorders>
              <w:right w:val="nil"/>
            </w:tcBorders>
          </w:tcPr>
          <w:p w:rsidR="00FD0466" w:rsidRPr="00AF2636" w:rsidRDefault="00FD0466" w:rsidP="00F50273">
            <w:pPr>
              <w:spacing w:line="360" w:lineRule="auto"/>
              <w:jc w:val="right"/>
              <w:rPr>
                <w:bCs/>
              </w:rPr>
            </w:pPr>
            <w:r w:rsidRPr="00AF2636">
              <w:rPr>
                <w:bCs/>
              </w:rPr>
              <w:t>4.000.000,00</w:t>
            </w:r>
          </w:p>
        </w:tc>
      </w:tr>
      <w:tr w:rsidR="00FD0466" w:rsidTr="00F50273">
        <w:tc>
          <w:tcPr>
            <w:tcW w:w="8218" w:type="dxa"/>
            <w:tcBorders>
              <w:left w:val="nil"/>
            </w:tcBorders>
          </w:tcPr>
          <w:p w:rsidR="00FD0466" w:rsidRPr="00AF2636" w:rsidRDefault="00FD0466" w:rsidP="00F50273">
            <w:pPr>
              <w:rPr>
                <w:bCs/>
              </w:rPr>
            </w:pPr>
            <w:r>
              <w:rPr>
                <w:bCs/>
              </w:rPr>
              <w:t>02.02. Alienação de Bens</w:t>
            </w:r>
          </w:p>
        </w:tc>
        <w:tc>
          <w:tcPr>
            <w:tcW w:w="1868" w:type="dxa"/>
            <w:tcBorders>
              <w:right w:val="nil"/>
            </w:tcBorders>
          </w:tcPr>
          <w:p w:rsidR="00FD0466" w:rsidRPr="00AF2636" w:rsidRDefault="00FD0466" w:rsidP="00F50273">
            <w:pPr>
              <w:spacing w:line="360" w:lineRule="auto"/>
              <w:jc w:val="right"/>
              <w:rPr>
                <w:bCs/>
              </w:rPr>
            </w:pPr>
            <w:r w:rsidRPr="00AF2636">
              <w:rPr>
                <w:bCs/>
              </w:rPr>
              <w:t>130.000,00</w:t>
            </w:r>
          </w:p>
        </w:tc>
      </w:tr>
      <w:tr w:rsidR="00FD0466" w:rsidTr="00F50273">
        <w:tc>
          <w:tcPr>
            <w:tcW w:w="8218" w:type="dxa"/>
            <w:tcBorders>
              <w:left w:val="nil"/>
            </w:tcBorders>
          </w:tcPr>
          <w:p w:rsidR="00FD0466" w:rsidRDefault="00FD0466" w:rsidP="00F50273">
            <w:r>
              <w:t>02.04. Transferências de Capital</w:t>
            </w:r>
          </w:p>
        </w:tc>
        <w:tc>
          <w:tcPr>
            <w:tcW w:w="1868" w:type="dxa"/>
            <w:tcBorders>
              <w:right w:val="nil"/>
            </w:tcBorders>
          </w:tcPr>
          <w:p w:rsidR="00FD0466" w:rsidRDefault="00FD0466" w:rsidP="00F50273">
            <w:pPr>
              <w:spacing w:line="360" w:lineRule="auto"/>
              <w:jc w:val="right"/>
            </w:pPr>
            <w:r w:rsidRPr="00AF2636">
              <w:t>7.972.000,00</w:t>
            </w:r>
          </w:p>
        </w:tc>
      </w:tr>
      <w:tr w:rsidR="00FD0466" w:rsidTr="00F50273">
        <w:tc>
          <w:tcPr>
            <w:tcW w:w="8218" w:type="dxa"/>
            <w:tcBorders>
              <w:left w:val="nil"/>
            </w:tcBorders>
          </w:tcPr>
          <w:p w:rsidR="00FD0466" w:rsidRDefault="00FD0466" w:rsidP="00F50273">
            <w:pPr>
              <w:ind w:firstLine="560"/>
              <w:rPr>
                <w:b/>
              </w:rPr>
            </w:pPr>
            <w:r>
              <w:rPr>
                <w:b/>
              </w:rPr>
              <w:t>Soma</w:t>
            </w:r>
          </w:p>
        </w:tc>
        <w:tc>
          <w:tcPr>
            <w:tcW w:w="1868" w:type="dxa"/>
            <w:tcBorders>
              <w:right w:val="nil"/>
            </w:tcBorders>
          </w:tcPr>
          <w:p w:rsidR="00FD0466" w:rsidRDefault="00FD0466" w:rsidP="00F50273">
            <w:pPr>
              <w:spacing w:line="360" w:lineRule="auto"/>
              <w:jc w:val="right"/>
              <w:rPr>
                <w:b/>
              </w:rPr>
            </w:pPr>
            <w:r w:rsidRPr="00AF2636">
              <w:rPr>
                <w:b/>
              </w:rPr>
              <w:t>12.102.000,00</w:t>
            </w:r>
          </w:p>
        </w:tc>
      </w:tr>
      <w:tr w:rsidR="00FD0466" w:rsidTr="00F50273">
        <w:tc>
          <w:tcPr>
            <w:tcW w:w="8218" w:type="dxa"/>
            <w:tcBorders>
              <w:left w:val="nil"/>
            </w:tcBorders>
          </w:tcPr>
          <w:p w:rsidR="00FD0466" w:rsidRDefault="00FD0466" w:rsidP="00F50273">
            <w:pPr>
              <w:rPr>
                <w:b/>
              </w:rPr>
            </w:pPr>
            <w:r>
              <w:rPr>
                <w:b/>
              </w:rPr>
              <w:t>9. Dedução da Receita Corrente</w:t>
            </w:r>
          </w:p>
        </w:tc>
        <w:tc>
          <w:tcPr>
            <w:tcW w:w="1868" w:type="dxa"/>
            <w:tcBorders>
              <w:right w:val="nil"/>
            </w:tcBorders>
          </w:tcPr>
          <w:p w:rsidR="00FD0466" w:rsidRDefault="00FD0466" w:rsidP="00F50273">
            <w:pPr>
              <w:spacing w:line="360" w:lineRule="auto"/>
              <w:jc w:val="right"/>
              <w:rPr>
                <w:b/>
              </w:rPr>
            </w:pPr>
          </w:p>
        </w:tc>
      </w:tr>
      <w:tr w:rsidR="00FD0466" w:rsidTr="00F50273">
        <w:tc>
          <w:tcPr>
            <w:tcW w:w="8218" w:type="dxa"/>
            <w:tcBorders>
              <w:left w:val="nil"/>
            </w:tcBorders>
          </w:tcPr>
          <w:p w:rsidR="00FD0466" w:rsidRDefault="00FD0466" w:rsidP="00F50273">
            <w:r>
              <w:t>9.5. Dedução para Formação do FUNDEB</w:t>
            </w:r>
          </w:p>
        </w:tc>
        <w:tc>
          <w:tcPr>
            <w:tcW w:w="1868" w:type="dxa"/>
            <w:tcBorders>
              <w:right w:val="nil"/>
            </w:tcBorders>
          </w:tcPr>
          <w:p w:rsidR="00FD0466" w:rsidRDefault="00FD0466" w:rsidP="00F50273">
            <w:pPr>
              <w:spacing w:line="360" w:lineRule="auto"/>
              <w:jc w:val="right"/>
            </w:pPr>
            <w:r>
              <w:t>(</w:t>
            </w:r>
            <w:r w:rsidRPr="00AF2636">
              <w:t>4.067.994,00</w:t>
            </w:r>
            <w:r>
              <w:t>)</w:t>
            </w:r>
          </w:p>
        </w:tc>
      </w:tr>
      <w:tr w:rsidR="00FD0466" w:rsidTr="00F50273">
        <w:tc>
          <w:tcPr>
            <w:tcW w:w="8218" w:type="dxa"/>
            <w:tcBorders>
              <w:left w:val="nil"/>
            </w:tcBorders>
          </w:tcPr>
          <w:p w:rsidR="00FD0466" w:rsidRDefault="00FD0466" w:rsidP="00F50273">
            <w:pPr>
              <w:rPr>
                <w:b/>
              </w:rPr>
            </w:pPr>
            <w:r>
              <w:rPr>
                <w:b/>
              </w:rPr>
              <w:t>Total da Receita Estimada</w:t>
            </w:r>
          </w:p>
        </w:tc>
        <w:tc>
          <w:tcPr>
            <w:tcW w:w="1868" w:type="dxa"/>
            <w:tcBorders>
              <w:right w:val="nil"/>
            </w:tcBorders>
          </w:tcPr>
          <w:p w:rsidR="00FD0466" w:rsidRDefault="00FD0466" w:rsidP="00F50273">
            <w:pPr>
              <w:spacing w:line="360" w:lineRule="auto"/>
              <w:jc w:val="right"/>
              <w:rPr>
                <w:b/>
              </w:rPr>
            </w:pPr>
            <w:r w:rsidRPr="00AF2636">
              <w:rPr>
                <w:b/>
              </w:rPr>
              <w:t>39.500.000,00</w:t>
            </w:r>
          </w:p>
        </w:tc>
      </w:tr>
    </w:tbl>
    <w:p w:rsidR="00FD0466" w:rsidRDefault="00FD0466" w:rsidP="00FD0466">
      <w:pPr>
        <w:spacing w:line="360" w:lineRule="auto"/>
        <w:jc w:val="both"/>
      </w:pPr>
    </w:p>
    <w:p w:rsidR="00FD0466" w:rsidRDefault="00FD0466" w:rsidP="00FD0466">
      <w:pPr>
        <w:spacing w:line="360" w:lineRule="auto"/>
        <w:jc w:val="both"/>
      </w:pPr>
    </w:p>
    <w:p w:rsidR="00FD0466" w:rsidRDefault="00FD0466" w:rsidP="00FD0466">
      <w:pPr>
        <w:spacing w:line="360" w:lineRule="auto"/>
        <w:ind w:firstLine="600"/>
        <w:jc w:val="both"/>
      </w:pPr>
      <w:r>
        <w:rPr>
          <w:b/>
        </w:rPr>
        <w:t>Art. 3°</w:t>
      </w:r>
      <w:r>
        <w:t xml:space="preserve"> A Despesa do Município de </w:t>
      </w:r>
      <w:r w:rsidRPr="00FD0466">
        <w:t>Santana do Deserto</w:t>
      </w:r>
      <w:r>
        <w:t xml:space="preserve"> é fixada de acordo com a seguinte discriminação:</w:t>
      </w:r>
    </w:p>
    <w:p w:rsidR="00FD0466" w:rsidRDefault="00FD0466" w:rsidP="00FD0466">
      <w:pPr>
        <w:spacing w:line="360" w:lineRule="auto"/>
        <w:ind w:firstLine="600"/>
        <w:jc w:val="both"/>
      </w:pPr>
    </w:p>
    <w:p w:rsidR="00FD0466" w:rsidRDefault="00FD0466" w:rsidP="00FD0466">
      <w:pPr>
        <w:spacing w:line="360" w:lineRule="auto"/>
        <w:jc w:val="both"/>
      </w:pPr>
      <w:r>
        <w:rPr>
          <w:b/>
        </w:rPr>
        <w:t>a)</w:t>
      </w:r>
      <w:r>
        <w:t xml:space="preserve"> Classificação Institucional</w:t>
      </w:r>
    </w:p>
    <w:tbl>
      <w:tblPr>
        <w:tblW w:w="10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1864"/>
      </w:tblGrid>
      <w:tr w:rsidR="00FD0466" w:rsidTr="00F50273">
        <w:tc>
          <w:tcPr>
            <w:tcW w:w="8222" w:type="dxa"/>
            <w:tcBorders>
              <w:left w:val="nil"/>
            </w:tcBorders>
          </w:tcPr>
          <w:p w:rsidR="00FD0466" w:rsidRDefault="00FD0466" w:rsidP="00F50273">
            <w:pPr>
              <w:rPr>
                <w:b/>
              </w:rPr>
            </w:pPr>
            <w:r>
              <w:rPr>
                <w:b/>
              </w:rPr>
              <w:t xml:space="preserve">1. Câmara Municipal de </w:t>
            </w:r>
            <w:r w:rsidRPr="00FD0466">
              <w:rPr>
                <w:b/>
              </w:rPr>
              <w:t>Santana do Deserto</w:t>
            </w:r>
          </w:p>
        </w:tc>
        <w:tc>
          <w:tcPr>
            <w:tcW w:w="1864" w:type="dxa"/>
            <w:tcBorders>
              <w:right w:val="nil"/>
            </w:tcBorders>
          </w:tcPr>
          <w:p w:rsidR="00FD0466" w:rsidRDefault="00FD0466" w:rsidP="00F50273">
            <w:pPr>
              <w:spacing w:line="360" w:lineRule="auto"/>
              <w:jc w:val="both"/>
            </w:pPr>
          </w:p>
        </w:tc>
      </w:tr>
      <w:tr w:rsidR="00FD0466" w:rsidTr="00F50273">
        <w:trPr>
          <w:trHeight w:val="313"/>
        </w:trPr>
        <w:tc>
          <w:tcPr>
            <w:tcW w:w="8222" w:type="dxa"/>
            <w:tcBorders>
              <w:left w:val="nil"/>
            </w:tcBorders>
          </w:tcPr>
          <w:p w:rsidR="00FD0466" w:rsidRDefault="00FD0466" w:rsidP="00F50273">
            <w:pPr>
              <w:rPr>
                <w:b/>
              </w:rPr>
            </w:pPr>
            <w:r>
              <w:rPr>
                <w:b/>
              </w:rPr>
              <w:lastRenderedPageBreak/>
              <w:t>01.01.   Câmara Municipal</w:t>
            </w:r>
          </w:p>
        </w:tc>
        <w:tc>
          <w:tcPr>
            <w:tcW w:w="1864" w:type="dxa"/>
            <w:tcBorders>
              <w:right w:val="nil"/>
            </w:tcBorders>
          </w:tcPr>
          <w:p w:rsidR="00FD0466" w:rsidRDefault="00FD0466" w:rsidP="00F50273">
            <w:pPr>
              <w:spacing w:line="360" w:lineRule="auto"/>
              <w:jc w:val="right"/>
              <w:rPr>
                <w:b/>
              </w:rPr>
            </w:pPr>
            <w:r w:rsidRPr="002D4DE4">
              <w:rPr>
                <w:b/>
              </w:rPr>
              <w:t>1.409.274,00</w:t>
            </w:r>
          </w:p>
        </w:tc>
      </w:tr>
      <w:tr w:rsidR="00FD0466" w:rsidTr="00F50273">
        <w:tc>
          <w:tcPr>
            <w:tcW w:w="8222" w:type="dxa"/>
            <w:tcBorders>
              <w:left w:val="nil"/>
            </w:tcBorders>
          </w:tcPr>
          <w:p w:rsidR="00FD0466" w:rsidRDefault="00FD0466" w:rsidP="00F50273">
            <w:pPr>
              <w:ind w:firstLine="560"/>
              <w:rPr>
                <w:b/>
              </w:rPr>
            </w:pPr>
            <w:r>
              <w:rPr>
                <w:b/>
              </w:rPr>
              <w:t>Soma</w:t>
            </w:r>
          </w:p>
        </w:tc>
        <w:tc>
          <w:tcPr>
            <w:tcW w:w="1864" w:type="dxa"/>
            <w:tcBorders>
              <w:right w:val="nil"/>
            </w:tcBorders>
          </w:tcPr>
          <w:p w:rsidR="00FD0466" w:rsidRDefault="00FD0466" w:rsidP="00F50273">
            <w:pPr>
              <w:spacing w:line="360" w:lineRule="auto"/>
              <w:jc w:val="right"/>
              <w:rPr>
                <w:b/>
              </w:rPr>
            </w:pPr>
            <w:r w:rsidRPr="002D4DE4">
              <w:rPr>
                <w:b/>
              </w:rPr>
              <w:t>1.409.274,00</w:t>
            </w:r>
          </w:p>
        </w:tc>
      </w:tr>
      <w:tr w:rsidR="00FD0466" w:rsidTr="00F50273">
        <w:tc>
          <w:tcPr>
            <w:tcW w:w="8222" w:type="dxa"/>
            <w:tcBorders>
              <w:left w:val="nil"/>
            </w:tcBorders>
          </w:tcPr>
          <w:p w:rsidR="00FD0466" w:rsidRDefault="00FD0466" w:rsidP="00F50273">
            <w:pPr>
              <w:rPr>
                <w:b/>
              </w:rPr>
            </w:pPr>
            <w:r>
              <w:rPr>
                <w:b/>
              </w:rPr>
              <w:t xml:space="preserve">02. Prefeitura Municipal </w:t>
            </w:r>
            <w:r w:rsidRPr="00FD0466">
              <w:rPr>
                <w:b/>
              </w:rPr>
              <w:t>de Santana do Deserto</w:t>
            </w:r>
          </w:p>
        </w:tc>
        <w:tc>
          <w:tcPr>
            <w:tcW w:w="1864" w:type="dxa"/>
            <w:tcBorders>
              <w:right w:val="nil"/>
            </w:tcBorders>
          </w:tcPr>
          <w:p w:rsidR="00FD0466" w:rsidRDefault="00FD0466" w:rsidP="00F50273">
            <w:pPr>
              <w:spacing w:line="360" w:lineRule="auto"/>
              <w:jc w:val="right"/>
              <w:rPr>
                <w:b/>
              </w:rPr>
            </w:pPr>
          </w:p>
        </w:tc>
      </w:tr>
      <w:tr w:rsidR="00FD0466" w:rsidTr="00F50273">
        <w:tc>
          <w:tcPr>
            <w:tcW w:w="8222" w:type="dxa"/>
            <w:tcBorders>
              <w:left w:val="nil"/>
            </w:tcBorders>
          </w:tcPr>
          <w:p w:rsidR="00FD0466" w:rsidRDefault="00FD0466" w:rsidP="00F50273">
            <w:pPr>
              <w:rPr>
                <w:b/>
              </w:rPr>
            </w:pPr>
            <w:proofErr w:type="gramStart"/>
            <w:r>
              <w:rPr>
                <w:b/>
              </w:rPr>
              <w:t>02.01 Gabinete</w:t>
            </w:r>
            <w:proofErr w:type="gramEnd"/>
            <w:r>
              <w:rPr>
                <w:b/>
              </w:rPr>
              <w:t xml:space="preserve"> do Prefeito </w:t>
            </w:r>
          </w:p>
        </w:tc>
        <w:tc>
          <w:tcPr>
            <w:tcW w:w="1864" w:type="dxa"/>
            <w:tcBorders>
              <w:right w:val="nil"/>
            </w:tcBorders>
          </w:tcPr>
          <w:p w:rsidR="00FD0466" w:rsidRDefault="00FD0466" w:rsidP="00F50273">
            <w:pPr>
              <w:spacing w:line="360" w:lineRule="auto"/>
              <w:jc w:val="right"/>
              <w:rPr>
                <w:b/>
              </w:rPr>
            </w:pPr>
            <w:r w:rsidRPr="002D4DE4">
              <w:rPr>
                <w:b/>
              </w:rPr>
              <w:t>1.484.669,00</w:t>
            </w:r>
          </w:p>
        </w:tc>
      </w:tr>
      <w:tr w:rsidR="00FD0466" w:rsidTr="00F50273">
        <w:tc>
          <w:tcPr>
            <w:tcW w:w="8222" w:type="dxa"/>
            <w:tcBorders>
              <w:left w:val="nil"/>
            </w:tcBorders>
          </w:tcPr>
          <w:p w:rsidR="00FD0466" w:rsidRDefault="00FD0466" w:rsidP="00F50273">
            <w:pPr>
              <w:rPr>
                <w:b/>
              </w:rPr>
            </w:pPr>
            <w:proofErr w:type="gramStart"/>
            <w:r>
              <w:rPr>
                <w:b/>
              </w:rPr>
              <w:t>02.02 Secretaria</w:t>
            </w:r>
            <w:proofErr w:type="gramEnd"/>
            <w:r>
              <w:rPr>
                <w:b/>
              </w:rPr>
              <w:t xml:space="preserve"> Municipal de Planejamento e Gestão </w:t>
            </w:r>
          </w:p>
        </w:tc>
        <w:tc>
          <w:tcPr>
            <w:tcW w:w="1864" w:type="dxa"/>
            <w:tcBorders>
              <w:right w:val="nil"/>
            </w:tcBorders>
          </w:tcPr>
          <w:p w:rsidR="00FD0466" w:rsidRDefault="00FD0466" w:rsidP="00F50273">
            <w:pPr>
              <w:spacing w:line="360" w:lineRule="auto"/>
              <w:jc w:val="right"/>
              <w:rPr>
                <w:b/>
              </w:rPr>
            </w:pPr>
            <w:r w:rsidRPr="00E37153">
              <w:rPr>
                <w:b/>
              </w:rPr>
              <w:t>2.036.084,56</w:t>
            </w:r>
          </w:p>
        </w:tc>
      </w:tr>
      <w:tr w:rsidR="00FD0466" w:rsidTr="00F50273">
        <w:tc>
          <w:tcPr>
            <w:tcW w:w="8222" w:type="dxa"/>
            <w:tcBorders>
              <w:left w:val="nil"/>
            </w:tcBorders>
          </w:tcPr>
          <w:p w:rsidR="00FD0466" w:rsidRDefault="00FD0466" w:rsidP="00F50273">
            <w:pPr>
              <w:rPr>
                <w:b/>
              </w:rPr>
            </w:pPr>
            <w:r>
              <w:t>02.02.02</w:t>
            </w:r>
            <w:r>
              <w:rPr>
                <w:b/>
              </w:rPr>
              <w:t xml:space="preserve"> </w:t>
            </w:r>
            <w:r w:rsidRPr="00E37153">
              <w:t>Chefia de Planejamento</w:t>
            </w:r>
          </w:p>
        </w:tc>
        <w:tc>
          <w:tcPr>
            <w:tcW w:w="1864" w:type="dxa"/>
            <w:tcBorders>
              <w:right w:val="nil"/>
            </w:tcBorders>
          </w:tcPr>
          <w:p w:rsidR="00FD0466" w:rsidRDefault="00FD0466" w:rsidP="00F50273">
            <w:pPr>
              <w:spacing w:line="360" w:lineRule="auto"/>
              <w:jc w:val="right"/>
            </w:pPr>
            <w:r w:rsidRPr="00E37153">
              <w:t>61.950,00</w:t>
            </w:r>
          </w:p>
        </w:tc>
      </w:tr>
      <w:tr w:rsidR="00FD0466" w:rsidTr="00F50273">
        <w:tc>
          <w:tcPr>
            <w:tcW w:w="8222" w:type="dxa"/>
            <w:tcBorders>
              <w:left w:val="nil"/>
            </w:tcBorders>
          </w:tcPr>
          <w:p w:rsidR="00FD0466" w:rsidRDefault="00FD0466" w:rsidP="00F50273">
            <w:pPr>
              <w:rPr>
                <w:b/>
              </w:rPr>
            </w:pPr>
            <w:proofErr w:type="gramStart"/>
            <w:r>
              <w:rPr>
                <w:b/>
              </w:rPr>
              <w:t>02.03 Secretaria</w:t>
            </w:r>
            <w:proofErr w:type="gramEnd"/>
            <w:r>
              <w:rPr>
                <w:b/>
              </w:rPr>
              <w:t xml:space="preserve"> Municipal Educação </w:t>
            </w:r>
          </w:p>
        </w:tc>
        <w:tc>
          <w:tcPr>
            <w:tcW w:w="1864" w:type="dxa"/>
            <w:tcBorders>
              <w:right w:val="nil"/>
            </w:tcBorders>
          </w:tcPr>
          <w:p w:rsidR="00FD0466" w:rsidRDefault="00FD0466" w:rsidP="00F50273">
            <w:pPr>
              <w:spacing w:line="360" w:lineRule="auto"/>
              <w:jc w:val="right"/>
              <w:rPr>
                <w:b/>
              </w:rPr>
            </w:pPr>
            <w:r w:rsidRPr="00E37153">
              <w:rPr>
                <w:b/>
              </w:rPr>
              <w:t>7.480.222,68</w:t>
            </w:r>
          </w:p>
        </w:tc>
      </w:tr>
      <w:tr w:rsidR="00FD0466" w:rsidRPr="00E37153" w:rsidTr="00F50273">
        <w:tc>
          <w:tcPr>
            <w:tcW w:w="8222" w:type="dxa"/>
            <w:tcBorders>
              <w:left w:val="nil"/>
            </w:tcBorders>
          </w:tcPr>
          <w:p w:rsidR="00FD0466" w:rsidRDefault="00FD0466" w:rsidP="00F50273">
            <w:pPr>
              <w:rPr>
                <w:b/>
              </w:rPr>
            </w:pPr>
            <w:r>
              <w:t>02.03.01 Serviço Municipal</w:t>
            </w:r>
          </w:p>
        </w:tc>
        <w:tc>
          <w:tcPr>
            <w:tcW w:w="1864" w:type="dxa"/>
            <w:tcBorders>
              <w:right w:val="nil"/>
            </w:tcBorders>
          </w:tcPr>
          <w:p w:rsidR="00FD0466" w:rsidRPr="00E37153" w:rsidRDefault="00FD0466" w:rsidP="00F50273">
            <w:pPr>
              <w:spacing w:line="360" w:lineRule="auto"/>
              <w:jc w:val="right"/>
              <w:rPr>
                <w:bCs/>
              </w:rPr>
            </w:pPr>
            <w:r w:rsidRPr="00E37153">
              <w:rPr>
                <w:bCs/>
              </w:rPr>
              <w:t>7.180.222,68</w:t>
            </w:r>
          </w:p>
        </w:tc>
      </w:tr>
      <w:tr w:rsidR="00FD0466" w:rsidRPr="00E37153" w:rsidTr="00F50273">
        <w:tc>
          <w:tcPr>
            <w:tcW w:w="8222" w:type="dxa"/>
            <w:tcBorders>
              <w:left w:val="nil"/>
            </w:tcBorders>
          </w:tcPr>
          <w:p w:rsidR="00FD0466" w:rsidRDefault="00FD0466" w:rsidP="00F50273">
            <w:proofErr w:type="gramStart"/>
            <w:r>
              <w:rPr>
                <w:b/>
              </w:rPr>
              <w:t xml:space="preserve">02.04 </w:t>
            </w:r>
            <w:r w:rsidRPr="00E37153">
              <w:rPr>
                <w:b/>
              </w:rPr>
              <w:t>Secretaria</w:t>
            </w:r>
            <w:proofErr w:type="gramEnd"/>
            <w:r w:rsidRPr="00E37153">
              <w:rPr>
                <w:b/>
              </w:rPr>
              <w:t xml:space="preserve"> Municipal </w:t>
            </w:r>
            <w:r>
              <w:rPr>
                <w:b/>
              </w:rPr>
              <w:t>d</w:t>
            </w:r>
            <w:r w:rsidRPr="00E37153">
              <w:rPr>
                <w:b/>
              </w:rPr>
              <w:t xml:space="preserve">e Obras </w:t>
            </w:r>
            <w:r>
              <w:rPr>
                <w:b/>
              </w:rPr>
              <w:t>e</w:t>
            </w:r>
            <w:r w:rsidRPr="00E37153">
              <w:rPr>
                <w:b/>
              </w:rPr>
              <w:t xml:space="preserve"> Infraestruturas</w:t>
            </w:r>
          </w:p>
        </w:tc>
        <w:tc>
          <w:tcPr>
            <w:tcW w:w="1864" w:type="dxa"/>
            <w:tcBorders>
              <w:right w:val="nil"/>
            </w:tcBorders>
          </w:tcPr>
          <w:p w:rsidR="00FD0466" w:rsidRPr="00E37153" w:rsidRDefault="00FD0466" w:rsidP="00F50273">
            <w:pPr>
              <w:spacing w:line="360" w:lineRule="auto"/>
              <w:jc w:val="right"/>
              <w:rPr>
                <w:b/>
              </w:rPr>
            </w:pPr>
            <w:r w:rsidRPr="00E37153">
              <w:rPr>
                <w:b/>
              </w:rPr>
              <w:t>8.081.817,62</w:t>
            </w:r>
          </w:p>
        </w:tc>
      </w:tr>
      <w:tr w:rsidR="00FD0466" w:rsidTr="00F50273">
        <w:tc>
          <w:tcPr>
            <w:tcW w:w="8222" w:type="dxa"/>
            <w:tcBorders>
              <w:left w:val="nil"/>
            </w:tcBorders>
          </w:tcPr>
          <w:p w:rsidR="00FD0466" w:rsidRDefault="00FD0466" w:rsidP="00F50273">
            <w:pPr>
              <w:rPr>
                <w:b/>
              </w:rPr>
            </w:pPr>
            <w:proofErr w:type="gramStart"/>
            <w:r>
              <w:rPr>
                <w:b/>
              </w:rPr>
              <w:t xml:space="preserve">02.05 </w:t>
            </w:r>
            <w:r w:rsidRPr="00E37153">
              <w:rPr>
                <w:b/>
              </w:rPr>
              <w:t>Fundo</w:t>
            </w:r>
            <w:proofErr w:type="gramEnd"/>
            <w:r w:rsidRPr="00E37153">
              <w:rPr>
                <w:b/>
              </w:rPr>
              <w:t xml:space="preserve"> Municipal </w:t>
            </w:r>
            <w:r>
              <w:rPr>
                <w:b/>
              </w:rPr>
              <w:t>d</w:t>
            </w:r>
            <w:r w:rsidRPr="00E37153">
              <w:rPr>
                <w:b/>
              </w:rPr>
              <w:t>e Saúde</w:t>
            </w:r>
          </w:p>
        </w:tc>
        <w:tc>
          <w:tcPr>
            <w:tcW w:w="1864" w:type="dxa"/>
            <w:tcBorders>
              <w:right w:val="nil"/>
            </w:tcBorders>
          </w:tcPr>
          <w:p w:rsidR="00FD0466" w:rsidRPr="00E37153" w:rsidRDefault="00FD0466" w:rsidP="00F50273">
            <w:pPr>
              <w:spacing w:line="360" w:lineRule="auto"/>
              <w:jc w:val="right"/>
              <w:rPr>
                <w:b/>
                <w:bCs/>
              </w:rPr>
            </w:pPr>
            <w:r w:rsidRPr="00E37153">
              <w:rPr>
                <w:b/>
                <w:bCs/>
              </w:rPr>
              <w:t>6.977.500,00</w:t>
            </w:r>
          </w:p>
        </w:tc>
      </w:tr>
      <w:tr w:rsidR="00FD0466" w:rsidTr="00F50273">
        <w:tc>
          <w:tcPr>
            <w:tcW w:w="8222" w:type="dxa"/>
            <w:tcBorders>
              <w:left w:val="nil"/>
            </w:tcBorders>
          </w:tcPr>
          <w:p w:rsidR="00FD0466" w:rsidRDefault="00FD0466" w:rsidP="00F50273">
            <w:pPr>
              <w:rPr>
                <w:b/>
              </w:rPr>
            </w:pPr>
            <w:r>
              <w:t xml:space="preserve">02.05.01 Atenção Básica </w:t>
            </w:r>
          </w:p>
        </w:tc>
        <w:tc>
          <w:tcPr>
            <w:tcW w:w="1864" w:type="dxa"/>
            <w:tcBorders>
              <w:right w:val="nil"/>
            </w:tcBorders>
          </w:tcPr>
          <w:p w:rsidR="00FD0466" w:rsidRPr="00E37153" w:rsidRDefault="00FD0466" w:rsidP="00F50273">
            <w:pPr>
              <w:spacing w:line="360" w:lineRule="auto"/>
              <w:jc w:val="right"/>
            </w:pPr>
            <w:r w:rsidRPr="00E37153">
              <w:t>5.064.000,00</w:t>
            </w:r>
          </w:p>
        </w:tc>
      </w:tr>
      <w:tr w:rsidR="00FD0466" w:rsidTr="00F50273">
        <w:tc>
          <w:tcPr>
            <w:tcW w:w="8222" w:type="dxa"/>
            <w:tcBorders>
              <w:left w:val="nil"/>
            </w:tcBorders>
          </w:tcPr>
          <w:p w:rsidR="00FD0466" w:rsidRDefault="00FD0466" w:rsidP="00F50273">
            <w:pPr>
              <w:rPr>
                <w:b/>
              </w:rPr>
            </w:pPr>
            <w:r>
              <w:t xml:space="preserve">02.05.02 Atenção Média e Alta Complexidade </w:t>
            </w:r>
          </w:p>
        </w:tc>
        <w:tc>
          <w:tcPr>
            <w:tcW w:w="1864" w:type="dxa"/>
            <w:tcBorders>
              <w:right w:val="nil"/>
            </w:tcBorders>
          </w:tcPr>
          <w:p w:rsidR="00FD0466" w:rsidRPr="00E37153" w:rsidRDefault="00FD0466" w:rsidP="00F50273">
            <w:pPr>
              <w:spacing w:line="360" w:lineRule="auto"/>
              <w:jc w:val="right"/>
            </w:pPr>
            <w:r w:rsidRPr="00E37153">
              <w:t>250.000,00</w:t>
            </w:r>
          </w:p>
        </w:tc>
      </w:tr>
      <w:tr w:rsidR="00FD0466" w:rsidTr="00F50273">
        <w:tc>
          <w:tcPr>
            <w:tcW w:w="8222" w:type="dxa"/>
            <w:tcBorders>
              <w:left w:val="nil"/>
            </w:tcBorders>
          </w:tcPr>
          <w:p w:rsidR="00FD0466" w:rsidRDefault="00FD0466" w:rsidP="00F50273">
            <w:pPr>
              <w:rPr>
                <w:b/>
              </w:rPr>
            </w:pPr>
            <w:r>
              <w:t xml:space="preserve">02.05.03 Vigilância em Saúde </w:t>
            </w:r>
          </w:p>
        </w:tc>
        <w:tc>
          <w:tcPr>
            <w:tcW w:w="1864" w:type="dxa"/>
            <w:tcBorders>
              <w:right w:val="nil"/>
            </w:tcBorders>
          </w:tcPr>
          <w:p w:rsidR="00FD0466" w:rsidRPr="00E37153" w:rsidRDefault="00FD0466" w:rsidP="00F50273">
            <w:pPr>
              <w:spacing w:line="360" w:lineRule="auto"/>
              <w:jc w:val="right"/>
            </w:pPr>
            <w:r w:rsidRPr="00E37153">
              <w:t>275.500,00</w:t>
            </w:r>
          </w:p>
        </w:tc>
      </w:tr>
      <w:tr w:rsidR="00FD0466" w:rsidTr="00F50273">
        <w:tc>
          <w:tcPr>
            <w:tcW w:w="8222" w:type="dxa"/>
            <w:tcBorders>
              <w:left w:val="nil"/>
            </w:tcBorders>
          </w:tcPr>
          <w:p w:rsidR="00FD0466" w:rsidRDefault="00FD0466" w:rsidP="00F50273">
            <w:pPr>
              <w:rPr>
                <w:b/>
              </w:rPr>
            </w:pPr>
            <w:r>
              <w:t xml:space="preserve">02.05.04 Assistência Farmacêutica </w:t>
            </w:r>
          </w:p>
        </w:tc>
        <w:tc>
          <w:tcPr>
            <w:tcW w:w="1864" w:type="dxa"/>
            <w:tcBorders>
              <w:right w:val="nil"/>
            </w:tcBorders>
          </w:tcPr>
          <w:p w:rsidR="00FD0466" w:rsidRPr="00E37153" w:rsidRDefault="00FD0466" w:rsidP="00F50273">
            <w:pPr>
              <w:spacing w:line="360" w:lineRule="auto"/>
              <w:jc w:val="right"/>
            </w:pPr>
            <w:r w:rsidRPr="00E37153">
              <w:t>360.000,00</w:t>
            </w:r>
          </w:p>
        </w:tc>
      </w:tr>
      <w:tr w:rsidR="00FD0466" w:rsidTr="00F50273">
        <w:tc>
          <w:tcPr>
            <w:tcW w:w="8222" w:type="dxa"/>
            <w:tcBorders>
              <w:left w:val="nil"/>
            </w:tcBorders>
          </w:tcPr>
          <w:p w:rsidR="00FD0466" w:rsidRDefault="00FD0466" w:rsidP="00F50273">
            <w:pPr>
              <w:rPr>
                <w:b/>
              </w:rPr>
            </w:pPr>
            <w:r>
              <w:t xml:space="preserve">02.05.05 Gestão do SUS </w:t>
            </w:r>
          </w:p>
        </w:tc>
        <w:tc>
          <w:tcPr>
            <w:tcW w:w="1864" w:type="dxa"/>
            <w:tcBorders>
              <w:right w:val="nil"/>
            </w:tcBorders>
          </w:tcPr>
          <w:p w:rsidR="00FD0466" w:rsidRPr="00E37153" w:rsidRDefault="00FD0466" w:rsidP="00F50273">
            <w:pPr>
              <w:spacing w:line="360" w:lineRule="auto"/>
              <w:jc w:val="right"/>
            </w:pPr>
            <w:r w:rsidRPr="00E37153">
              <w:t>138.000,00</w:t>
            </w:r>
          </w:p>
        </w:tc>
      </w:tr>
      <w:tr w:rsidR="00FD0466" w:rsidTr="00F50273">
        <w:tc>
          <w:tcPr>
            <w:tcW w:w="8222" w:type="dxa"/>
            <w:tcBorders>
              <w:left w:val="nil"/>
            </w:tcBorders>
          </w:tcPr>
          <w:p w:rsidR="00FD0466" w:rsidRDefault="00FD0466" w:rsidP="00F50273">
            <w:pPr>
              <w:rPr>
                <w:b/>
              </w:rPr>
            </w:pPr>
            <w:proofErr w:type="gramStart"/>
            <w:r>
              <w:rPr>
                <w:b/>
              </w:rPr>
              <w:t>02.06 Secretaria</w:t>
            </w:r>
            <w:proofErr w:type="gramEnd"/>
            <w:r>
              <w:rPr>
                <w:b/>
              </w:rPr>
              <w:t xml:space="preserve"> Municipal de Assistência Social </w:t>
            </w:r>
          </w:p>
        </w:tc>
        <w:tc>
          <w:tcPr>
            <w:tcW w:w="1864" w:type="dxa"/>
            <w:tcBorders>
              <w:right w:val="nil"/>
            </w:tcBorders>
          </w:tcPr>
          <w:p w:rsidR="00FD0466" w:rsidRDefault="00FD0466" w:rsidP="00F50273">
            <w:pPr>
              <w:spacing w:line="360" w:lineRule="auto"/>
              <w:jc w:val="right"/>
              <w:rPr>
                <w:b/>
              </w:rPr>
            </w:pPr>
            <w:r w:rsidRPr="00E37153">
              <w:rPr>
                <w:b/>
              </w:rPr>
              <w:t>426.000,00</w:t>
            </w:r>
          </w:p>
        </w:tc>
      </w:tr>
      <w:tr w:rsidR="00FD0466" w:rsidTr="00F50273">
        <w:tc>
          <w:tcPr>
            <w:tcW w:w="8222" w:type="dxa"/>
            <w:tcBorders>
              <w:left w:val="nil"/>
            </w:tcBorders>
          </w:tcPr>
          <w:p w:rsidR="00FD0466" w:rsidRDefault="00FD0466" w:rsidP="00F50273">
            <w:pPr>
              <w:rPr>
                <w:b/>
              </w:rPr>
            </w:pPr>
            <w:r>
              <w:t xml:space="preserve">02.06.01 </w:t>
            </w:r>
            <w:r w:rsidRPr="00E37153">
              <w:t>Fundo Municipal de Assistência Social</w:t>
            </w:r>
          </w:p>
        </w:tc>
        <w:tc>
          <w:tcPr>
            <w:tcW w:w="1864" w:type="dxa"/>
            <w:tcBorders>
              <w:right w:val="nil"/>
            </w:tcBorders>
          </w:tcPr>
          <w:p w:rsidR="00FD0466" w:rsidRDefault="00FD0466" w:rsidP="00F50273">
            <w:pPr>
              <w:spacing w:line="360" w:lineRule="auto"/>
              <w:jc w:val="right"/>
            </w:pPr>
            <w:r w:rsidRPr="00E37153">
              <w:t>5.000,00</w:t>
            </w:r>
          </w:p>
        </w:tc>
      </w:tr>
      <w:tr w:rsidR="00FD0466" w:rsidTr="00F50273">
        <w:tc>
          <w:tcPr>
            <w:tcW w:w="8222" w:type="dxa"/>
            <w:tcBorders>
              <w:left w:val="nil"/>
            </w:tcBorders>
          </w:tcPr>
          <w:p w:rsidR="00FD0466" w:rsidRDefault="00FD0466" w:rsidP="00F50273">
            <w:proofErr w:type="gramStart"/>
            <w:r w:rsidRPr="00E37153">
              <w:rPr>
                <w:b/>
                <w:bCs/>
              </w:rPr>
              <w:t>02.07</w:t>
            </w:r>
            <w:r>
              <w:t xml:space="preserve"> </w:t>
            </w:r>
            <w:r w:rsidRPr="00E37153">
              <w:rPr>
                <w:b/>
                <w:bCs/>
              </w:rPr>
              <w:t>Sec</w:t>
            </w:r>
            <w:r>
              <w:rPr>
                <w:b/>
                <w:bCs/>
              </w:rPr>
              <w:t>retaria</w:t>
            </w:r>
            <w:proofErr w:type="gramEnd"/>
            <w:r w:rsidRPr="00E37153">
              <w:rPr>
                <w:b/>
                <w:bCs/>
              </w:rPr>
              <w:t xml:space="preserve"> Municipal </w:t>
            </w:r>
            <w:r>
              <w:rPr>
                <w:b/>
                <w:bCs/>
              </w:rPr>
              <w:t>d</w:t>
            </w:r>
            <w:r w:rsidRPr="00E37153">
              <w:rPr>
                <w:b/>
                <w:bCs/>
              </w:rPr>
              <w:t xml:space="preserve">e Estrada </w:t>
            </w:r>
            <w:r>
              <w:rPr>
                <w:b/>
                <w:bCs/>
              </w:rPr>
              <w:t>e</w:t>
            </w:r>
            <w:r w:rsidRPr="00E37153">
              <w:rPr>
                <w:b/>
                <w:bCs/>
              </w:rPr>
              <w:t xml:space="preserve"> Serviços Urbanos</w:t>
            </w:r>
          </w:p>
        </w:tc>
        <w:tc>
          <w:tcPr>
            <w:tcW w:w="1864" w:type="dxa"/>
            <w:tcBorders>
              <w:right w:val="nil"/>
            </w:tcBorders>
          </w:tcPr>
          <w:p w:rsidR="00FD0466" w:rsidRPr="00E37153" w:rsidRDefault="00FD0466" w:rsidP="00F50273">
            <w:pPr>
              <w:spacing w:line="360" w:lineRule="auto"/>
              <w:jc w:val="right"/>
              <w:rPr>
                <w:b/>
                <w:bCs/>
              </w:rPr>
            </w:pPr>
            <w:r w:rsidRPr="00E37153">
              <w:rPr>
                <w:b/>
                <w:bCs/>
              </w:rPr>
              <w:t>6.767.320,00</w:t>
            </w:r>
          </w:p>
        </w:tc>
      </w:tr>
      <w:tr w:rsidR="00FD0466" w:rsidTr="00F50273">
        <w:tc>
          <w:tcPr>
            <w:tcW w:w="8222" w:type="dxa"/>
            <w:tcBorders>
              <w:left w:val="nil"/>
            </w:tcBorders>
          </w:tcPr>
          <w:p w:rsidR="00FD0466" w:rsidRDefault="00FD0466" w:rsidP="00F50273">
            <w:pPr>
              <w:rPr>
                <w:b/>
              </w:rPr>
            </w:pPr>
            <w:proofErr w:type="gramStart"/>
            <w:r>
              <w:rPr>
                <w:b/>
              </w:rPr>
              <w:t>02.08 Secretaria</w:t>
            </w:r>
            <w:proofErr w:type="gramEnd"/>
            <w:r>
              <w:rPr>
                <w:b/>
              </w:rPr>
              <w:t xml:space="preserve"> de Agricultura e M. Ambiente</w:t>
            </w:r>
          </w:p>
        </w:tc>
        <w:tc>
          <w:tcPr>
            <w:tcW w:w="1864" w:type="dxa"/>
            <w:tcBorders>
              <w:right w:val="nil"/>
            </w:tcBorders>
          </w:tcPr>
          <w:p w:rsidR="00FD0466" w:rsidRDefault="00FD0466" w:rsidP="00F50273">
            <w:pPr>
              <w:spacing w:line="360" w:lineRule="auto"/>
              <w:jc w:val="right"/>
              <w:rPr>
                <w:b/>
              </w:rPr>
            </w:pPr>
            <w:r w:rsidRPr="00E37153">
              <w:rPr>
                <w:b/>
              </w:rPr>
              <w:t>1.746.600,00</w:t>
            </w:r>
          </w:p>
        </w:tc>
      </w:tr>
      <w:tr w:rsidR="00FD0466" w:rsidTr="00F50273">
        <w:tc>
          <w:tcPr>
            <w:tcW w:w="8222" w:type="dxa"/>
            <w:tcBorders>
              <w:left w:val="nil"/>
            </w:tcBorders>
          </w:tcPr>
          <w:p w:rsidR="00FD0466" w:rsidRDefault="00FD0466" w:rsidP="00F50273">
            <w:pPr>
              <w:tabs>
                <w:tab w:val="left" w:pos="1620"/>
              </w:tabs>
              <w:rPr>
                <w:b/>
              </w:rPr>
            </w:pPr>
            <w:proofErr w:type="gramStart"/>
            <w:r>
              <w:rPr>
                <w:b/>
              </w:rPr>
              <w:t xml:space="preserve">02.09 </w:t>
            </w:r>
            <w:r w:rsidRPr="00E37153">
              <w:rPr>
                <w:b/>
              </w:rPr>
              <w:t>Fundo</w:t>
            </w:r>
            <w:proofErr w:type="gramEnd"/>
            <w:r w:rsidRPr="00E37153">
              <w:rPr>
                <w:b/>
              </w:rPr>
              <w:t xml:space="preserve"> Municipal </w:t>
            </w:r>
            <w:r>
              <w:rPr>
                <w:b/>
              </w:rPr>
              <w:t>d</w:t>
            </w:r>
            <w:r w:rsidRPr="00E37153">
              <w:rPr>
                <w:b/>
              </w:rPr>
              <w:t>e Assistência Social</w:t>
            </w:r>
          </w:p>
        </w:tc>
        <w:tc>
          <w:tcPr>
            <w:tcW w:w="1864" w:type="dxa"/>
            <w:tcBorders>
              <w:right w:val="nil"/>
            </w:tcBorders>
          </w:tcPr>
          <w:p w:rsidR="00FD0466" w:rsidRDefault="00FD0466" w:rsidP="00F50273">
            <w:pPr>
              <w:spacing w:line="360" w:lineRule="auto"/>
              <w:jc w:val="right"/>
              <w:rPr>
                <w:b/>
              </w:rPr>
            </w:pPr>
            <w:r w:rsidRPr="00E37153">
              <w:rPr>
                <w:b/>
              </w:rPr>
              <w:t>1.127.000,00</w:t>
            </w:r>
          </w:p>
        </w:tc>
      </w:tr>
      <w:tr w:rsidR="00FD0466" w:rsidTr="00F50273">
        <w:trPr>
          <w:trHeight w:val="351"/>
        </w:trPr>
        <w:tc>
          <w:tcPr>
            <w:tcW w:w="8222" w:type="dxa"/>
            <w:tcBorders>
              <w:left w:val="nil"/>
            </w:tcBorders>
          </w:tcPr>
          <w:p w:rsidR="00FD0466" w:rsidRDefault="00FD0466" w:rsidP="00F50273">
            <w:pPr>
              <w:rPr>
                <w:b/>
              </w:rPr>
            </w:pPr>
            <w:r>
              <w:rPr>
                <w:b/>
              </w:rPr>
              <w:t xml:space="preserve">02.10 ACISPES </w:t>
            </w:r>
          </w:p>
        </w:tc>
        <w:tc>
          <w:tcPr>
            <w:tcW w:w="1864" w:type="dxa"/>
            <w:tcBorders>
              <w:right w:val="nil"/>
            </w:tcBorders>
          </w:tcPr>
          <w:p w:rsidR="00FD0466" w:rsidRDefault="00FD0466" w:rsidP="00F50273">
            <w:pPr>
              <w:spacing w:line="360" w:lineRule="auto"/>
              <w:jc w:val="right"/>
              <w:rPr>
                <w:b/>
              </w:rPr>
            </w:pPr>
            <w:r w:rsidRPr="00EF4B72">
              <w:rPr>
                <w:b/>
              </w:rPr>
              <w:t>65.200,00</w:t>
            </w:r>
          </w:p>
        </w:tc>
      </w:tr>
      <w:tr w:rsidR="00FD0466" w:rsidTr="00F50273">
        <w:trPr>
          <w:trHeight w:val="351"/>
        </w:trPr>
        <w:tc>
          <w:tcPr>
            <w:tcW w:w="8222" w:type="dxa"/>
            <w:tcBorders>
              <w:left w:val="nil"/>
            </w:tcBorders>
          </w:tcPr>
          <w:p w:rsidR="00FD0466" w:rsidRPr="00EF4B72" w:rsidRDefault="00FD0466" w:rsidP="00F50273">
            <w:pPr>
              <w:rPr>
                <w:bCs/>
              </w:rPr>
            </w:pPr>
            <w:r w:rsidRPr="00EF4B72">
              <w:rPr>
                <w:bCs/>
              </w:rPr>
              <w:t>02.10.01 Rateio</w:t>
            </w:r>
          </w:p>
        </w:tc>
        <w:tc>
          <w:tcPr>
            <w:tcW w:w="1864" w:type="dxa"/>
            <w:tcBorders>
              <w:right w:val="nil"/>
            </w:tcBorders>
          </w:tcPr>
          <w:p w:rsidR="00FD0466" w:rsidRPr="00EF4B72" w:rsidRDefault="00FD0466" w:rsidP="00F50273">
            <w:pPr>
              <w:spacing w:line="360" w:lineRule="auto"/>
              <w:jc w:val="right"/>
              <w:rPr>
                <w:bCs/>
              </w:rPr>
            </w:pPr>
            <w:r w:rsidRPr="00EF4B72">
              <w:rPr>
                <w:bCs/>
              </w:rPr>
              <w:t>65.200,00</w:t>
            </w:r>
          </w:p>
        </w:tc>
      </w:tr>
      <w:tr w:rsidR="00FD0466" w:rsidTr="00F50273">
        <w:tc>
          <w:tcPr>
            <w:tcW w:w="8222" w:type="dxa"/>
            <w:tcBorders>
              <w:left w:val="nil"/>
            </w:tcBorders>
          </w:tcPr>
          <w:p w:rsidR="00FD0466" w:rsidRDefault="00FD0466" w:rsidP="00F50273">
            <w:pPr>
              <w:rPr>
                <w:b/>
              </w:rPr>
            </w:pPr>
            <w:proofErr w:type="gramStart"/>
            <w:r>
              <w:rPr>
                <w:b/>
              </w:rPr>
              <w:t>02.12 GESTÃO</w:t>
            </w:r>
            <w:proofErr w:type="gramEnd"/>
            <w:r>
              <w:rPr>
                <w:b/>
              </w:rPr>
              <w:t xml:space="preserve"> CISDESTE </w:t>
            </w:r>
          </w:p>
        </w:tc>
        <w:tc>
          <w:tcPr>
            <w:tcW w:w="1864" w:type="dxa"/>
            <w:tcBorders>
              <w:right w:val="nil"/>
            </w:tcBorders>
          </w:tcPr>
          <w:p w:rsidR="00FD0466" w:rsidRDefault="00FD0466" w:rsidP="00F50273">
            <w:pPr>
              <w:spacing w:line="360" w:lineRule="auto"/>
              <w:jc w:val="right"/>
              <w:rPr>
                <w:b/>
              </w:rPr>
            </w:pPr>
            <w:r w:rsidRPr="00EF4B72">
              <w:rPr>
                <w:b/>
              </w:rPr>
              <w:t>23.812,14</w:t>
            </w:r>
          </w:p>
        </w:tc>
      </w:tr>
      <w:tr w:rsidR="00FD0466" w:rsidTr="00F50273">
        <w:tc>
          <w:tcPr>
            <w:tcW w:w="8222" w:type="dxa"/>
            <w:tcBorders>
              <w:left w:val="nil"/>
            </w:tcBorders>
          </w:tcPr>
          <w:p w:rsidR="00FD0466" w:rsidRDefault="00FD0466" w:rsidP="00F50273">
            <w:pPr>
              <w:rPr>
                <w:b/>
              </w:rPr>
            </w:pPr>
            <w:r>
              <w:rPr>
                <w:b/>
              </w:rPr>
              <w:t xml:space="preserve">02.16 </w:t>
            </w:r>
            <w:r w:rsidRPr="00EF4B72">
              <w:rPr>
                <w:b/>
              </w:rPr>
              <w:t xml:space="preserve">Sec. Municipal </w:t>
            </w:r>
            <w:r>
              <w:rPr>
                <w:b/>
              </w:rPr>
              <w:t>D</w:t>
            </w:r>
            <w:r w:rsidRPr="00EF4B72">
              <w:rPr>
                <w:b/>
              </w:rPr>
              <w:t>e Esporte, Lazer,</w:t>
            </w:r>
            <w:r>
              <w:rPr>
                <w:b/>
              </w:rPr>
              <w:t xml:space="preserve"> </w:t>
            </w:r>
            <w:r w:rsidRPr="00EF4B72">
              <w:rPr>
                <w:b/>
              </w:rPr>
              <w:t xml:space="preserve">Turismo </w:t>
            </w:r>
            <w:r>
              <w:rPr>
                <w:b/>
              </w:rPr>
              <w:t>e</w:t>
            </w:r>
            <w:r w:rsidRPr="00EF4B72">
              <w:rPr>
                <w:b/>
              </w:rPr>
              <w:t xml:space="preserve"> </w:t>
            </w:r>
            <w:proofErr w:type="gramStart"/>
            <w:r w:rsidRPr="00EF4B72">
              <w:rPr>
                <w:b/>
              </w:rPr>
              <w:t>Cultura</w:t>
            </w:r>
            <w:proofErr w:type="gramEnd"/>
          </w:p>
        </w:tc>
        <w:tc>
          <w:tcPr>
            <w:tcW w:w="1864" w:type="dxa"/>
            <w:tcBorders>
              <w:right w:val="nil"/>
            </w:tcBorders>
          </w:tcPr>
          <w:p w:rsidR="00FD0466" w:rsidRPr="00EF4B72" w:rsidRDefault="00FD0466" w:rsidP="00F50273">
            <w:pPr>
              <w:spacing w:line="360" w:lineRule="auto"/>
              <w:jc w:val="right"/>
              <w:rPr>
                <w:b/>
              </w:rPr>
            </w:pPr>
            <w:r w:rsidRPr="00EF4B72">
              <w:rPr>
                <w:b/>
              </w:rPr>
              <w:t>1.504.500,00</w:t>
            </w:r>
          </w:p>
        </w:tc>
      </w:tr>
      <w:tr w:rsidR="00FD0466" w:rsidTr="00F50273">
        <w:tc>
          <w:tcPr>
            <w:tcW w:w="8222" w:type="dxa"/>
            <w:tcBorders>
              <w:left w:val="nil"/>
            </w:tcBorders>
          </w:tcPr>
          <w:p w:rsidR="00FD0466" w:rsidRDefault="00FD0466" w:rsidP="00F50273">
            <w:pPr>
              <w:rPr>
                <w:b/>
              </w:rPr>
            </w:pPr>
            <w:proofErr w:type="gramStart"/>
            <w:r>
              <w:rPr>
                <w:b/>
              </w:rPr>
              <w:t xml:space="preserve">02.19 </w:t>
            </w:r>
            <w:r w:rsidRPr="00EF4B72">
              <w:rPr>
                <w:b/>
              </w:rPr>
              <w:t>Secretaria</w:t>
            </w:r>
            <w:proofErr w:type="gramEnd"/>
            <w:r w:rsidRPr="00EF4B72">
              <w:rPr>
                <w:b/>
              </w:rPr>
              <w:t xml:space="preserve"> Mun</w:t>
            </w:r>
            <w:r>
              <w:rPr>
                <w:b/>
              </w:rPr>
              <w:t>.</w:t>
            </w:r>
            <w:r w:rsidRPr="00EF4B72">
              <w:rPr>
                <w:b/>
              </w:rPr>
              <w:t xml:space="preserve"> Transporte </w:t>
            </w:r>
            <w:r>
              <w:rPr>
                <w:b/>
              </w:rPr>
              <w:t>e</w:t>
            </w:r>
            <w:r w:rsidRPr="00EF4B72">
              <w:rPr>
                <w:b/>
              </w:rPr>
              <w:t xml:space="preserve"> Mobilidade Urbana</w:t>
            </w:r>
          </w:p>
        </w:tc>
        <w:tc>
          <w:tcPr>
            <w:tcW w:w="1864" w:type="dxa"/>
            <w:tcBorders>
              <w:right w:val="nil"/>
            </w:tcBorders>
          </w:tcPr>
          <w:p w:rsidR="00FD0466" w:rsidRDefault="00FD0466" w:rsidP="00F50273">
            <w:pPr>
              <w:spacing w:line="360" w:lineRule="auto"/>
              <w:jc w:val="right"/>
              <w:rPr>
                <w:b/>
              </w:rPr>
            </w:pPr>
            <w:r w:rsidRPr="00EF4B72">
              <w:rPr>
                <w:b/>
              </w:rPr>
              <w:t>330.000,00</w:t>
            </w:r>
          </w:p>
        </w:tc>
      </w:tr>
      <w:tr w:rsidR="00FD0466" w:rsidRPr="00EF4B72" w:rsidTr="00F50273">
        <w:tc>
          <w:tcPr>
            <w:tcW w:w="8222" w:type="dxa"/>
            <w:tcBorders>
              <w:left w:val="nil"/>
            </w:tcBorders>
          </w:tcPr>
          <w:p w:rsidR="00FD0466" w:rsidRDefault="00FD0466" w:rsidP="00F50273">
            <w:pPr>
              <w:rPr>
                <w:b/>
              </w:rPr>
            </w:pPr>
            <w:r>
              <w:t xml:space="preserve">02.19.19 </w:t>
            </w:r>
            <w:r w:rsidRPr="00EF4B72">
              <w:t>Secretaria Munic. de Transporte e Mobilidade Ur</w:t>
            </w:r>
            <w:r>
              <w:t>bana</w:t>
            </w:r>
          </w:p>
        </w:tc>
        <w:tc>
          <w:tcPr>
            <w:tcW w:w="1864" w:type="dxa"/>
            <w:tcBorders>
              <w:right w:val="nil"/>
            </w:tcBorders>
          </w:tcPr>
          <w:p w:rsidR="00FD0466" w:rsidRPr="00EF4B72" w:rsidRDefault="00FD0466" w:rsidP="00F50273">
            <w:pPr>
              <w:spacing w:line="360" w:lineRule="auto"/>
              <w:jc w:val="right"/>
              <w:rPr>
                <w:bCs/>
              </w:rPr>
            </w:pPr>
            <w:r w:rsidRPr="00EF4B72">
              <w:rPr>
                <w:bCs/>
              </w:rPr>
              <w:t>330.000,00</w:t>
            </w:r>
          </w:p>
        </w:tc>
      </w:tr>
      <w:tr w:rsidR="00FD0466" w:rsidTr="00F50273">
        <w:tc>
          <w:tcPr>
            <w:tcW w:w="8222" w:type="dxa"/>
            <w:tcBorders>
              <w:left w:val="nil"/>
            </w:tcBorders>
          </w:tcPr>
          <w:p w:rsidR="00FD0466" w:rsidRPr="00E37153" w:rsidRDefault="00FD0466" w:rsidP="00F50273">
            <w:pPr>
              <w:rPr>
                <w:b/>
                <w:bCs/>
              </w:rPr>
            </w:pPr>
            <w:r w:rsidRPr="00E37153">
              <w:rPr>
                <w:b/>
                <w:bCs/>
              </w:rPr>
              <w:t xml:space="preserve">02.99 </w:t>
            </w:r>
            <w:proofErr w:type="gramStart"/>
            <w:r w:rsidRPr="00E37153">
              <w:rPr>
                <w:b/>
                <w:bCs/>
              </w:rPr>
              <w:t>Reserva</w:t>
            </w:r>
            <w:proofErr w:type="gramEnd"/>
            <w:r w:rsidRPr="00E37153">
              <w:rPr>
                <w:b/>
                <w:bCs/>
              </w:rPr>
              <w:t xml:space="preserve"> de Contingência</w:t>
            </w:r>
          </w:p>
        </w:tc>
        <w:tc>
          <w:tcPr>
            <w:tcW w:w="1864" w:type="dxa"/>
            <w:tcBorders>
              <w:right w:val="nil"/>
            </w:tcBorders>
          </w:tcPr>
          <w:p w:rsidR="00FD0466" w:rsidRDefault="00FD0466" w:rsidP="00F50273">
            <w:pPr>
              <w:spacing w:line="360" w:lineRule="auto"/>
              <w:jc w:val="right"/>
            </w:pPr>
            <w:r>
              <w:t>40.000,00</w:t>
            </w:r>
          </w:p>
        </w:tc>
      </w:tr>
      <w:tr w:rsidR="00FD0466" w:rsidTr="00F50273">
        <w:tc>
          <w:tcPr>
            <w:tcW w:w="8222" w:type="dxa"/>
            <w:tcBorders>
              <w:left w:val="nil"/>
            </w:tcBorders>
          </w:tcPr>
          <w:p w:rsidR="00FD0466" w:rsidRDefault="00FD0466" w:rsidP="00F50273">
            <w:pPr>
              <w:ind w:left="708"/>
              <w:rPr>
                <w:b/>
              </w:rPr>
            </w:pPr>
            <w:r>
              <w:rPr>
                <w:b/>
              </w:rPr>
              <w:t>Soma</w:t>
            </w:r>
          </w:p>
        </w:tc>
        <w:tc>
          <w:tcPr>
            <w:tcW w:w="1864" w:type="dxa"/>
            <w:tcBorders>
              <w:right w:val="nil"/>
            </w:tcBorders>
          </w:tcPr>
          <w:p w:rsidR="00FD0466" w:rsidRDefault="00FD0466" w:rsidP="00F50273">
            <w:pPr>
              <w:spacing w:line="360" w:lineRule="auto"/>
              <w:jc w:val="right"/>
              <w:rPr>
                <w:b/>
              </w:rPr>
            </w:pPr>
            <w:r w:rsidRPr="00EF4B72">
              <w:rPr>
                <w:b/>
              </w:rPr>
              <w:t>38.090.726,00</w:t>
            </w:r>
          </w:p>
        </w:tc>
      </w:tr>
      <w:tr w:rsidR="00FD0466" w:rsidTr="00F50273">
        <w:tc>
          <w:tcPr>
            <w:tcW w:w="8222" w:type="dxa"/>
            <w:tcBorders>
              <w:left w:val="nil"/>
            </w:tcBorders>
          </w:tcPr>
          <w:p w:rsidR="00FD0466" w:rsidRDefault="00FD0466" w:rsidP="00F50273">
            <w:pPr>
              <w:rPr>
                <w:b/>
              </w:rPr>
            </w:pPr>
            <w:r>
              <w:rPr>
                <w:b/>
              </w:rPr>
              <w:t>Total Da Despesa Fixada</w:t>
            </w:r>
          </w:p>
        </w:tc>
        <w:tc>
          <w:tcPr>
            <w:tcW w:w="1864" w:type="dxa"/>
            <w:tcBorders>
              <w:right w:val="nil"/>
            </w:tcBorders>
          </w:tcPr>
          <w:p w:rsidR="00FD0466" w:rsidRDefault="00FD0466" w:rsidP="00F50273">
            <w:pPr>
              <w:spacing w:line="360" w:lineRule="auto"/>
              <w:jc w:val="right"/>
              <w:rPr>
                <w:b/>
              </w:rPr>
            </w:pPr>
            <w:r w:rsidRPr="00EF4B72">
              <w:rPr>
                <w:b/>
              </w:rPr>
              <w:t>39.500.000,00</w:t>
            </w:r>
          </w:p>
        </w:tc>
      </w:tr>
    </w:tbl>
    <w:p w:rsidR="00FD0466" w:rsidRDefault="00FD0466" w:rsidP="00FD0466">
      <w:pPr>
        <w:spacing w:line="360" w:lineRule="auto"/>
        <w:jc w:val="both"/>
      </w:pPr>
    </w:p>
    <w:p w:rsidR="00FD0466" w:rsidRDefault="00FD0466" w:rsidP="00FD0466">
      <w:pPr>
        <w:spacing w:line="360" w:lineRule="auto"/>
        <w:jc w:val="both"/>
      </w:pPr>
      <w:r>
        <w:rPr>
          <w:b/>
        </w:rPr>
        <w:t>b)</w:t>
      </w:r>
      <w:r>
        <w:t xml:space="preserve"> Classificação Funcional</w:t>
      </w:r>
    </w:p>
    <w:tbl>
      <w:tblPr>
        <w:tblW w:w="10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99"/>
        <w:gridCol w:w="1887"/>
      </w:tblGrid>
      <w:tr w:rsidR="00FD0466" w:rsidTr="00F50273">
        <w:tc>
          <w:tcPr>
            <w:tcW w:w="8199" w:type="dxa"/>
            <w:tcBorders>
              <w:left w:val="nil"/>
            </w:tcBorders>
          </w:tcPr>
          <w:p w:rsidR="00FD0466" w:rsidRDefault="00FD0466" w:rsidP="00F50273">
            <w:r>
              <w:t xml:space="preserve">01 Legislativa </w:t>
            </w:r>
          </w:p>
        </w:tc>
        <w:tc>
          <w:tcPr>
            <w:tcW w:w="1887" w:type="dxa"/>
            <w:tcBorders>
              <w:right w:val="nil"/>
            </w:tcBorders>
          </w:tcPr>
          <w:p w:rsidR="00FD0466" w:rsidRDefault="00FD0466" w:rsidP="00F50273">
            <w:pPr>
              <w:spacing w:line="360" w:lineRule="auto"/>
              <w:jc w:val="right"/>
            </w:pPr>
            <w:r w:rsidRPr="00D93A30">
              <w:t>1.409.274,00</w:t>
            </w:r>
          </w:p>
        </w:tc>
      </w:tr>
      <w:tr w:rsidR="00FD0466" w:rsidTr="00F50273">
        <w:tc>
          <w:tcPr>
            <w:tcW w:w="8199" w:type="dxa"/>
            <w:tcBorders>
              <w:left w:val="nil"/>
            </w:tcBorders>
          </w:tcPr>
          <w:p w:rsidR="00FD0466" w:rsidRDefault="00FD0466" w:rsidP="00F50273">
            <w:r>
              <w:t xml:space="preserve">04 Administração </w:t>
            </w:r>
          </w:p>
        </w:tc>
        <w:tc>
          <w:tcPr>
            <w:tcW w:w="1887" w:type="dxa"/>
            <w:tcBorders>
              <w:right w:val="nil"/>
            </w:tcBorders>
          </w:tcPr>
          <w:p w:rsidR="00FD0466" w:rsidRDefault="00FD0466" w:rsidP="00F50273">
            <w:pPr>
              <w:spacing w:line="360" w:lineRule="auto"/>
              <w:jc w:val="right"/>
            </w:pPr>
            <w:r w:rsidRPr="00D93A30">
              <w:t>2.977.705,56</w:t>
            </w:r>
          </w:p>
        </w:tc>
      </w:tr>
      <w:tr w:rsidR="00FD0466" w:rsidTr="00F50273">
        <w:tc>
          <w:tcPr>
            <w:tcW w:w="8199" w:type="dxa"/>
            <w:tcBorders>
              <w:left w:val="nil"/>
            </w:tcBorders>
          </w:tcPr>
          <w:p w:rsidR="00FD0466" w:rsidRDefault="00FD0466" w:rsidP="00F50273">
            <w:proofErr w:type="gramStart"/>
            <w:r>
              <w:t>08 Assistência</w:t>
            </w:r>
            <w:proofErr w:type="gramEnd"/>
            <w:r>
              <w:t xml:space="preserve"> Social</w:t>
            </w:r>
          </w:p>
        </w:tc>
        <w:tc>
          <w:tcPr>
            <w:tcW w:w="1887" w:type="dxa"/>
            <w:tcBorders>
              <w:right w:val="nil"/>
            </w:tcBorders>
          </w:tcPr>
          <w:p w:rsidR="00FD0466" w:rsidRDefault="00FD0466" w:rsidP="00F50273">
            <w:pPr>
              <w:spacing w:line="360" w:lineRule="auto"/>
              <w:jc w:val="right"/>
            </w:pPr>
            <w:r w:rsidRPr="00D93A30">
              <w:t>1.553.000,00</w:t>
            </w:r>
          </w:p>
        </w:tc>
      </w:tr>
      <w:tr w:rsidR="00FD0466" w:rsidTr="00F50273">
        <w:tc>
          <w:tcPr>
            <w:tcW w:w="8199" w:type="dxa"/>
            <w:tcBorders>
              <w:left w:val="nil"/>
            </w:tcBorders>
          </w:tcPr>
          <w:p w:rsidR="00FD0466" w:rsidRDefault="00FD0466" w:rsidP="00F50273">
            <w:proofErr w:type="gramStart"/>
            <w:r>
              <w:t>09 Previdência</w:t>
            </w:r>
            <w:proofErr w:type="gramEnd"/>
            <w:r>
              <w:t xml:space="preserve"> Social </w:t>
            </w:r>
          </w:p>
        </w:tc>
        <w:tc>
          <w:tcPr>
            <w:tcW w:w="1887" w:type="dxa"/>
            <w:tcBorders>
              <w:right w:val="nil"/>
            </w:tcBorders>
          </w:tcPr>
          <w:p w:rsidR="00FD0466" w:rsidRDefault="00FD0466" w:rsidP="00F50273">
            <w:pPr>
              <w:spacing w:line="360" w:lineRule="auto"/>
              <w:jc w:val="right"/>
            </w:pPr>
            <w:r w:rsidRPr="00D93A30">
              <w:t>71.048,00</w:t>
            </w:r>
          </w:p>
        </w:tc>
      </w:tr>
      <w:tr w:rsidR="00FD0466" w:rsidTr="00F50273">
        <w:tc>
          <w:tcPr>
            <w:tcW w:w="8199" w:type="dxa"/>
            <w:tcBorders>
              <w:left w:val="nil"/>
            </w:tcBorders>
          </w:tcPr>
          <w:p w:rsidR="00FD0466" w:rsidRDefault="00FD0466" w:rsidP="00F50273">
            <w:r>
              <w:t xml:space="preserve">10 Saúde </w:t>
            </w:r>
          </w:p>
        </w:tc>
        <w:tc>
          <w:tcPr>
            <w:tcW w:w="1887" w:type="dxa"/>
            <w:tcBorders>
              <w:right w:val="nil"/>
            </w:tcBorders>
          </w:tcPr>
          <w:p w:rsidR="00FD0466" w:rsidRDefault="00FD0466" w:rsidP="00F50273">
            <w:pPr>
              <w:spacing w:line="360" w:lineRule="auto"/>
              <w:jc w:val="right"/>
            </w:pPr>
            <w:r w:rsidRPr="00D93A30">
              <w:t>7.066.512,14</w:t>
            </w:r>
          </w:p>
        </w:tc>
      </w:tr>
      <w:tr w:rsidR="00FD0466" w:rsidTr="00F50273">
        <w:tc>
          <w:tcPr>
            <w:tcW w:w="8199" w:type="dxa"/>
            <w:tcBorders>
              <w:left w:val="nil"/>
            </w:tcBorders>
          </w:tcPr>
          <w:p w:rsidR="00FD0466" w:rsidRDefault="00FD0466" w:rsidP="00F50273">
            <w:r>
              <w:t xml:space="preserve">12 Educação </w:t>
            </w:r>
          </w:p>
        </w:tc>
        <w:tc>
          <w:tcPr>
            <w:tcW w:w="1887" w:type="dxa"/>
            <w:tcBorders>
              <w:right w:val="nil"/>
            </w:tcBorders>
          </w:tcPr>
          <w:p w:rsidR="00FD0466" w:rsidRDefault="00FD0466" w:rsidP="00F50273">
            <w:pPr>
              <w:spacing w:line="360" w:lineRule="auto"/>
              <w:jc w:val="right"/>
            </w:pPr>
            <w:r w:rsidRPr="00D93A30">
              <w:t>7.480.222,68</w:t>
            </w:r>
          </w:p>
        </w:tc>
      </w:tr>
      <w:tr w:rsidR="00FD0466" w:rsidTr="00F50273">
        <w:tc>
          <w:tcPr>
            <w:tcW w:w="8199" w:type="dxa"/>
            <w:tcBorders>
              <w:left w:val="nil"/>
            </w:tcBorders>
          </w:tcPr>
          <w:p w:rsidR="00FD0466" w:rsidRDefault="00FD0466" w:rsidP="00F50273">
            <w:r>
              <w:lastRenderedPageBreak/>
              <w:t xml:space="preserve">13 Cultura </w:t>
            </w:r>
          </w:p>
        </w:tc>
        <w:tc>
          <w:tcPr>
            <w:tcW w:w="1887" w:type="dxa"/>
            <w:tcBorders>
              <w:right w:val="nil"/>
            </w:tcBorders>
          </w:tcPr>
          <w:p w:rsidR="00FD0466" w:rsidRDefault="00FD0466" w:rsidP="00F50273">
            <w:pPr>
              <w:spacing w:line="360" w:lineRule="auto"/>
              <w:jc w:val="right"/>
            </w:pPr>
            <w:r w:rsidRPr="00D93A30">
              <w:t>1.470.500,00</w:t>
            </w:r>
          </w:p>
        </w:tc>
      </w:tr>
      <w:tr w:rsidR="00FD0466" w:rsidTr="00F50273">
        <w:tc>
          <w:tcPr>
            <w:tcW w:w="8199" w:type="dxa"/>
            <w:tcBorders>
              <w:left w:val="nil"/>
            </w:tcBorders>
          </w:tcPr>
          <w:p w:rsidR="00FD0466" w:rsidRDefault="00FD0466" w:rsidP="00F50273">
            <w:r>
              <w:t xml:space="preserve">15 Urbanismo </w:t>
            </w:r>
          </w:p>
        </w:tc>
        <w:tc>
          <w:tcPr>
            <w:tcW w:w="1887" w:type="dxa"/>
            <w:tcBorders>
              <w:right w:val="nil"/>
            </w:tcBorders>
          </w:tcPr>
          <w:p w:rsidR="00FD0466" w:rsidRDefault="00FD0466" w:rsidP="00F50273">
            <w:pPr>
              <w:spacing w:line="360" w:lineRule="auto"/>
              <w:jc w:val="right"/>
            </w:pPr>
            <w:r w:rsidRPr="00D93A30">
              <w:t>5.447.317,62</w:t>
            </w:r>
          </w:p>
        </w:tc>
      </w:tr>
      <w:tr w:rsidR="00FD0466" w:rsidTr="00F50273">
        <w:tc>
          <w:tcPr>
            <w:tcW w:w="8199" w:type="dxa"/>
            <w:tcBorders>
              <w:left w:val="nil"/>
            </w:tcBorders>
          </w:tcPr>
          <w:p w:rsidR="00FD0466" w:rsidRDefault="00FD0466" w:rsidP="00F50273">
            <w:r>
              <w:t>16 Habitação</w:t>
            </w:r>
          </w:p>
        </w:tc>
        <w:tc>
          <w:tcPr>
            <w:tcW w:w="1887" w:type="dxa"/>
            <w:tcBorders>
              <w:right w:val="nil"/>
            </w:tcBorders>
          </w:tcPr>
          <w:p w:rsidR="00FD0466" w:rsidRPr="00D93A30" w:rsidRDefault="00FD0466" w:rsidP="00F50273">
            <w:pPr>
              <w:spacing w:line="360" w:lineRule="auto"/>
              <w:jc w:val="right"/>
            </w:pPr>
            <w:r w:rsidRPr="00D93A30">
              <w:t>700.000,00</w:t>
            </w:r>
          </w:p>
        </w:tc>
      </w:tr>
      <w:tr w:rsidR="00FD0466" w:rsidTr="00F50273">
        <w:tc>
          <w:tcPr>
            <w:tcW w:w="8199" w:type="dxa"/>
            <w:tcBorders>
              <w:left w:val="nil"/>
            </w:tcBorders>
          </w:tcPr>
          <w:p w:rsidR="00FD0466" w:rsidRDefault="00FD0466" w:rsidP="00F50273">
            <w:r>
              <w:t xml:space="preserve">17 Saneamento </w:t>
            </w:r>
          </w:p>
        </w:tc>
        <w:tc>
          <w:tcPr>
            <w:tcW w:w="1887" w:type="dxa"/>
            <w:tcBorders>
              <w:right w:val="nil"/>
            </w:tcBorders>
          </w:tcPr>
          <w:p w:rsidR="00FD0466" w:rsidRDefault="00FD0466" w:rsidP="00F50273">
            <w:pPr>
              <w:spacing w:line="360" w:lineRule="auto"/>
              <w:jc w:val="right"/>
            </w:pPr>
            <w:r w:rsidRPr="00D93A30">
              <w:t>1.777.820,00</w:t>
            </w:r>
          </w:p>
        </w:tc>
      </w:tr>
      <w:tr w:rsidR="00FD0466" w:rsidTr="00F50273">
        <w:tc>
          <w:tcPr>
            <w:tcW w:w="8199" w:type="dxa"/>
            <w:tcBorders>
              <w:left w:val="nil"/>
            </w:tcBorders>
          </w:tcPr>
          <w:p w:rsidR="00FD0466" w:rsidRDefault="00FD0466" w:rsidP="00F50273">
            <w:proofErr w:type="gramStart"/>
            <w:r>
              <w:t>18 Gestão</w:t>
            </w:r>
            <w:proofErr w:type="gramEnd"/>
            <w:r>
              <w:t xml:space="preserve"> Ambiental </w:t>
            </w:r>
          </w:p>
        </w:tc>
        <w:tc>
          <w:tcPr>
            <w:tcW w:w="1887" w:type="dxa"/>
            <w:tcBorders>
              <w:right w:val="nil"/>
            </w:tcBorders>
          </w:tcPr>
          <w:p w:rsidR="00FD0466" w:rsidRDefault="00FD0466" w:rsidP="00F50273">
            <w:pPr>
              <w:spacing w:line="360" w:lineRule="auto"/>
              <w:jc w:val="right"/>
            </w:pPr>
            <w:r w:rsidRPr="00D93A30">
              <w:t>250.000,00</w:t>
            </w:r>
          </w:p>
        </w:tc>
      </w:tr>
      <w:tr w:rsidR="00FD0466" w:rsidTr="00F50273">
        <w:tc>
          <w:tcPr>
            <w:tcW w:w="8199" w:type="dxa"/>
            <w:tcBorders>
              <w:left w:val="nil"/>
            </w:tcBorders>
          </w:tcPr>
          <w:p w:rsidR="00FD0466" w:rsidRDefault="00FD0466" w:rsidP="00F50273">
            <w:r>
              <w:t xml:space="preserve">20 Agricultura </w:t>
            </w:r>
          </w:p>
        </w:tc>
        <w:tc>
          <w:tcPr>
            <w:tcW w:w="1887" w:type="dxa"/>
            <w:tcBorders>
              <w:right w:val="nil"/>
            </w:tcBorders>
          </w:tcPr>
          <w:p w:rsidR="00FD0466" w:rsidRDefault="00FD0466" w:rsidP="00F50273">
            <w:pPr>
              <w:spacing w:line="360" w:lineRule="auto"/>
              <w:jc w:val="right"/>
            </w:pPr>
            <w:r w:rsidRPr="00D93A30">
              <w:t>1.738.600,00</w:t>
            </w:r>
          </w:p>
        </w:tc>
      </w:tr>
      <w:tr w:rsidR="00FD0466" w:rsidTr="00F50273">
        <w:tc>
          <w:tcPr>
            <w:tcW w:w="8199" w:type="dxa"/>
            <w:tcBorders>
              <w:left w:val="nil"/>
            </w:tcBorders>
          </w:tcPr>
          <w:p w:rsidR="00FD0466" w:rsidRDefault="00FD0466" w:rsidP="00F50273">
            <w:r>
              <w:t>22 Indústria</w:t>
            </w:r>
          </w:p>
        </w:tc>
        <w:tc>
          <w:tcPr>
            <w:tcW w:w="1887" w:type="dxa"/>
            <w:tcBorders>
              <w:right w:val="nil"/>
            </w:tcBorders>
          </w:tcPr>
          <w:p w:rsidR="00FD0466" w:rsidRPr="00D93A30" w:rsidRDefault="00FD0466" w:rsidP="00F50273">
            <w:pPr>
              <w:spacing w:line="360" w:lineRule="auto"/>
              <w:jc w:val="right"/>
            </w:pPr>
            <w:r w:rsidRPr="00D93A30">
              <w:t>200.000,00</w:t>
            </w:r>
          </w:p>
        </w:tc>
      </w:tr>
      <w:tr w:rsidR="00FD0466" w:rsidTr="00F50273">
        <w:tc>
          <w:tcPr>
            <w:tcW w:w="8199" w:type="dxa"/>
            <w:tcBorders>
              <w:left w:val="nil"/>
            </w:tcBorders>
          </w:tcPr>
          <w:p w:rsidR="00FD0466" w:rsidRDefault="00FD0466" w:rsidP="00F50273">
            <w:r>
              <w:t>23 Comércio e Serviços</w:t>
            </w:r>
          </w:p>
        </w:tc>
        <w:tc>
          <w:tcPr>
            <w:tcW w:w="1887" w:type="dxa"/>
            <w:tcBorders>
              <w:right w:val="nil"/>
            </w:tcBorders>
          </w:tcPr>
          <w:p w:rsidR="00FD0466" w:rsidRPr="00D93A30" w:rsidRDefault="00FD0466" w:rsidP="00F50273">
            <w:pPr>
              <w:spacing w:line="360" w:lineRule="auto"/>
              <w:jc w:val="right"/>
            </w:pPr>
            <w:r w:rsidRPr="00D93A30">
              <w:t>5.000,00</w:t>
            </w:r>
          </w:p>
        </w:tc>
      </w:tr>
      <w:tr w:rsidR="00FD0466" w:rsidTr="00F50273">
        <w:tc>
          <w:tcPr>
            <w:tcW w:w="8199" w:type="dxa"/>
            <w:tcBorders>
              <w:left w:val="nil"/>
            </w:tcBorders>
          </w:tcPr>
          <w:p w:rsidR="00FD0466" w:rsidRDefault="00FD0466" w:rsidP="00F50273">
            <w:r>
              <w:t xml:space="preserve">24 Comunicações </w:t>
            </w:r>
          </w:p>
        </w:tc>
        <w:tc>
          <w:tcPr>
            <w:tcW w:w="1887" w:type="dxa"/>
            <w:tcBorders>
              <w:right w:val="nil"/>
            </w:tcBorders>
          </w:tcPr>
          <w:p w:rsidR="00FD0466" w:rsidRDefault="00FD0466" w:rsidP="00F50273">
            <w:pPr>
              <w:spacing w:line="360" w:lineRule="auto"/>
              <w:jc w:val="right"/>
            </w:pPr>
            <w:r w:rsidRPr="00D93A30">
              <w:t>10.000,00</w:t>
            </w:r>
          </w:p>
        </w:tc>
      </w:tr>
      <w:tr w:rsidR="00FD0466" w:rsidTr="00F50273">
        <w:tc>
          <w:tcPr>
            <w:tcW w:w="8199" w:type="dxa"/>
            <w:tcBorders>
              <w:left w:val="nil"/>
            </w:tcBorders>
          </w:tcPr>
          <w:p w:rsidR="00FD0466" w:rsidRDefault="00FD0466" w:rsidP="00F50273">
            <w:r>
              <w:t>26 Transporte</w:t>
            </w:r>
          </w:p>
        </w:tc>
        <w:tc>
          <w:tcPr>
            <w:tcW w:w="1887" w:type="dxa"/>
            <w:tcBorders>
              <w:right w:val="nil"/>
            </w:tcBorders>
          </w:tcPr>
          <w:p w:rsidR="00FD0466" w:rsidRDefault="00FD0466" w:rsidP="00F50273">
            <w:pPr>
              <w:spacing w:line="360" w:lineRule="auto"/>
              <w:jc w:val="right"/>
            </w:pPr>
            <w:r w:rsidRPr="00D93A30">
              <w:t>6.112.000,00</w:t>
            </w:r>
          </w:p>
        </w:tc>
      </w:tr>
      <w:tr w:rsidR="00FD0466" w:rsidTr="00F50273">
        <w:tc>
          <w:tcPr>
            <w:tcW w:w="8199" w:type="dxa"/>
            <w:tcBorders>
              <w:left w:val="nil"/>
            </w:tcBorders>
          </w:tcPr>
          <w:p w:rsidR="00FD0466" w:rsidRDefault="00FD0466" w:rsidP="00F50273">
            <w:r>
              <w:t xml:space="preserve">27 Desporto e Lazer </w:t>
            </w:r>
          </w:p>
        </w:tc>
        <w:tc>
          <w:tcPr>
            <w:tcW w:w="1887" w:type="dxa"/>
            <w:tcBorders>
              <w:right w:val="nil"/>
            </w:tcBorders>
          </w:tcPr>
          <w:p w:rsidR="00FD0466" w:rsidRDefault="00FD0466" w:rsidP="00F50273">
            <w:pPr>
              <w:spacing w:line="360" w:lineRule="auto"/>
              <w:jc w:val="right"/>
            </w:pPr>
            <w:r w:rsidRPr="00D93A30">
              <w:t>771.000,00</w:t>
            </w:r>
          </w:p>
        </w:tc>
      </w:tr>
      <w:tr w:rsidR="00FD0466" w:rsidTr="00F50273">
        <w:tc>
          <w:tcPr>
            <w:tcW w:w="8199" w:type="dxa"/>
            <w:tcBorders>
              <w:left w:val="nil"/>
            </w:tcBorders>
          </w:tcPr>
          <w:p w:rsidR="00FD0466" w:rsidRDefault="00FD0466" w:rsidP="00F50273">
            <w:r>
              <w:t xml:space="preserve">28 Encargos Especiais </w:t>
            </w:r>
          </w:p>
        </w:tc>
        <w:tc>
          <w:tcPr>
            <w:tcW w:w="1887" w:type="dxa"/>
            <w:tcBorders>
              <w:right w:val="nil"/>
            </w:tcBorders>
          </w:tcPr>
          <w:p w:rsidR="00FD0466" w:rsidRDefault="00FD0466" w:rsidP="00F50273">
            <w:pPr>
              <w:spacing w:line="360" w:lineRule="auto"/>
              <w:jc w:val="right"/>
            </w:pPr>
            <w:r w:rsidRPr="00D93A30">
              <w:t>420.000,00</w:t>
            </w:r>
          </w:p>
        </w:tc>
      </w:tr>
      <w:tr w:rsidR="00FD0466" w:rsidTr="00F50273">
        <w:tc>
          <w:tcPr>
            <w:tcW w:w="8199" w:type="dxa"/>
            <w:tcBorders>
              <w:left w:val="nil"/>
            </w:tcBorders>
          </w:tcPr>
          <w:p w:rsidR="00FD0466" w:rsidRDefault="00FD0466" w:rsidP="00F50273">
            <w:r>
              <w:t xml:space="preserve">99 </w:t>
            </w:r>
            <w:proofErr w:type="gramStart"/>
            <w:r>
              <w:t>Reserva</w:t>
            </w:r>
            <w:proofErr w:type="gramEnd"/>
            <w:r>
              <w:t xml:space="preserve"> de Contingência/RPPS</w:t>
            </w:r>
          </w:p>
        </w:tc>
        <w:tc>
          <w:tcPr>
            <w:tcW w:w="1887" w:type="dxa"/>
            <w:tcBorders>
              <w:right w:val="nil"/>
            </w:tcBorders>
          </w:tcPr>
          <w:p w:rsidR="00FD0466" w:rsidRDefault="00FD0466" w:rsidP="00F50273">
            <w:pPr>
              <w:spacing w:line="360" w:lineRule="auto"/>
              <w:jc w:val="right"/>
            </w:pPr>
            <w:r w:rsidRPr="00D93A30">
              <w:t>40.000,00</w:t>
            </w:r>
          </w:p>
        </w:tc>
      </w:tr>
      <w:tr w:rsidR="00FD0466" w:rsidTr="00F50273">
        <w:tc>
          <w:tcPr>
            <w:tcW w:w="8199" w:type="dxa"/>
            <w:tcBorders>
              <w:left w:val="nil"/>
            </w:tcBorders>
          </w:tcPr>
          <w:p w:rsidR="00FD0466" w:rsidRDefault="00FD0466" w:rsidP="00F50273">
            <w:pPr>
              <w:rPr>
                <w:b/>
              </w:rPr>
            </w:pPr>
            <w:r>
              <w:rPr>
                <w:b/>
              </w:rPr>
              <w:t>Total Da Despesa Fixada</w:t>
            </w:r>
          </w:p>
        </w:tc>
        <w:tc>
          <w:tcPr>
            <w:tcW w:w="1887" w:type="dxa"/>
            <w:tcBorders>
              <w:right w:val="nil"/>
            </w:tcBorders>
          </w:tcPr>
          <w:p w:rsidR="00FD0466" w:rsidRDefault="00FD0466" w:rsidP="00F50273">
            <w:pPr>
              <w:spacing w:line="360" w:lineRule="auto"/>
              <w:jc w:val="right"/>
              <w:rPr>
                <w:b/>
              </w:rPr>
            </w:pPr>
            <w:r w:rsidRPr="00D93A30">
              <w:rPr>
                <w:b/>
              </w:rPr>
              <w:t>39.500.000,00</w:t>
            </w:r>
          </w:p>
        </w:tc>
      </w:tr>
    </w:tbl>
    <w:p w:rsidR="00FD0466" w:rsidRDefault="00FD0466" w:rsidP="00FD0466">
      <w:pPr>
        <w:spacing w:line="360" w:lineRule="auto"/>
        <w:jc w:val="both"/>
      </w:pPr>
    </w:p>
    <w:p w:rsidR="00FD0466" w:rsidRDefault="00FD0466" w:rsidP="00FD0466">
      <w:pPr>
        <w:spacing w:line="360" w:lineRule="auto"/>
        <w:jc w:val="both"/>
      </w:pPr>
    </w:p>
    <w:p w:rsidR="00FD0466" w:rsidRDefault="00FD0466" w:rsidP="00FD0466">
      <w:pPr>
        <w:spacing w:line="360" w:lineRule="auto"/>
        <w:jc w:val="both"/>
      </w:pPr>
      <w:r>
        <w:rPr>
          <w:b/>
        </w:rPr>
        <w:t>c)</w:t>
      </w:r>
      <w:r>
        <w:t xml:space="preserve"> Classificação por Natureza</w:t>
      </w:r>
    </w:p>
    <w:tbl>
      <w:tblPr>
        <w:tblW w:w="10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1869"/>
      </w:tblGrid>
      <w:tr w:rsidR="00FD0466" w:rsidTr="00F50273">
        <w:tc>
          <w:tcPr>
            <w:tcW w:w="8217" w:type="dxa"/>
            <w:tcBorders>
              <w:left w:val="nil"/>
            </w:tcBorders>
          </w:tcPr>
          <w:p w:rsidR="00FD0466" w:rsidRDefault="00FD0466" w:rsidP="00F50273">
            <w:pPr>
              <w:rPr>
                <w:b/>
              </w:rPr>
            </w:pPr>
            <w:r>
              <w:rPr>
                <w:b/>
              </w:rPr>
              <w:t>3. Despesas Correntes</w:t>
            </w:r>
          </w:p>
        </w:tc>
        <w:tc>
          <w:tcPr>
            <w:tcW w:w="1869" w:type="dxa"/>
            <w:tcBorders>
              <w:right w:val="nil"/>
            </w:tcBorders>
          </w:tcPr>
          <w:p w:rsidR="00FD0466" w:rsidRDefault="00FD0466" w:rsidP="00F50273">
            <w:pPr>
              <w:spacing w:line="360" w:lineRule="auto"/>
              <w:jc w:val="both"/>
            </w:pPr>
          </w:p>
        </w:tc>
      </w:tr>
      <w:tr w:rsidR="00FD0466" w:rsidTr="00F50273">
        <w:tc>
          <w:tcPr>
            <w:tcW w:w="8217" w:type="dxa"/>
            <w:tcBorders>
              <w:left w:val="nil"/>
            </w:tcBorders>
          </w:tcPr>
          <w:p w:rsidR="00FD0466" w:rsidRDefault="00FD0466" w:rsidP="00F50273">
            <w:r>
              <w:t>03.01. Pessoal e Encargos Sociais</w:t>
            </w:r>
          </w:p>
        </w:tc>
        <w:tc>
          <w:tcPr>
            <w:tcW w:w="1869" w:type="dxa"/>
            <w:tcBorders>
              <w:right w:val="nil"/>
            </w:tcBorders>
          </w:tcPr>
          <w:p w:rsidR="00FD0466" w:rsidRDefault="00FD0466" w:rsidP="00F50273">
            <w:pPr>
              <w:spacing w:line="360" w:lineRule="auto"/>
              <w:jc w:val="right"/>
            </w:pPr>
            <w:r w:rsidRPr="00D93A30">
              <w:t>12.561.563,39</w:t>
            </w:r>
          </w:p>
        </w:tc>
      </w:tr>
      <w:tr w:rsidR="00FD0466" w:rsidTr="00F50273">
        <w:tc>
          <w:tcPr>
            <w:tcW w:w="8217" w:type="dxa"/>
            <w:tcBorders>
              <w:left w:val="nil"/>
            </w:tcBorders>
          </w:tcPr>
          <w:p w:rsidR="00FD0466" w:rsidRDefault="00FD0466" w:rsidP="00F50273">
            <w:r>
              <w:t>03.02. Juros e Encargos da Dívida</w:t>
            </w:r>
          </w:p>
        </w:tc>
        <w:tc>
          <w:tcPr>
            <w:tcW w:w="1869" w:type="dxa"/>
            <w:tcBorders>
              <w:right w:val="nil"/>
            </w:tcBorders>
          </w:tcPr>
          <w:p w:rsidR="00FD0466" w:rsidRPr="00D93A30" w:rsidRDefault="00FD0466" w:rsidP="00F50273">
            <w:pPr>
              <w:spacing w:line="360" w:lineRule="auto"/>
              <w:jc w:val="right"/>
            </w:pPr>
            <w:r w:rsidRPr="00D93A30">
              <w:t>450.000,00</w:t>
            </w:r>
          </w:p>
        </w:tc>
      </w:tr>
      <w:tr w:rsidR="00FD0466" w:rsidTr="00F50273">
        <w:tc>
          <w:tcPr>
            <w:tcW w:w="8217" w:type="dxa"/>
            <w:tcBorders>
              <w:left w:val="nil"/>
            </w:tcBorders>
          </w:tcPr>
          <w:p w:rsidR="00FD0466" w:rsidRDefault="00FD0466" w:rsidP="00F50273">
            <w:r>
              <w:t>03.03. Outras Despesas Correntes</w:t>
            </w:r>
          </w:p>
        </w:tc>
        <w:tc>
          <w:tcPr>
            <w:tcW w:w="1869" w:type="dxa"/>
            <w:tcBorders>
              <w:right w:val="nil"/>
            </w:tcBorders>
          </w:tcPr>
          <w:p w:rsidR="00FD0466" w:rsidRDefault="00FD0466" w:rsidP="00F50273">
            <w:pPr>
              <w:spacing w:line="360" w:lineRule="auto"/>
              <w:jc w:val="right"/>
            </w:pPr>
            <w:r w:rsidRPr="00D93A30">
              <w:t>12.289.198,49</w:t>
            </w:r>
          </w:p>
        </w:tc>
      </w:tr>
      <w:tr w:rsidR="00FD0466" w:rsidTr="00F50273">
        <w:tc>
          <w:tcPr>
            <w:tcW w:w="8217" w:type="dxa"/>
            <w:tcBorders>
              <w:left w:val="nil"/>
            </w:tcBorders>
          </w:tcPr>
          <w:p w:rsidR="00FD0466" w:rsidRDefault="00FD0466" w:rsidP="00F50273">
            <w:pPr>
              <w:ind w:firstLine="560"/>
              <w:rPr>
                <w:b/>
              </w:rPr>
            </w:pPr>
            <w:r>
              <w:rPr>
                <w:b/>
              </w:rPr>
              <w:t>Soma</w:t>
            </w:r>
          </w:p>
        </w:tc>
        <w:tc>
          <w:tcPr>
            <w:tcW w:w="1869" w:type="dxa"/>
            <w:tcBorders>
              <w:right w:val="nil"/>
            </w:tcBorders>
          </w:tcPr>
          <w:p w:rsidR="00FD0466" w:rsidRDefault="00FD0466" w:rsidP="00F50273">
            <w:pPr>
              <w:spacing w:line="360" w:lineRule="auto"/>
              <w:jc w:val="right"/>
              <w:rPr>
                <w:b/>
              </w:rPr>
            </w:pPr>
            <w:r w:rsidRPr="00D93A30">
              <w:rPr>
                <w:b/>
              </w:rPr>
              <w:t>25.300.761,88</w:t>
            </w:r>
          </w:p>
        </w:tc>
      </w:tr>
      <w:tr w:rsidR="00FD0466" w:rsidTr="00F50273">
        <w:tc>
          <w:tcPr>
            <w:tcW w:w="8217" w:type="dxa"/>
            <w:tcBorders>
              <w:left w:val="nil"/>
            </w:tcBorders>
          </w:tcPr>
          <w:p w:rsidR="00FD0466" w:rsidRDefault="00FD0466" w:rsidP="00F50273">
            <w:pPr>
              <w:rPr>
                <w:b/>
              </w:rPr>
            </w:pPr>
            <w:r>
              <w:rPr>
                <w:b/>
              </w:rPr>
              <w:t>4. Despesas de Capital</w:t>
            </w:r>
          </w:p>
        </w:tc>
        <w:tc>
          <w:tcPr>
            <w:tcW w:w="1869" w:type="dxa"/>
            <w:tcBorders>
              <w:right w:val="nil"/>
            </w:tcBorders>
          </w:tcPr>
          <w:p w:rsidR="00FD0466" w:rsidRDefault="00FD0466" w:rsidP="00F50273">
            <w:pPr>
              <w:spacing w:line="360" w:lineRule="auto"/>
              <w:jc w:val="right"/>
              <w:rPr>
                <w:b/>
              </w:rPr>
            </w:pPr>
          </w:p>
        </w:tc>
      </w:tr>
      <w:tr w:rsidR="00FD0466" w:rsidTr="00F50273">
        <w:tc>
          <w:tcPr>
            <w:tcW w:w="8217" w:type="dxa"/>
            <w:tcBorders>
              <w:left w:val="nil"/>
            </w:tcBorders>
          </w:tcPr>
          <w:p w:rsidR="00FD0466" w:rsidRDefault="00FD0466" w:rsidP="00F50273">
            <w:r>
              <w:t>04.04. Investimentos</w:t>
            </w:r>
          </w:p>
        </w:tc>
        <w:tc>
          <w:tcPr>
            <w:tcW w:w="1869" w:type="dxa"/>
            <w:tcBorders>
              <w:right w:val="nil"/>
            </w:tcBorders>
          </w:tcPr>
          <w:p w:rsidR="00FD0466" w:rsidRDefault="00FD0466" w:rsidP="00F50273">
            <w:pPr>
              <w:spacing w:line="360" w:lineRule="auto"/>
              <w:jc w:val="right"/>
            </w:pPr>
            <w:r w:rsidRPr="00D93A30">
              <w:t>14.139.238,12</w:t>
            </w:r>
          </w:p>
        </w:tc>
      </w:tr>
      <w:tr w:rsidR="00FD0466" w:rsidTr="00F50273">
        <w:tc>
          <w:tcPr>
            <w:tcW w:w="8217" w:type="dxa"/>
            <w:tcBorders>
              <w:left w:val="nil"/>
            </w:tcBorders>
          </w:tcPr>
          <w:p w:rsidR="00FD0466" w:rsidRDefault="00FD0466" w:rsidP="00F50273">
            <w:r>
              <w:t>04.06. Amortização da Dívida</w:t>
            </w:r>
          </w:p>
        </w:tc>
        <w:tc>
          <w:tcPr>
            <w:tcW w:w="1869" w:type="dxa"/>
            <w:tcBorders>
              <w:right w:val="nil"/>
            </w:tcBorders>
          </w:tcPr>
          <w:p w:rsidR="00FD0466" w:rsidRDefault="00FD0466" w:rsidP="00F50273">
            <w:pPr>
              <w:spacing w:line="360" w:lineRule="auto"/>
              <w:jc w:val="right"/>
            </w:pPr>
            <w:r w:rsidRPr="00C205EE">
              <w:t>20.000,00</w:t>
            </w:r>
          </w:p>
        </w:tc>
      </w:tr>
      <w:tr w:rsidR="00FD0466" w:rsidTr="00F50273">
        <w:tc>
          <w:tcPr>
            <w:tcW w:w="8217" w:type="dxa"/>
            <w:tcBorders>
              <w:left w:val="nil"/>
            </w:tcBorders>
          </w:tcPr>
          <w:p w:rsidR="00FD0466" w:rsidRDefault="00FD0466" w:rsidP="00F50273">
            <w:pPr>
              <w:ind w:firstLine="560"/>
              <w:rPr>
                <w:b/>
              </w:rPr>
            </w:pPr>
            <w:r>
              <w:rPr>
                <w:b/>
              </w:rPr>
              <w:t>Soma</w:t>
            </w:r>
          </w:p>
        </w:tc>
        <w:tc>
          <w:tcPr>
            <w:tcW w:w="1869" w:type="dxa"/>
            <w:tcBorders>
              <w:right w:val="nil"/>
            </w:tcBorders>
          </w:tcPr>
          <w:p w:rsidR="00FD0466" w:rsidRDefault="00FD0466" w:rsidP="00F50273">
            <w:pPr>
              <w:spacing w:line="360" w:lineRule="auto"/>
              <w:jc w:val="right"/>
              <w:rPr>
                <w:b/>
              </w:rPr>
            </w:pPr>
            <w:r w:rsidRPr="00C205EE">
              <w:rPr>
                <w:b/>
              </w:rPr>
              <w:t>14.159.238,12</w:t>
            </w:r>
          </w:p>
        </w:tc>
      </w:tr>
      <w:tr w:rsidR="00FD0466" w:rsidTr="00F50273">
        <w:tc>
          <w:tcPr>
            <w:tcW w:w="8217" w:type="dxa"/>
            <w:tcBorders>
              <w:left w:val="nil"/>
            </w:tcBorders>
          </w:tcPr>
          <w:p w:rsidR="00FD0466" w:rsidRDefault="00FD0466" w:rsidP="00F50273">
            <w:pPr>
              <w:rPr>
                <w:b/>
              </w:rPr>
            </w:pPr>
            <w:r>
              <w:rPr>
                <w:b/>
              </w:rPr>
              <w:t>9. Reserva de Contingência</w:t>
            </w:r>
          </w:p>
        </w:tc>
        <w:tc>
          <w:tcPr>
            <w:tcW w:w="1869" w:type="dxa"/>
            <w:tcBorders>
              <w:right w:val="nil"/>
            </w:tcBorders>
          </w:tcPr>
          <w:p w:rsidR="00FD0466" w:rsidRDefault="00FD0466" w:rsidP="00F50273">
            <w:pPr>
              <w:spacing w:line="360" w:lineRule="auto"/>
              <w:jc w:val="right"/>
              <w:rPr>
                <w:b/>
              </w:rPr>
            </w:pPr>
            <w:r w:rsidRPr="00C205EE">
              <w:rPr>
                <w:b/>
              </w:rPr>
              <w:t>40.000,00</w:t>
            </w:r>
          </w:p>
        </w:tc>
      </w:tr>
      <w:tr w:rsidR="00FD0466" w:rsidTr="00F50273">
        <w:tc>
          <w:tcPr>
            <w:tcW w:w="8217" w:type="dxa"/>
            <w:tcBorders>
              <w:left w:val="nil"/>
            </w:tcBorders>
          </w:tcPr>
          <w:p w:rsidR="00FD0466" w:rsidRDefault="00FD0466" w:rsidP="00F50273">
            <w:pPr>
              <w:rPr>
                <w:b/>
              </w:rPr>
            </w:pPr>
            <w:r>
              <w:rPr>
                <w:b/>
              </w:rPr>
              <w:t>Total da Despesa Fixada</w:t>
            </w:r>
          </w:p>
        </w:tc>
        <w:tc>
          <w:tcPr>
            <w:tcW w:w="1869" w:type="dxa"/>
            <w:tcBorders>
              <w:right w:val="nil"/>
            </w:tcBorders>
          </w:tcPr>
          <w:p w:rsidR="00FD0466" w:rsidRDefault="00FD0466" w:rsidP="00F50273">
            <w:pPr>
              <w:spacing w:line="360" w:lineRule="auto"/>
              <w:jc w:val="right"/>
              <w:rPr>
                <w:b/>
              </w:rPr>
            </w:pPr>
            <w:r w:rsidRPr="00C205EE">
              <w:rPr>
                <w:b/>
              </w:rPr>
              <w:t>39.500.000,00</w:t>
            </w:r>
          </w:p>
        </w:tc>
      </w:tr>
    </w:tbl>
    <w:p w:rsidR="00FD0466" w:rsidRDefault="00FD0466" w:rsidP="00FD0466">
      <w:pPr>
        <w:spacing w:line="360" w:lineRule="auto"/>
        <w:jc w:val="both"/>
      </w:pPr>
    </w:p>
    <w:p w:rsidR="00FD0466" w:rsidRDefault="00FD0466" w:rsidP="00FD0466">
      <w:pPr>
        <w:rPr>
          <w:color w:val="FF0000"/>
        </w:rPr>
      </w:pPr>
    </w:p>
    <w:p w:rsidR="00FD0466" w:rsidRDefault="00FD0466" w:rsidP="00FD0466">
      <w:pPr>
        <w:ind w:firstLine="709"/>
        <w:jc w:val="both"/>
        <w:rPr>
          <w:sz w:val="28"/>
          <w:szCs w:val="28"/>
        </w:rPr>
      </w:pPr>
      <w:r>
        <w:rPr>
          <w:b/>
        </w:rPr>
        <w:t>Art. 4º</w:t>
      </w:r>
      <w:r>
        <w:t xml:space="preserve"> Os recursos da Reserva de Contingência consignados no Orçamento do Município poderão ser usados para a abertura de créditos adicionais.</w:t>
      </w:r>
    </w:p>
    <w:p w:rsidR="00FD0466" w:rsidRDefault="00FD0466" w:rsidP="00FD0466">
      <w:pPr>
        <w:ind w:firstLine="709"/>
        <w:jc w:val="both"/>
      </w:pPr>
    </w:p>
    <w:p w:rsidR="00FD0466" w:rsidRDefault="00FD0466" w:rsidP="00FD0466">
      <w:pPr>
        <w:ind w:firstLine="709"/>
        <w:jc w:val="both"/>
        <w:rPr>
          <w:sz w:val="28"/>
          <w:szCs w:val="28"/>
        </w:rPr>
      </w:pPr>
      <w:r>
        <w:rPr>
          <w:b/>
        </w:rPr>
        <w:t>Art. 5º</w:t>
      </w:r>
      <w:r>
        <w:t xml:space="preserve"> Fica o Chefe do Poder Executivo Municipal autorizado a:</w:t>
      </w:r>
    </w:p>
    <w:p w:rsidR="00FD0466" w:rsidRDefault="00FD0466" w:rsidP="00FD0466">
      <w:pPr>
        <w:ind w:firstLine="709"/>
        <w:jc w:val="both"/>
      </w:pPr>
      <w:bookmarkStart w:id="2" w:name="bookmark=kix.ox9wzqt7954c" w:colFirst="0" w:colLast="0"/>
      <w:bookmarkEnd w:id="2"/>
    </w:p>
    <w:p w:rsidR="00FD0466" w:rsidRDefault="00FD0466" w:rsidP="00FD0466">
      <w:pPr>
        <w:shd w:val="clear" w:color="auto" w:fill="FFFFFF"/>
        <w:ind w:firstLine="709"/>
        <w:jc w:val="both"/>
        <w:rPr>
          <w:sz w:val="28"/>
          <w:szCs w:val="28"/>
        </w:rPr>
      </w:pPr>
      <w:r>
        <w:rPr>
          <w:b/>
        </w:rPr>
        <w:t xml:space="preserve">I </w:t>
      </w:r>
      <w:r>
        <w:t xml:space="preserve">- abrir créditos suplementares até o valor correspondente a </w:t>
      </w:r>
      <w:r w:rsidRPr="00FD0466">
        <w:t>25% (vinte e cinco porcento)</w:t>
      </w:r>
      <w:r>
        <w:t xml:space="preserve"> do montante da despesa fixada nesta Lei, mediante a utilização do recurso anulação de dotação, conforme dispõe o inciso III do § 1º do art. 43 da Lei nº 4.320, de 17 de março de 1964;</w:t>
      </w:r>
      <w:bookmarkStart w:id="3" w:name="bookmark=kix.z0khwfd6uuci" w:colFirst="0" w:colLast="0"/>
      <w:bookmarkEnd w:id="3"/>
    </w:p>
    <w:p w:rsidR="00FD0466" w:rsidRDefault="00FD0466" w:rsidP="00FD0466">
      <w:pPr>
        <w:shd w:val="clear" w:color="auto" w:fill="FFFFFF"/>
        <w:ind w:firstLine="709"/>
        <w:jc w:val="both"/>
        <w:rPr>
          <w:b/>
        </w:rPr>
      </w:pPr>
    </w:p>
    <w:p w:rsidR="00FD0466" w:rsidRDefault="00FD0466" w:rsidP="00FD0466">
      <w:pPr>
        <w:shd w:val="clear" w:color="auto" w:fill="FFFFFF"/>
        <w:ind w:firstLine="709"/>
        <w:jc w:val="both"/>
        <w:rPr>
          <w:sz w:val="28"/>
          <w:szCs w:val="28"/>
        </w:rPr>
      </w:pPr>
      <w:r>
        <w:rPr>
          <w:b/>
        </w:rPr>
        <w:t>II -</w:t>
      </w:r>
      <w:r>
        <w:t xml:space="preserve"> abrir créditos suplementares até o valor correspondente ao superávit financeiro, apurado em balanço patrimonial do exercício de 2023, observado o disposto no inciso I do §1º e no </w:t>
      </w:r>
      <w:hyperlink r:id="rId8" w:anchor="art43%C2%A72">
        <w:r>
          <w:t>§ 2º do art. 43 da Lei nº 4.320, de 1964</w:t>
        </w:r>
      </w:hyperlink>
      <w:r>
        <w:t>;</w:t>
      </w:r>
    </w:p>
    <w:p w:rsidR="00FD0466" w:rsidRDefault="00FD0466" w:rsidP="00FD0466">
      <w:pPr>
        <w:shd w:val="clear" w:color="auto" w:fill="FFFFFF"/>
        <w:ind w:firstLine="709"/>
        <w:jc w:val="both"/>
      </w:pPr>
      <w:bookmarkStart w:id="4" w:name="bookmark=kix.wu9s25nv830w" w:colFirst="0" w:colLast="0"/>
      <w:bookmarkEnd w:id="4"/>
    </w:p>
    <w:p w:rsidR="00FD0466" w:rsidRDefault="00FD0466" w:rsidP="00FD0466">
      <w:pPr>
        <w:shd w:val="clear" w:color="auto" w:fill="FFFFFF"/>
        <w:ind w:firstLine="709"/>
        <w:jc w:val="both"/>
        <w:rPr>
          <w:sz w:val="28"/>
          <w:szCs w:val="28"/>
        </w:rPr>
      </w:pPr>
      <w:r>
        <w:rPr>
          <w:b/>
        </w:rPr>
        <w:t xml:space="preserve">III - </w:t>
      </w:r>
      <w:r>
        <w:t>abrir créditos suplementares até o valor correspondente ao excesso de arrecadação, apurado durante a execução orçamentária de 2023, observado o disposto no inciso II do § 1º e no §3º do art. 43 da Lei nº 4.320, de 1964;</w:t>
      </w:r>
    </w:p>
    <w:p w:rsidR="00FD0466" w:rsidRDefault="00FD0466" w:rsidP="00FD0466">
      <w:pPr>
        <w:shd w:val="clear" w:color="auto" w:fill="FFFFFF"/>
        <w:ind w:firstLine="709"/>
        <w:jc w:val="both"/>
      </w:pPr>
    </w:p>
    <w:p w:rsidR="00FD0466" w:rsidRDefault="00FD0466" w:rsidP="00FD0466">
      <w:pPr>
        <w:ind w:firstLine="709"/>
        <w:jc w:val="both"/>
        <w:rPr>
          <w:sz w:val="28"/>
          <w:szCs w:val="28"/>
        </w:rPr>
      </w:pPr>
      <w:r>
        <w:rPr>
          <w:b/>
        </w:rPr>
        <w:t xml:space="preserve">IV </w:t>
      </w:r>
      <w:r>
        <w:t xml:space="preserve">- efetuar operações de crédito, </w:t>
      </w:r>
      <w:proofErr w:type="gramStart"/>
      <w:r>
        <w:t>obedecido o</w:t>
      </w:r>
      <w:proofErr w:type="gramEnd"/>
      <w:r>
        <w:t xml:space="preserve"> disposto no art. 32 da Lei Complementar nº 101, de 4 de maio de 2000, nos termos do §8º do art. 165 da Constituição Federal.</w:t>
      </w:r>
    </w:p>
    <w:p w:rsidR="00FD0466" w:rsidRDefault="00FD0466" w:rsidP="00FD0466">
      <w:pPr>
        <w:ind w:firstLine="709"/>
        <w:jc w:val="both"/>
      </w:pPr>
    </w:p>
    <w:p w:rsidR="00FD0466" w:rsidRDefault="00FD0466" w:rsidP="00FD0466">
      <w:pPr>
        <w:ind w:firstLine="709"/>
        <w:jc w:val="both"/>
        <w:rPr>
          <w:sz w:val="28"/>
          <w:szCs w:val="28"/>
        </w:rPr>
      </w:pPr>
      <w:r>
        <w:rPr>
          <w:b/>
        </w:rPr>
        <w:t>Parágrafo único</w:t>
      </w:r>
      <w:r>
        <w:t>. Poderá o Chefe do Poder Executivo Municipal inserir natureza de despesa em categoria de programação já existente.</w:t>
      </w:r>
    </w:p>
    <w:p w:rsidR="00FD0466" w:rsidRDefault="00FD0466" w:rsidP="00FD0466">
      <w:pPr>
        <w:ind w:firstLine="709"/>
        <w:jc w:val="both"/>
      </w:pPr>
    </w:p>
    <w:p w:rsidR="00FD0466" w:rsidRDefault="00FD0466" w:rsidP="00FD0466">
      <w:pPr>
        <w:ind w:firstLine="709"/>
        <w:jc w:val="both"/>
        <w:rPr>
          <w:sz w:val="28"/>
          <w:szCs w:val="28"/>
        </w:rPr>
      </w:pPr>
      <w:r>
        <w:rPr>
          <w:b/>
        </w:rPr>
        <w:t>Art. 6º</w:t>
      </w:r>
      <w:r>
        <w:t xml:space="preserve"> Esta Lei entra em vigor em 1° de janeiro de 2024.</w:t>
      </w:r>
    </w:p>
    <w:p w:rsidR="00FD0466" w:rsidRDefault="00FD0466" w:rsidP="00FD0466">
      <w:pPr>
        <w:pBdr>
          <w:top w:val="nil"/>
          <w:left w:val="nil"/>
          <w:bottom w:val="nil"/>
          <w:right w:val="nil"/>
          <w:between w:val="nil"/>
        </w:pBdr>
        <w:ind w:firstLine="708"/>
        <w:jc w:val="both"/>
        <w:rPr>
          <w:b/>
        </w:rPr>
      </w:pPr>
    </w:p>
    <w:p w:rsidR="00FD0466" w:rsidRDefault="00FD0466" w:rsidP="00FD0466">
      <w:pPr>
        <w:ind w:firstLine="709"/>
        <w:rPr>
          <w:b/>
          <w:highlight w:val="yellow"/>
        </w:rPr>
      </w:pPr>
    </w:p>
    <w:p w:rsidR="00FD0466" w:rsidRDefault="00FD0466" w:rsidP="00FD0466">
      <w:pPr>
        <w:ind w:firstLine="709"/>
        <w:jc w:val="right"/>
        <w:rPr>
          <w:b/>
        </w:rPr>
      </w:pPr>
      <w:r>
        <w:rPr>
          <w:b/>
        </w:rPr>
        <w:t>Santana do Deserto, 21</w:t>
      </w:r>
      <w:r w:rsidRPr="00FD0466">
        <w:rPr>
          <w:b/>
        </w:rPr>
        <w:t xml:space="preserve"> de </w:t>
      </w:r>
      <w:r>
        <w:rPr>
          <w:b/>
        </w:rPr>
        <w:t>julho</w:t>
      </w:r>
      <w:r w:rsidRPr="00FD0466">
        <w:rPr>
          <w:b/>
        </w:rPr>
        <w:t xml:space="preserve"> de 2023.</w:t>
      </w:r>
    </w:p>
    <w:p w:rsidR="00FD0466" w:rsidRDefault="00FD0466" w:rsidP="00FD0466">
      <w:pPr>
        <w:ind w:firstLine="709"/>
        <w:rPr>
          <w:b/>
        </w:rPr>
      </w:pPr>
    </w:p>
    <w:p w:rsidR="00FD0466" w:rsidRDefault="00FD0466" w:rsidP="00FD0466">
      <w:pPr>
        <w:ind w:firstLine="709"/>
        <w:rPr>
          <w:b/>
        </w:rPr>
      </w:pPr>
    </w:p>
    <w:p w:rsidR="00FD0466" w:rsidRDefault="00FD0466" w:rsidP="00FD0466">
      <w:pPr>
        <w:ind w:firstLine="709"/>
        <w:rPr>
          <w:b/>
        </w:rPr>
      </w:pPr>
    </w:p>
    <w:p w:rsidR="00FD0466" w:rsidRDefault="00FD0466" w:rsidP="00FD0466">
      <w:pPr>
        <w:ind w:firstLine="709"/>
        <w:jc w:val="center"/>
        <w:rPr>
          <w:b/>
        </w:rPr>
      </w:pPr>
      <w:r>
        <w:rPr>
          <w:b/>
        </w:rPr>
        <w:t>Walace Sebastião Vasconcelos Leite</w:t>
      </w:r>
    </w:p>
    <w:p w:rsidR="00FD0466" w:rsidRDefault="00FD0466" w:rsidP="00FD0466">
      <w:pPr>
        <w:ind w:firstLine="709"/>
        <w:jc w:val="center"/>
      </w:pPr>
      <w:r w:rsidRPr="00FD0466">
        <w:rPr>
          <w:b/>
        </w:rPr>
        <w:t>Prefeito Municipal</w:t>
      </w:r>
    </w:p>
    <w:p w:rsidR="00FD0466" w:rsidRDefault="00FD0466" w:rsidP="00FD0466"/>
    <w:p w:rsidR="00FD0466" w:rsidRDefault="00FD0466" w:rsidP="00FD0466"/>
    <w:p w:rsidR="00FD0466" w:rsidRDefault="00FD0466" w:rsidP="00FD0466"/>
    <w:p w:rsidR="004B76B7" w:rsidRDefault="004B76B7" w:rsidP="00E61C17">
      <w:pPr>
        <w:tabs>
          <w:tab w:val="left" w:pos="1740"/>
        </w:tabs>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Pr="004B76B7" w:rsidRDefault="004B76B7" w:rsidP="004B76B7">
      <w:pPr>
        <w:rPr>
          <w:rFonts w:ascii="Arial" w:hAnsi="Arial" w:cs="Arial"/>
        </w:rPr>
      </w:pPr>
    </w:p>
    <w:p w:rsidR="004B76B7" w:rsidRDefault="004B76B7" w:rsidP="004B76B7">
      <w:pPr>
        <w:rPr>
          <w:rFonts w:ascii="Arial" w:hAnsi="Arial" w:cs="Arial"/>
        </w:rPr>
      </w:pPr>
    </w:p>
    <w:p w:rsidR="004B76B7" w:rsidRDefault="004B76B7" w:rsidP="004B76B7">
      <w:pPr>
        <w:rPr>
          <w:rFonts w:ascii="Arial" w:hAnsi="Arial" w:cs="Arial"/>
        </w:rPr>
      </w:pPr>
    </w:p>
    <w:p w:rsidR="00E61C17" w:rsidRDefault="004B76B7" w:rsidP="004B76B7">
      <w:pPr>
        <w:tabs>
          <w:tab w:val="left" w:pos="2023"/>
        </w:tabs>
        <w:rPr>
          <w:rFonts w:ascii="Arial" w:hAnsi="Arial" w:cs="Arial"/>
        </w:rPr>
      </w:pPr>
      <w:r>
        <w:rPr>
          <w:rFonts w:ascii="Arial" w:hAnsi="Arial" w:cs="Arial"/>
        </w:rPr>
        <w:tab/>
      </w:r>
    </w:p>
    <w:p w:rsidR="004B76B7" w:rsidRDefault="004B76B7" w:rsidP="004B76B7">
      <w:pPr>
        <w:tabs>
          <w:tab w:val="left" w:pos="2023"/>
        </w:tabs>
        <w:rPr>
          <w:rFonts w:ascii="Arial" w:hAnsi="Arial" w:cs="Arial"/>
        </w:rPr>
      </w:pPr>
    </w:p>
    <w:p w:rsidR="004B76B7" w:rsidRDefault="004B76B7" w:rsidP="004B76B7">
      <w:pPr>
        <w:tabs>
          <w:tab w:val="left" w:pos="2023"/>
        </w:tabs>
        <w:rPr>
          <w:rFonts w:ascii="Arial" w:hAnsi="Arial" w:cs="Arial"/>
        </w:rPr>
      </w:pPr>
    </w:p>
    <w:p w:rsidR="004B76B7" w:rsidRDefault="004B76B7" w:rsidP="004B76B7">
      <w:pPr>
        <w:tabs>
          <w:tab w:val="left" w:pos="2023"/>
        </w:tabs>
        <w:rPr>
          <w:rFonts w:ascii="Arial" w:hAnsi="Arial" w:cs="Arial"/>
        </w:rPr>
      </w:pPr>
    </w:p>
    <w:p w:rsidR="004B76B7" w:rsidRDefault="004B76B7" w:rsidP="004B76B7">
      <w:pPr>
        <w:tabs>
          <w:tab w:val="left" w:pos="2023"/>
        </w:tabs>
        <w:rPr>
          <w:rFonts w:ascii="Arial" w:hAnsi="Arial" w:cs="Arial"/>
        </w:rPr>
      </w:pPr>
    </w:p>
    <w:p w:rsidR="004B76B7" w:rsidRDefault="004B76B7" w:rsidP="004B76B7">
      <w:pPr>
        <w:tabs>
          <w:tab w:val="left" w:pos="2023"/>
        </w:tabs>
        <w:rPr>
          <w:rFonts w:ascii="Arial" w:hAnsi="Arial" w:cs="Arial"/>
        </w:rPr>
      </w:pPr>
    </w:p>
    <w:p w:rsidR="004B76B7" w:rsidRDefault="004B76B7" w:rsidP="004B76B7">
      <w:pPr>
        <w:tabs>
          <w:tab w:val="left" w:pos="2023"/>
        </w:tabs>
        <w:rPr>
          <w:rFonts w:ascii="Arial" w:hAnsi="Arial" w:cs="Arial"/>
        </w:rPr>
      </w:pPr>
    </w:p>
    <w:p w:rsidR="004B76B7" w:rsidRPr="006846AE" w:rsidRDefault="004B76B7" w:rsidP="004B76B7">
      <w:pPr>
        <w:rPr>
          <w:rFonts w:ascii="Arial" w:hAnsi="Arial" w:cs="Arial"/>
          <w:b/>
        </w:rPr>
      </w:pPr>
      <w:r w:rsidRPr="006846AE">
        <w:rPr>
          <w:rFonts w:ascii="Arial" w:hAnsi="Arial" w:cs="Arial"/>
          <w:b/>
        </w:rPr>
        <w:lastRenderedPageBreak/>
        <w:t>Senhor Presidente,</w:t>
      </w:r>
    </w:p>
    <w:p w:rsidR="004B76B7" w:rsidRPr="006846AE" w:rsidRDefault="004B76B7" w:rsidP="004B76B7">
      <w:pPr>
        <w:rPr>
          <w:rFonts w:ascii="Arial" w:hAnsi="Arial" w:cs="Arial"/>
          <w:b/>
        </w:rPr>
      </w:pPr>
      <w:r w:rsidRPr="006846AE">
        <w:rPr>
          <w:rFonts w:ascii="Arial" w:hAnsi="Arial" w:cs="Arial"/>
          <w:b/>
        </w:rPr>
        <w:t>Ilustres Vereadores.</w:t>
      </w:r>
    </w:p>
    <w:p w:rsidR="004B76B7" w:rsidRDefault="004B76B7" w:rsidP="004B76B7">
      <w:pPr>
        <w:spacing w:line="360" w:lineRule="auto"/>
        <w:ind w:hanging="2"/>
        <w:jc w:val="both"/>
        <w:rPr>
          <w:rFonts w:ascii="Arial" w:hAnsi="Arial" w:cs="Arial"/>
          <w:color w:val="000000"/>
        </w:rPr>
      </w:pPr>
    </w:p>
    <w:p w:rsidR="004B76B7" w:rsidRDefault="004B76B7" w:rsidP="004B76B7">
      <w:pPr>
        <w:ind w:hanging="2"/>
        <w:jc w:val="both"/>
        <w:rPr>
          <w:rFonts w:ascii="Arial" w:eastAsia="Arial" w:hAnsi="Arial" w:cs="Arial"/>
          <w:color w:val="000000"/>
          <w:szCs w:val="28"/>
        </w:rPr>
      </w:pPr>
      <w:r>
        <w:rPr>
          <w:rFonts w:ascii="Arial" w:hAnsi="Arial" w:cs="Arial"/>
          <w:color w:val="000000"/>
        </w:rPr>
        <w:t xml:space="preserve">Encaminho o Projeto de Lei </w:t>
      </w:r>
      <w:r>
        <w:rPr>
          <w:rFonts w:ascii="Arial" w:hAnsi="Arial" w:cs="Arial"/>
          <w:color w:val="000000"/>
        </w:rPr>
        <w:t xml:space="preserve">nº 14/2023 </w:t>
      </w:r>
      <w:bookmarkStart w:id="5" w:name="_GoBack"/>
      <w:bookmarkEnd w:id="5"/>
      <w:r>
        <w:rPr>
          <w:rFonts w:ascii="Arial" w:hAnsi="Arial" w:cs="Arial"/>
          <w:color w:val="000000"/>
        </w:rPr>
        <w:t xml:space="preserve">que “Estima a Receita e Fixa a Despesa do Município de Santana do Deserto para o exercício financeiro de 2024”, elaborado em consonância com os princípios constitucionais que disciplinam o orçamento público, com as regras da Constituição Federativa do Brasil, da Constituição do Estado de Minas Gerais, da Lei Orgânica Municipal, da Lei Federal nº 4.320, de 17 de março de 1964, e da Lei Complementar Federal nº 101, de </w:t>
      </w:r>
      <w:proofErr w:type="gramStart"/>
      <w:r>
        <w:rPr>
          <w:rFonts w:ascii="Arial" w:hAnsi="Arial" w:cs="Arial"/>
          <w:color w:val="000000"/>
        </w:rPr>
        <w:t>4</w:t>
      </w:r>
      <w:proofErr w:type="gramEnd"/>
      <w:r>
        <w:rPr>
          <w:rFonts w:ascii="Arial" w:hAnsi="Arial" w:cs="Arial"/>
          <w:color w:val="000000"/>
        </w:rPr>
        <w:t xml:space="preserve"> de maio de 2000.</w:t>
      </w:r>
    </w:p>
    <w:p w:rsidR="004B76B7" w:rsidRDefault="004B76B7" w:rsidP="004B76B7">
      <w:pPr>
        <w:ind w:hanging="2"/>
        <w:jc w:val="both"/>
        <w:rPr>
          <w:rFonts w:ascii="Arial" w:eastAsia="Times New Roman" w:hAnsi="Arial" w:cs="Arial"/>
          <w:color w:val="000000"/>
          <w:szCs w:val="24"/>
        </w:rPr>
      </w:pPr>
    </w:p>
    <w:p w:rsidR="004B76B7" w:rsidRDefault="004B76B7" w:rsidP="004B76B7">
      <w:pPr>
        <w:ind w:hanging="2"/>
        <w:jc w:val="both"/>
        <w:rPr>
          <w:rFonts w:ascii="Arial" w:hAnsi="Arial" w:cs="Arial"/>
        </w:rPr>
      </w:pPr>
      <w:r>
        <w:rPr>
          <w:rFonts w:ascii="Arial" w:hAnsi="Arial" w:cs="Arial"/>
        </w:rPr>
        <w:t>O Projeto de Lei Orçamentária de 2024 (PLOA/2024) apresentado, nos termos constitucionais e legais, dispõe sobre previsão da receita e fixação da despesa, fontes da receita pública, destinações dos recursos orçamentários aos órgãos municipais, autorização para abertura de créditos suplementares e contratação de operações de crédito.</w:t>
      </w:r>
    </w:p>
    <w:p w:rsidR="004B76B7" w:rsidRDefault="004B76B7" w:rsidP="004B76B7">
      <w:pPr>
        <w:ind w:hanging="2"/>
        <w:jc w:val="both"/>
        <w:rPr>
          <w:rFonts w:ascii="Arial" w:hAnsi="Arial" w:cs="Arial"/>
          <w:color w:val="000000"/>
        </w:rPr>
      </w:pPr>
    </w:p>
    <w:p w:rsidR="004B76B7" w:rsidRDefault="004B76B7" w:rsidP="004B76B7">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hanging="2"/>
        <w:jc w:val="both"/>
        <w:rPr>
          <w:rFonts w:ascii="Arial" w:hAnsi="Arial" w:cs="Arial"/>
        </w:rPr>
      </w:pPr>
      <w:r>
        <w:rPr>
          <w:rFonts w:ascii="Arial" w:hAnsi="Arial" w:cs="Arial"/>
        </w:rPr>
        <w:t>A receita foi estimada e a despesa fixada em R$ 39.500.000,00 (trinta e nove milhões e quinhentos mil reais), sendo R$ 30.809.439,86 (trinta milhões, oitocentos e nove mil, quatrocentos e trinta e nove reais e oitenta e seis centavos) do Orçamento Fiscal e R$ 8.690.560,14 (oito milhões, seiscentos e noventa mil, quinhentos e sessenta reais e quatorze centavos) do Orçamento de Seguridade Social.</w:t>
      </w:r>
    </w:p>
    <w:p w:rsidR="004B76B7" w:rsidRDefault="004B76B7" w:rsidP="004B76B7">
      <w:pPr>
        <w:ind w:hanging="2"/>
        <w:jc w:val="both"/>
        <w:rPr>
          <w:rFonts w:ascii="Arial" w:hAnsi="Arial" w:cs="Arial"/>
          <w:color w:val="000000"/>
        </w:rPr>
      </w:pPr>
    </w:p>
    <w:p w:rsidR="004B76B7" w:rsidRDefault="004B76B7" w:rsidP="004B76B7">
      <w:pPr>
        <w:ind w:hanging="2"/>
        <w:jc w:val="both"/>
        <w:rPr>
          <w:rFonts w:ascii="Arial" w:hAnsi="Arial" w:cs="Arial"/>
          <w:color w:val="000000"/>
          <w:szCs w:val="28"/>
        </w:rPr>
      </w:pPr>
      <w:r>
        <w:rPr>
          <w:rFonts w:ascii="Arial" w:hAnsi="Arial" w:cs="Arial"/>
          <w:color w:val="000000"/>
        </w:rPr>
        <w:t xml:space="preserve">A estimativa da receita foi realizada com base em um estudo técnico e teve como parâmetro o comportamento da arrecadação municipal nos últimos anos, mediante a metodologia e a memória de cálculo constante no Anexo Fiscal da Lei de Diretrizes Orçamentárias de 2024. </w:t>
      </w:r>
    </w:p>
    <w:p w:rsidR="004B76B7" w:rsidRDefault="004B76B7" w:rsidP="004B76B7">
      <w:pPr>
        <w:ind w:hanging="2"/>
        <w:jc w:val="both"/>
        <w:rPr>
          <w:rFonts w:ascii="Arial" w:hAnsi="Arial" w:cs="Arial"/>
          <w:color w:val="000000"/>
          <w:szCs w:val="24"/>
        </w:rPr>
      </w:pPr>
    </w:p>
    <w:p w:rsidR="004B76B7" w:rsidRDefault="004B76B7" w:rsidP="004B76B7">
      <w:pPr>
        <w:ind w:hanging="2"/>
        <w:jc w:val="both"/>
        <w:rPr>
          <w:rFonts w:ascii="Arial" w:hAnsi="Arial" w:cs="Arial"/>
          <w:color w:val="000000"/>
          <w:szCs w:val="28"/>
        </w:rPr>
      </w:pPr>
      <w:r>
        <w:rPr>
          <w:rFonts w:ascii="Arial" w:hAnsi="Arial" w:cs="Arial"/>
          <w:color w:val="000000"/>
        </w:rPr>
        <w:t xml:space="preserve">A fixação da despesa observou a classificação institucional, funcional e por natureza, cuja proposta orçamentária aqui apresentada, contém a Mensagem de Encaminhamento e o Projeto de Lei, com seus Anexos, representando uma visão clara e real de todos os gastos que o Poder Público Municipal necessita realizar, com a manutenção de sua estrutura administrativa, visando sempre </w:t>
      </w:r>
      <w:proofErr w:type="gramStart"/>
      <w:r>
        <w:rPr>
          <w:rFonts w:ascii="Arial" w:hAnsi="Arial" w:cs="Arial"/>
          <w:color w:val="000000"/>
        </w:rPr>
        <w:t>a</w:t>
      </w:r>
      <w:proofErr w:type="gramEnd"/>
      <w:r>
        <w:rPr>
          <w:rFonts w:ascii="Arial" w:hAnsi="Arial" w:cs="Arial"/>
          <w:color w:val="000000"/>
        </w:rPr>
        <w:t xml:space="preserve"> eficiência dos serviços públicos de interesse local, tais como a educação, saúde, assistência social e os demais investimentos em obras públicas.</w:t>
      </w:r>
    </w:p>
    <w:p w:rsidR="004B76B7" w:rsidRDefault="004B76B7" w:rsidP="004B76B7">
      <w:pPr>
        <w:ind w:hanging="2"/>
        <w:jc w:val="both"/>
        <w:rPr>
          <w:rFonts w:ascii="Arial" w:hAnsi="Arial" w:cs="Arial"/>
          <w:color w:val="000000"/>
          <w:szCs w:val="24"/>
        </w:rPr>
      </w:pPr>
    </w:p>
    <w:p w:rsidR="004B76B7" w:rsidRDefault="004B76B7" w:rsidP="004B76B7">
      <w:pPr>
        <w:ind w:hanging="2"/>
        <w:jc w:val="both"/>
        <w:rPr>
          <w:rFonts w:ascii="Arial" w:hAnsi="Arial" w:cs="Arial"/>
          <w:color w:val="000000"/>
          <w:szCs w:val="28"/>
        </w:rPr>
      </w:pPr>
      <w:r>
        <w:rPr>
          <w:rFonts w:ascii="Arial" w:hAnsi="Arial" w:cs="Arial"/>
          <w:color w:val="000000"/>
        </w:rPr>
        <w:t>Assim, as Despesas Correntes somam R$ 25.300.761,88 (vinte e cinco milhões, trezentos mil, setecentos e sessenta e um reais e oitenta e oito centavos</w:t>
      </w:r>
      <w:proofErr w:type="gramStart"/>
      <w:r>
        <w:rPr>
          <w:rFonts w:ascii="Arial" w:hAnsi="Arial" w:cs="Arial"/>
          <w:color w:val="000000"/>
        </w:rPr>
        <w:t>) ,</w:t>
      </w:r>
      <w:proofErr w:type="gramEnd"/>
      <w:r>
        <w:rPr>
          <w:rFonts w:ascii="Arial" w:hAnsi="Arial" w:cs="Arial"/>
          <w:color w:val="000000"/>
        </w:rPr>
        <w:t xml:space="preserve"> sendo R$ 12.561.563,39 (doze milhões, quinhentos e sessenta e um mil, quinhentos e sessenta e três reais e trinta e nove centavos) de Pessoal e Encargos, R$ 450.000,00 (quatrocentos e cinquenta mil) de Juros e Encargos da Dívida e R$ 12.289.198,49 (doze milhões, duzentos e oitenta e nove mil, cento e noventa e oito reais e quarenta e nove centavos) de Outras Despesas Correntes.</w:t>
      </w:r>
    </w:p>
    <w:p w:rsidR="004B76B7" w:rsidRDefault="004B76B7" w:rsidP="004B76B7">
      <w:pPr>
        <w:ind w:hanging="2"/>
        <w:jc w:val="both"/>
        <w:rPr>
          <w:rFonts w:ascii="Arial" w:hAnsi="Arial" w:cs="Arial"/>
          <w:color w:val="000000"/>
          <w:szCs w:val="24"/>
        </w:rPr>
      </w:pPr>
    </w:p>
    <w:p w:rsidR="004B76B7" w:rsidRDefault="004B76B7" w:rsidP="004B76B7">
      <w:pPr>
        <w:ind w:hanging="2"/>
        <w:jc w:val="both"/>
        <w:rPr>
          <w:rFonts w:ascii="Arial" w:hAnsi="Arial" w:cs="Arial"/>
          <w:color w:val="000000"/>
          <w:szCs w:val="28"/>
        </w:rPr>
      </w:pPr>
      <w:r>
        <w:rPr>
          <w:rFonts w:ascii="Arial" w:hAnsi="Arial" w:cs="Arial"/>
          <w:color w:val="000000"/>
        </w:rPr>
        <w:t xml:space="preserve">As Despesas de Capital somam R$ 14.159.238,12 (quatorze milhões, cento e cinquenta e nove mil, duzentos e trinta e oito reais e doze centavos), sendo R$ 14.139.238,12 (quatorze milhões, cento e trinta e nove mil, duzentos e trinta e oito reais e doze centavos), de Investimentos e R$ 20.000,00 (vinte mil reais) de Amortização da Dívida, em compatibilidade com a prudência fiscal necessária. </w:t>
      </w:r>
    </w:p>
    <w:p w:rsidR="004B76B7" w:rsidRDefault="004B76B7" w:rsidP="004B76B7">
      <w:pPr>
        <w:ind w:hanging="2"/>
        <w:jc w:val="both"/>
        <w:rPr>
          <w:rFonts w:ascii="Arial" w:hAnsi="Arial" w:cs="Arial"/>
          <w:szCs w:val="24"/>
        </w:rPr>
      </w:pPr>
    </w:p>
    <w:p w:rsidR="004B76B7" w:rsidRDefault="004B76B7" w:rsidP="004B76B7">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hanging="2"/>
        <w:jc w:val="both"/>
        <w:rPr>
          <w:rFonts w:ascii="Arial" w:hAnsi="Arial" w:cs="Arial"/>
        </w:rPr>
      </w:pPr>
      <w:r>
        <w:rPr>
          <w:rFonts w:ascii="Arial" w:hAnsi="Arial" w:cs="Arial"/>
        </w:rPr>
        <w:t>Nesse sentido, o PLOA/2024 está em consonância ao planejamento do Plano Plurianual 2022-2025 e da Lei de Diretrizes Orçamentárias de 2024, com programação para realização de ações prioritárias voltadas para o atendimento às demandas da sociedade, em especial nas áreas da saúde, educação e assistência social.</w:t>
      </w:r>
    </w:p>
    <w:p w:rsidR="004B76B7" w:rsidRDefault="004B76B7" w:rsidP="004B76B7">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hanging="2"/>
        <w:jc w:val="both"/>
        <w:rPr>
          <w:rFonts w:ascii="Arial" w:hAnsi="Arial" w:cs="Arial"/>
        </w:rPr>
      </w:pPr>
    </w:p>
    <w:p w:rsidR="004B76B7" w:rsidRDefault="004B76B7" w:rsidP="004B76B7">
      <w:pPr>
        <w:ind w:hanging="2"/>
        <w:jc w:val="both"/>
        <w:rPr>
          <w:rFonts w:ascii="Arial" w:hAnsi="Arial" w:cs="Arial"/>
        </w:rPr>
      </w:pPr>
      <w:r>
        <w:rPr>
          <w:rFonts w:ascii="Arial" w:hAnsi="Arial" w:cs="Arial"/>
        </w:rPr>
        <w:t>Diante da importância da matéria em questão para o planejamento municipal, submeto à consideração dessa Egrégia Câmara Municipal, solicitando aos Nobres Vereadores a apreciação e aprovação do Projeto de Lei que estima a receita e fixa a despesa do Município para o exercício financeiro de 2024.</w:t>
      </w:r>
    </w:p>
    <w:p w:rsidR="004B76B7" w:rsidRDefault="004B76B7" w:rsidP="004B76B7">
      <w:pPr>
        <w:ind w:hanging="2"/>
        <w:jc w:val="both"/>
        <w:rPr>
          <w:rFonts w:ascii="Arial" w:hAnsi="Arial" w:cs="Arial"/>
        </w:rPr>
      </w:pPr>
    </w:p>
    <w:p w:rsidR="004B76B7" w:rsidRDefault="004B76B7" w:rsidP="004B76B7">
      <w:pPr>
        <w:ind w:hanging="2"/>
        <w:jc w:val="right"/>
        <w:rPr>
          <w:rFonts w:ascii="Arial" w:hAnsi="Arial" w:cs="Arial"/>
          <w:b/>
          <w:color w:val="000000"/>
        </w:rPr>
      </w:pPr>
      <w:r>
        <w:rPr>
          <w:rFonts w:ascii="Arial" w:hAnsi="Arial" w:cs="Arial"/>
          <w:color w:val="000000"/>
        </w:rPr>
        <w:t xml:space="preserve">  </w:t>
      </w:r>
      <w:r>
        <w:rPr>
          <w:rFonts w:ascii="Arial" w:hAnsi="Arial" w:cs="Arial"/>
          <w:b/>
          <w:color w:val="000000"/>
        </w:rPr>
        <w:t xml:space="preserve"> </w:t>
      </w:r>
    </w:p>
    <w:p w:rsidR="004B76B7" w:rsidRDefault="004B76B7" w:rsidP="004B76B7">
      <w:pPr>
        <w:ind w:hanging="2"/>
        <w:jc w:val="right"/>
        <w:rPr>
          <w:rFonts w:ascii="Arial" w:hAnsi="Arial" w:cs="Arial"/>
          <w:b/>
          <w:color w:val="000000"/>
          <w:szCs w:val="28"/>
        </w:rPr>
      </w:pPr>
      <w:r>
        <w:rPr>
          <w:rFonts w:ascii="Arial" w:hAnsi="Arial" w:cs="Arial"/>
          <w:b/>
          <w:color w:val="000000"/>
        </w:rPr>
        <w:t xml:space="preserve">Santana do Deserto, 21 de julho de </w:t>
      </w:r>
      <w:proofErr w:type="gramStart"/>
      <w:r>
        <w:rPr>
          <w:rFonts w:ascii="Arial" w:hAnsi="Arial" w:cs="Arial"/>
          <w:b/>
          <w:color w:val="000000"/>
        </w:rPr>
        <w:t>2023</w:t>
      </w:r>
      <w:proofErr w:type="gramEnd"/>
    </w:p>
    <w:p w:rsidR="004B76B7" w:rsidRDefault="004B76B7" w:rsidP="004B76B7">
      <w:pPr>
        <w:ind w:hanging="2"/>
        <w:jc w:val="center"/>
        <w:rPr>
          <w:rFonts w:ascii="Arial" w:hAnsi="Arial" w:cs="Arial"/>
          <w:b/>
          <w:color w:val="000000"/>
        </w:rPr>
      </w:pPr>
    </w:p>
    <w:p w:rsidR="004B76B7" w:rsidRDefault="004B76B7" w:rsidP="004B76B7">
      <w:pPr>
        <w:ind w:hanging="2"/>
        <w:jc w:val="center"/>
        <w:rPr>
          <w:rFonts w:ascii="Arial" w:hAnsi="Arial" w:cs="Arial"/>
          <w:b/>
          <w:color w:val="000000"/>
        </w:rPr>
      </w:pPr>
      <w:r>
        <w:rPr>
          <w:rFonts w:ascii="Arial" w:hAnsi="Arial" w:cs="Arial"/>
          <w:b/>
          <w:color w:val="000000"/>
        </w:rPr>
        <w:t>Walace Sebastião Vasconcelos Leite</w:t>
      </w:r>
    </w:p>
    <w:p w:rsidR="004B76B7" w:rsidRPr="004B76B7" w:rsidRDefault="004B76B7" w:rsidP="004B76B7">
      <w:pPr>
        <w:ind w:hanging="2"/>
        <w:jc w:val="center"/>
        <w:rPr>
          <w:rFonts w:ascii="Arial" w:hAnsi="Arial" w:cs="Arial"/>
        </w:rPr>
      </w:pPr>
      <w:r>
        <w:rPr>
          <w:rFonts w:ascii="Arial" w:hAnsi="Arial" w:cs="Arial"/>
          <w:b/>
          <w:color w:val="000000"/>
        </w:rPr>
        <w:t>Prefeito Municipal</w:t>
      </w:r>
    </w:p>
    <w:sectPr w:rsidR="004B76B7" w:rsidRPr="004B76B7">
      <w:headerReference w:type="default" r:id="rId9"/>
      <w:footerReference w:type="default" r:id="rId10"/>
      <w:pgSz w:w="11910" w:h="16840"/>
      <w:pgMar w:top="940" w:right="460" w:bottom="480" w:left="460" w:header="238" w:footer="29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4B3" w:rsidRDefault="00AB04B3">
      <w:r>
        <w:separator/>
      </w:r>
    </w:p>
  </w:endnote>
  <w:endnote w:type="continuationSeparator" w:id="0">
    <w:p w:rsidR="00AB04B3" w:rsidRDefault="00AB0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1A5" w:rsidRDefault="003B71A5">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4B3" w:rsidRDefault="00AB04B3">
      <w:r>
        <w:separator/>
      </w:r>
    </w:p>
  </w:footnote>
  <w:footnote w:type="continuationSeparator" w:id="0">
    <w:p w:rsidR="00AB04B3" w:rsidRDefault="00AB0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BAA" w:rsidRPr="00927BAA" w:rsidRDefault="00927BAA" w:rsidP="00927BAA">
    <w:pPr>
      <w:pStyle w:val="Cabealho"/>
      <w:jc w:val="center"/>
      <w:rPr>
        <w:b/>
      </w:rPr>
    </w:pPr>
    <w:r w:rsidRPr="00927BAA">
      <w:rPr>
        <w:noProof/>
        <w:lang w:val="pt-BR" w:eastAsia="pt-BR"/>
      </w:rPr>
      <w:drawing>
        <wp:anchor distT="0" distB="0" distL="114300" distR="114300" simplePos="0" relativeHeight="251658240" behindDoc="1" locked="0" layoutInCell="1" allowOverlap="1" wp14:anchorId="12E3CE52" wp14:editId="486EDF67">
          <wp:simplePos x="0" y="0"/>
          <wp:positionH relativeFrom="column">
            <wp:posOffset>-210820</wp:posOffset>
          </wp:positionH>
          <wp:positionV relativeFrom="paragraph">
            <wp:posOffset>-68580</wp:posOffset>
          </wp:positionV>
          <wp:extent cx="1124585" cy="1002665"/>
          <wp:effectExtent l="0" t="0" r="0" b="6985"/>
          <wp:wrapNone/>
          <wp:docPr id="7"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585" cy="100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AB04B3">
      <w:rPr>
        <w:b/>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20" o:spid="_x0000_s2055" type="#_x0000_t75" style="position:absolute;left:0;text-align:left;margin-left:0;margin-top:0;width:460.3pt;height:410.45pt;z-index:-251657216;mso-position-horizontal:center;mso-position-horizontal-relative:margin;mso-position-vertical:center;mso-position-vertical-relative:margin" o:allowincell="f">
          <v:imagedata r:id="rId2" o:title="Brasão oficial corrigido 2018" gain="19661f" blacklevel="22938f"/>
          <w10:wrap anchorx="margin" anchory="margin"/>
        </v:shape>
      </w:pict>
    </w:r>
    <w:r w:rsidRPr="00927BAA">
      <w:rPr>
        <w:b/>
      </w:rPr>
      <w:t>PREFEITURA MUNICIPAL DE SANTANA DO DESERTO</w:t>
    </w:r>
  </w:p>
  <w:p w:rsidR="00927BAA" w:rsidRPr="00927BAA" w:rsidRDefault="00927BAA" w:rsidP="00927BAA">
    <w:pPr>
      <w:pStyle w:val="Cabealho"/>
      <w:jc w:val="center"/>
      <w:rPr>
        <w:rFonts w:ascii="Albertus Extra Bold" w:hAnsi="Albertus Extra Bold"/>
      </w:rPr>
    </w:pPr>
    <w:r w:rsidRPr="00927BAA">
      <w:rPr>
        <w:rFonts w:ascii="Albertus Extra Bold" w:hAnsi="Albertus Extra Bold"/>
      </w:rPr>
      <w:t>ESTADO DE MINAS GERAIS</w:t>
    </w:r>
  </w:p>
  <w:p w:rsidR="00927BAA" w:rsidRPr="00927BAA" w:rsidRDefault="00927BAA" w:rsidP="00927BAA">
    <w:pPr>
      <w:pStyle w:val="Cabealho"/>
      <w:tabs>
        <w:tab w:val="center" w:pos="6576"/>
        <w:tab w:val="left" w:pos="12036"/>
      </w:tabs>
      <w:jc w:val="center"/>
      <w:rPr>
        <w:b/>
      </w:rPr>
    </w:pPr>
    <w:r w:rsidRPr="00927BAA">
      <w:rPr>
        <w:b/>
      </w:rPr>
      <w:t>TELEFAX: (32) 3275-1052</w:t>
    </w:r>
  </w:p>
  <w:p w:rsidR="00927BAA" w:rsidRPr="00927BAA" w:rsidRDefault="00927BAA" w:rsidP="00927BAA">
    <w:pPr>
      <w:pStyle w:val="Cabealho"/>
      <w:jc w:val="center"/>
    </w:pPr>
    <w:r w:rsidRPr="00927BAA">
      <w:t xml:space="preserve">   Praça Mauro Roquete Pinto, 01 – Centro – CEP: 36.620-000 – Santana do Deserto – </w:t>
    </w:r>
    <w:proofErr w:type="gramStart"/>
    <w:r w:rsidRPr="00927BAA">
      <w:t>MG</w:t>
    </w:r>
    <w:proofErr w:type="gramEnd"/>
  </w:p>
  <w:p w:rsidR="00927BAA" w:rsidRPr="00927BAA" w:rsidRDefault="00927BAA" w:rsidP="00927BAA">
    <w:pPr>
      <w:pStyle w:val="Cabealho"/>
      <w:jc w:val="center"/>
    </w:pPr>
    <w:r w:rsidRPr="00927BAA">
      <w:t>www.santanadodeserto.mg.gov.br</w:t>
    </w:r>
  </w:p>
  <w:p w:rsidR="00927BAA" w:rsidRDefault="00927BAA" w:rsidP="00927BAA">
    <w:pPr>
      <w:pStyle w:val="Cabealho"/>
      <w:ind w:left="-567"/>
    </w:pPr>
  </w:p>
  <w:p w:rsidR="003B71A5" w:rsidRDefault="00927BAA">
    <w:pPr>
      <w:pStyle w:val="Corpodetexto"/>
      <w:spacing w:line="14" w:lineRule="auto"/>
      <w:rPr>
        <w:sz w:val="20"/>
      </w:rPr>
    </w:pPr>
    <w:r>
      <w:rPr>
        <w:noProof/>
        <w:lang w:val="pt-BR" w:eastAsia="pt-BR"/>
      </w:rPr>
      <mc:AlternateContent>
        <mc:Choice Requires="wps">
          <w:drawing>
            <wp:anchor distT="0" distB="0" distL="114300" distR="114300" simplePos="0" relativeHeight="251656192" behindDoc="1" locked="0" layoutInCell="1" allowOverlap="1" wp14:anchorId="607D546C" wp14:editId="431CA38D">
              <wp:simplePos x="0" y="0"/>
              <wp:positionH relativeFrom="page">
                <wp:posOffset>851535</wp:posOffset>
              </wp:positionH>
              <wp:positionV relativeFrom="page">
                <wp:posOffset>144145</wp:posOffset>
              </wp:positionV>
              <wp:extent cx="2302510" cy="269240"/>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251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71A5" w:rsidRDefault="003B71A5">
                          <w:pPr>
                            <w:pStyle w:val="Corpodetexto"/>
                            <w:spacing w:before="66"/>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5" o:spid="_x0000_s1026" type="#_x0000_t202" style="position:absolute;margin-left:67.05pt;margin-top:11.35pt;width:181.3pt;height:2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r1OswIAAK8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" filled="f" stroked="f">
              <v:textbox inset="0,0,0,0">
                <w:txbxContent>
                  <w:p w:rsidR="003B71A5" w:rsidRDefault="003B71A5">
                    <w:pPr>
                      <w:pStyle w:val="Corpodetexto"/>
                      <w:spacing w:before="66"/>
                      <w:ind w:left="20"/>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57216" behindDoc="1" locked="0" layoutInCell="1" allowOverlap="1" wp14:anchorId="3CBB3CC7" wp14:editId="76176EFD">
              <wp:simplePos x="0" y="0"/>
              <wp:positionH relativeFrom="page">
                <wp:posOffset>6395085</wp:posOffset>
              </wp:positionH>
              <wp:positionV relativeFrom="page">
                <wp:posOffset>144145</wp:posOffset>
              </wp:positionV>
              <wp:extent cx="676275" cy="26924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71A5" w:rsidRDefault="003B71A5">
                          <w:pPr>
                            <w:pStyle w:val="Corpodetexto"/>
                            <w:spacing w:before="66"/>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4" o:spid="_x0000_s1027" type="#_x0000_t202" style="position:absolute;margin-left:503.55pt;margin-top:11.35pt;width:53.25pt;height:2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" filled="f" stroked="f">
              <v:textbox inset="0,0,0,0">
                <w:txbxContent>
                  <w:p w:rsidR="003B71A5" w:rsidRDefault="003B71A5">
                    <w:pPr>
                      <w:pStyle w:val="Corpodetexto"/>
                      <w:spacing w:before="66"/>
                      <w:ind w:left="20"/>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3B71A5"/>
    <w:rsid w:val="00161956"/>
    <w:rsid w:val="001E72E8"/>
    <w:rsid w:val="00366033"/>
    <w:rsid w:val="00377931"/>
    <w:rsid w:val="003B71A5"/>
    <w:rsid w:val="0042432E"/>
    <w:rsid w:val="004B76B7"/>
    <w:rsid w:val="005B533A"/>
    <w:rsid w:val="006025E4"/>
    <w:rsid w:val="006074AA"/>
    <w:rsid w:val="007757DE"/>
    <w:rsid w:val="0079198B"/>
    <w:rsid w:val="007C5441"/>
    <w:rsid w:val="00895B33"/>
    <w:rsid w:val="008B2720"/>
    <w:rsid w:val="00927BAA"/>
    <w:rsid w:val="00937142"/>
    <w:rsid w:val="00A06242"/>
    <w:rsid w:val="00AB04B3"/>
    <w:rsid w:val="00AB40CE"/>
    <w:rsid w:val="00B12BC0"/>
    <w:rsid w:val="00B81C37"/>
    <w:rsid w:val="00BC15DE"/>
    <w:rsid w:val="00C01B5A"/>
    <w:rsid w:val="00C04827"/>
    <w:rsid w:val="00C171CC"/>
    <w:rsid w:val="00C21A11"/>
    <w:rsid w:val="00C32A60"/>
    <w:rsid w:val="00C80396"/>
    <w:rsid w:val="00CC6BDF"/>
    <w:rsid w:val="00D0116A"/>
    <w:rsid w:val="00D105F4"/>
    <w:rsid w:val="00E61C17"/>
    <w:rsid w:val="00EB3191"/>
    <w:rsid w:val="00EC5E7E"/>
    <w:rsid w:val="00F43798"/>
    <w:rsid w:val="00F77A62"/>
    <w:rsid w:val="00FD04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41"/>
      <w:ind w:left="163"/>
      <w:outlineLvl w:val="0"/>
    </w:pPr>
    <w:rPr>
      <w:rFonts w:ascii="Arial" w:eastAsia="Arial" w:hAnsi="Arial" w:cs="Arial"/>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4"/>
      <w:szCs w:val="14"/>
    </w:rPr>
  </w:style>
  <w:style w:type="paragraph" w:styleId="PargrafodaLista">
    <w:name w:val="List Paragraph"/>
    <w:basedOn w:val="Normal"/>
    <w:uiPriority w:val="1"/>
    <w:qFormat/>
  </w:style>
  <w:style w:type="paragraph" w:customStyle="1" w:styleId="TableParagraph">
    <w:name w:val="Table Paragraph"/>
    <w:basedOn w:val="Normal"/>
    <w:uiPriority w:val="1"/>
    <w:qFormat/>
    <w:pPr>
      <w:spacing w:before="30"/>
    </w:pPr>
  </w:style>
  <w:style w:type="paragraph" w:styleId="Cabealho">
    <w:name w:val="header"/>
    <w:basedOn w:val="Normal"/>
    <w:link w:val="CabealhoChar"/>
    <w:uiPriority w:val="99"/>
    <w:unhideWhenUsed/>
    <w:rsid w:val="00927BAA"/>
    <w:pPr>
      <w:tabs>
        <w:tab w:val="center" w:pos="4252"/>
        <w:tab w:val="right" w:pos="8504"/>
      </w:tabs>
    </w:pPr>
  </w:style>
  <w:style w:type="character" w:customStyle="1" w:styleId="CabealhoChar">
    <w:name w:val="Cabeçalho Char"/>
    <w:basedOn w:val="Fontepargpadro"/>
    <w:link w:val="Cabealho"/>
    <w:uiPriority w:val="99"/>
    <w:rsid w:val="00927BAA"/>
    <w:rPr>
      <w:rFonts w:ascii="Arial MT" w:eastAsia="Arial MT" w:hAnsi="Arial MT" w:cs="Arial MT"/>
      <w:lang w:val="pt-PT"/>
    </w:rPr>
  </w:style>
  <w:style w:type="paragraph" w:styleId="Rodap">
    <w:name w:val="footer"/>
    <w:basedOn w:val="Normal"/>
    <w:link w:val="RodapChar"/>
    <w:uiPriority w:val="99"/>
    <w:unhideWhenUsed/>
    <w:rsid w:val="00927BAA"/>
    <w:pPr>
      <w:tabs>
        <w:tab w:val="center" w:pos="4252"/>
        <w:tab w:val="right" w:pos="8504"/>
      </w:tabs>
    </w:pPr>
  </w:style>
  <w:style w:type="character" w:customStyle="1" w:styleId="RodapChar">
    <w:name w:val="Rodapé Char"/>
    <w:basedOn w:val="Fontepargpadro"/>
    <w:link w:val="Rodap"/>
    <w:uiPriority w:val="99"/>
    <w:rsid w:val="00927BAA"/>
    <w:rPr>
      <w:rFonts w:ascii="Arial MT" w:eastAsia="Arial MT" w:hAnsi="Arial MT" w:cs="Arial MT"/>
      <w:lang w:val="pt-PT"/>
    </w:rPr>
  </w:style>
  <w:style w:type="paragraph" w:styleId="NormalWeb">
    <w:name w:val="Normal (Web)"/>
    <w:basedOn w:val="Normal"/>
    <w:unhideWhenUsed/>
    <w:rsid w:val="00927BA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927BAA"/>
    <w:rPr>
      <w:rFonts w:ascii="Tahoma" w:hAnsi="Tahoma" w:cs="Tahoma"/>
      <w:sz w:val="16"/>
      <w:szCs w:val="16"/>
    </w:rPr>
  </w:style>
  <w:style w:type="character" w:customStyle="1" w:styleId="TextodebaloChar">
    <w:name w:val="Texto de balão Char"/>
    <w:basedOn w:val="Fontepargpadro"/>
    <w:link w:val="Textodebalo"/>
    <w:uiPriority w:val="99"/>
    <w:semiHidden/>
    <w:rsid w:val="00927BAA"/>
    <w:rPr>
      <w:rFonts w:ascii="Tahoma" w:eastAsia="Arial MT" w:hAnsi="Tahoma" w:cs="Tahoma"/>
      <w:sz w:val="16"/>
      <w:szCs w:val="16"/>
      <w:lang w:val="pt-PT"/>
    </w:rPr>
  </w:style>
  <w:style w:type="character" w:customStyle="1" w:styleId="Ttulo1Char">
    <w:name w:val="Título 1 Char"/>
    <w:basedOn w:val="Fontepargpadro"/>
    <w:link w:val="Ttulo1"/>
    <w:uiPriority w:val="1"/>
    <w:rsid w:val="00C80396"/>
    <w:rPr>
      <w:rFonts w:ascii="Arial" w:eastAsia="Arial" w:hAnsi="Arial" w:cs="Arial"/>
      <w:b/>
      <w:bCs/>
      <w:sz w:val="14"/>
      <w:szCs w:val="14"/>
      <w:lang w:val="pt-PT"/>
    </w:rPr>
  </w:style>
  <w:style w:type="character" w:customStyle="1" w:styleId="CorpodetextoChar">
    <w:name w:val="Corpo de texto Char"/>
    <w:basedOn w:val="Fontepargpadro"/>
    <w:link w:val="Corpodetexto"/>
    <w:uiPriority w:val="1"/>
    <w:rsid w:val="00C80396"/>
    <w:rPr>
      <w:rFonts w:ascii="Arial MT" w:eastAsia="Arial MT" w:hAnsi="Arial MT" w:cs="Arial MT"/>
      <w:sz w:val="14"/>
      <w:szCs w:val="1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41"/>
      <w:ind w:left="163"/>
      <w:outlineLvl w:val="0"/>
    </w:pPr>
    <w:rPr>
      <w:rFonts w:ascii="Arial" w:eastAsia="Arial" w:hAnsi="Arial" w:cs="Arial"/>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4"/>
      <w:szCs w:val="14"/>
    </w:rPr>
  </w:style>
  <w:style w:type="paragraph" w:styleId="PargrafodaLista">
    <w:name w:val="List Paragraph"/>
    <w:basedOn w:val="Normal"/>
    <w:uiPriority w:val="1"/>
    <w:qFormat/>
  </w:style>
  <w:style w:type="paragraph" w:customStyle="1" w:styleId="TableParagraph">
    <w:name w:val="Table Paragraph"/>
    <w:basedOn w:val="Normal"/>
    <w:uiPriority w:val="1"/>
    <w:qFormat/>
    <w:pPr>
      <w:spacing w:before="30"/>
    </w:pPr>
  </w:style>
  <w:style w:type="paragraph" w:styleId="Cabealho">
    <w:name w:val="header"/>
    <w:basedOn w:val="Normal"/>
    <w:link w:val="CabealhoChar"/>
    <w:uiPriority w:val="99"/>
    <w:unhideWhenUsed/>
    <w:rsid w:val="00927BAA"/>
    <w:pPr>
      <w:tabs>
        <w:tab w:val="center" w:pos="4252"/>
        <w:tab w:val="right" w:pos="8504"/>
      </w:tabs>
    </w:pPr>
  </w:style>
  <w:style w:type="character" w:customStyle="1" w:styleId="CabealhoChar">
    <w:name w:val="Cabeçalho Char"/>
    <w:basedOn w:val="Fontepargpadro"/>
    <w:link w:val="Cabealho"/>
    <w:uiPriority w:val="99"/>
    <w:rsid w:val="00927BAA"/>
    <w:rPr>
      <w:rFonts w:ascii="Arial MT" w:eastAsia="Arial MT" w:hAnsi="Arial MT" w:cs="Arial MT"/>
      <w:lang w:val="pt-PT"/>
    </w:rPr>
  </w:style>
  <w:style w:type="paragraph" w:styleId="Rodap">
    <w:name w:val="footer"/>
    <w:basedOn w:val="Normal"/>
    <w:link w:val="RodapChar"/>
    <w:uiPriority w:val="99"/>
    <w:unhideWhenUsed/>
    <w:rsid w:val="00927BAA"/>
    <w:pPr>
      <w:tabs>
        <w:tab w:val="center" w:pos="4252"/>
        <w:tab w:val="right" w:pos="8504"/>
      </w:tabs>
    </w:pPr>
  </w:style>
  <w:style w:type="character" w:customStyle="1" w:styleId="RodapChar">
    <w:name w:val="Rodapé Char"/>
    <w:basedOn w:val="Fontepargpadro"/>
    <w:link w:val="Rodap"/>
    <w:uiPriority w:val="99"/>
    <w:rsid w:val="00927BAA"/>
    <w:rPr>
      <w:rFonts w:ascii="Arial MT" w:eastAsia="Arial MT" w:hAnsi="Arial MT" w:cs="Arial MT"/>
      <w:lang w:val="pt-PT"/>
    </w:rPr>
  </w:style>
  <w:style w:type="paragraph" w:styleId="NormalWeb">
    <w:name w:val="Normal (Web)"/>
    <w:basedOn w:val="Normal"/>
    <w:unhideWhenUsed/>
    <w:rsid w:val="00927BA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927BAA"/>
    <w:rPr>
      <w:rFonts w:ascii="Tahoma" w:hAnsi="Tahoma" w:cs="Tahoma"/>
      <w:sz w:val="16"/>
      <w:szCs w:val="16"/>
    </w:rPr>
  </w:style>
  <w:style w:type="character" w:customStyle="1" w:styleId="TextodebaloChar">
    <w:name w:val="Texto de balão Char"/>
    <w:basedOn w:val="Fontepargpadro"/>
    <w:link w:val="Textodebalo"/>
    <w:uiPriority w:val="99"/>
    <w:semiHidden/>
    <w:rsid w:val="00927BAA"/>
    <w:rPr>
      <w:rFonts w:ascii="Tahoma" w:eastAsia="Arial MT" w:hAnsi="Tahoma" w:cs="Tahoma"/>
      <w:sz w:val="16"/>
      <w:szCs w:val="16"/>
      <w:lang w:val="pt-PT"/>
    </w:rPr>
  </w:style>
  <w:style w:type="character" w:customStyle="1" w:styleId="Ttulo1Char">
    <w:name w:val="Título 1 Char"/>
    <w:basedOn w:val="Fontepargpadro"/>
    <w:link w:val="Ttulo1"/>
    <w:uiPriority w:val="1"/>
    <w:rsid w:val="00C80396"/>
    <w:rPr>
      <w:rFonts w:ascii="Arial" w:eastAsia="Arial" w:hAnsi="Arial" w:cs="Arial"/>
      <w:b/>
      <w:bCs/>
      <w:sz w:val="14"/>
      <w:szCs w:val="14"/>
      <w:lang w:val="pt-PT"/>
    </w:rPr>
  </w:style>
  <w:style w:type="character" w:customStyle="1" w:styleId="CorpodetextoChar">
    <w:name w:val="Corpo de texto Char"/>
    <w:basedOn w:val="Fontepargpadro"/>
    <w:link w:val="Corpodetexto"/>
    <w:uiPriority w:val="1"/>
    <w:rsid w:val="00C80396"/>
    <w:rPr>
      <w:rFonts w:ascii="Arial MT" w:eastAsia="Arial MT" w:hAnsi="Arial MT" w:cs="Arial MT"/>
      <w:sz w:val="14"/>
      <w:szCs w:val="1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418303">
      <w:bodyDiv w:val="1"/>
      <w:marLeft w:val="0"/>
      <w:marRight w:val="0"/>
      <w:marTop w:val="0"/>
      <w:marBottom w:val="0"/>
      <w:divBdr>
        <w:top w:val="none" w:sz="0" w:space="0" w:color="auto"/>
        <w:left w:val="none" w:sz="0" w:space="0" w:color="auto"/>
        <w:bottom w:val="none" w:sz="0" w:space="0" w:color="auto"/>
        <w:right w:val="none" w:sz="0" w:space="0" w:color="auto"/>
      </w:divBdr>
    </w:div>
    <w:div w:id="800613256">
      <w:bodyDiv w:val="1"/>
      <w:marLeft w:val="0"/>
      <w:marRight w:val="0"/>
      <w:marTop w:val="0"/>
      <w:marBottom w:val="0"/>
      <w:divBdr>
        <w:top w:val="none" w:sz="0" w:space="0" w:color="auto"/>
        <w:left w:val="none" w:sz="0" w:space="0" w:color="auto"/>
        <w:bottom w:val="none" w:sz="0" w:space="0" w:color="auto"/>
        <w:right w:val="none" w:sz="0" w:space="0" w:color="auto"/>
      </w:divBdr>
    </w:div>
    <w:div w:id="1168521141">
      <w:bodyDiv w:val="1"/>
      <w:marLeft w:val="0"/>
      <w:marRight w:val="0"/>
      <w:marTop w:val="0"/>
      <w:marBottom w:val="0"/>
      <w:divBdr>
        <w:top w:val="none" w:sz="0" w:space="0" w:color="auto"/>
        <w:left w:val="none" w:sz="0" w:space="0" w:color="auto"/>
        <w:bottom w:val="none" w:sz="0" w:space="0" w:color="auto"/>
        <w:right w:val="none" w:sz="0" w:space="0" w:color="auto"/>
      </w:divBdr>
    </w:div>
    <w:div w:id="1762870466">
      <w:bodyDiv w:val="1"/>
      <w:marLeft w:val="0"/>
      <w:marRight w:val="0"/>
      <w:marTop w:val="0"/>
      <w:marBottom w:val="0"/>
      <w:divBdr>
        <w:top w:val="none" w:sz="0" w:space="0" w:color="auto"/>
        <w:left w:val="none" w:sz="0" w:space="0" w:color="auto"/>
        <w:bottom w:val="none" w:sz="0" w:space="0" w:color="auto"/>
        <w:right w:val="none" w:sz="0" w:space="0" w:color="auto"/>
      </w:divBdr>
    </w:div>
    <w:div w:id="2093811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4320.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FB374-345F-41C6-B382-16A5B332D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1452</Words>
  <Characters>7844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SIPLAN RELATÓRIO - PREFEITURA MUNICIPAL DE SANTANA DO DESERTO</vt:lpstr>
    </vt:vector>
  </TitlesOfParts>
  <Company/>
  <LinksUpToDate>false</LinksUpToDate>
  <CharactersWithSpaces>9278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SIPLAN RELATÓRIO - PREFEITURA MUNICIPAL DE SANTANA DO DESERTO</dc:title>
  <dc:subject>Relatório gerado pelo sistema SiplanWeb.</dc:subject>
  <dc:creator>PC</dc:creator>
  <cp:keywords>Siplan, Siplanweb</cp:keywords>
  <cp:lastModifiedBy>PC</cp:lastModifiedBy>
  <cp:revision>5</cp:revision>
  <cp:lastPrinted>2023-03-10T17:49:00Z</cp:lastPrinted>
  <dcterms:created xsi:type="dcterms:W3CDTF">2023-07-21T14:28:00Z</dcterms:created>
  <dcterms:modified xsi:type="dcterms:W3CDTF">2023-08-30T13:27:00Z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PREFEITURA MUNICIPAL DE SANTANA DO DESERTO</vt:lpwstr>
  </property>
  <property fmtid="{D5CDD505-2E9C-101B-9397-08002B2CF9AE}" pid="4" name="LastSaved">
    <vt:filetime>2022-11-04T00:00:00Z</vt:filetime>
  </property>
</Properties>
</file>