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/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845335">
        <w:rPr>
          <w:b w:val="0"/>
          <w:sz w:val="48"/>
        </w:rPr>
        <w:t>0</w:t>
      </w:r>
      <w:r w:rsidR="00D054C2">
        <w:rPr>
          <w:b w:val="0"/>
          <w:sz w:val="48"/>
        </w:rPr>
        <w:t>73</w:t>
      </w:r>
      <w:r w:rsidR="00465319">
        <w:rPr>
          <w:b w:val="0"/>
          <w:sz w:val="48"/>
        </w:rPr>
        <w:t>/2017</w:t>
      </w:r>
    </w:p>
    <w:p w:rsidR="00950D8D" w:rsidRPr="00950D8D" w:rsidRDefault="00950D8D" w:rsidP="00950D8D"/>
    <w:p w:rsidR="00115E2E" w:rsidRDefault="00115E2E" w:rsidP="00115E2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Considerando que no final da gestão 2013/2016, o então Prefeito determinou o encerramento das atividades do “Pronto Socorro Municipal do Distrito de Cipó-Guaçu”, deixando os munícipes daquela Comuna a “Deus dará”, ou na última das hipóteses a mercê do atendimento médico do Pronto Socorro Municipal de Embu Guaçu;</w:t>
      </w:r>
    </w:p>
    <w:p w:rsidR="00115E2E" w:rsidRDefault="00115E2E" w:rsidP="00115E2E">
      <w:pPr>
        <w:ind w:firstLine="851"/>
        <w:jc w:val="both"/>
        <w:rPr>
          <w:sz w:val="28"/>
          <w:szCs w:val="28"/>
        </w:rPr>
      </w:pPr>
    </w:p>
    <w:p w:rsidR="00115E2E" w:rsidRDefault="00115E2E" w:rsidP="00115E2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Considerando que a população do Distrito de Cipó-Guaçu, ou seja, os mais de 25 mil habitantes necessitam de atendimentos médicos/hospitalar 24 horas por dia; sete dias por semana; trinta por mês e trezentos e sessenta e cinco dias por ano;</w:t>
      </w:r>
    </w:p>
    <w:p w:rsidR="00115E2E" w:rsidRDefault="00115E2E" w:rsidP="00115E2E">
      <w:pPr>
        <w:ind w:firstLine="851"/>
        <w:jc w:val="both"/>
        <w:rPr>
          <w:sz w:val="28"/>
          <w:szCs w:val="28"/>
        </w:rPr>
      </w:pPr>
    </w:p>
    <w:p w:rsidR="00115E2E" w:rsidRDefault="00115E2E" w:rsidP="00115E2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Considerando que </w:t>
      </w:r>
      <w:r w:rsidR="00176DC0">
        <w:rPr>
          <w:sz w:val="28"/>
          <w:szCs w:val="28"/>
        </w:rPr>
        <w:t xml:space="preserve">caso os munícipes residentes no Distrito de Cipó-Guaçu, necessitem de serviços médicos de urgência/emergência no período noturno, são obrigados a </w:t>
      </w:r>
      <w:r>
        <w:rPr>
          <w:sz w:val="28"/>
          <w:szCs w:val="28"/>
        </w:rPr>
        <w:t>percorrer em média seis/oito/dez quilômetros, para obter atendimento médico/hospitalar na Unidade Mista de Saúde - UMS (Pronto Socorro Municipal de Embu Guaçu);</w:t>
      </w:r>
    </w:p>
    <w:p w:rsidR="00176DC0" w:rsidRDefault="00176DC0" w:rsidP="00115E2E">
      <w:pPr>
        <w:ind w:firstLine="851"/>
        <w:jc w:val="both"/>
        <w:rPr>
          <w:sz w:val="28"/>
          <w:szCs w:val="28"/>
        </w:rPr>
      </w:pPr>
    </w:p>
    <w:p w:rsidR="00FF6EE4" w:rsidRDefault="00176DC0" w:rsidP="00FF6EE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Considerando que os moradores do Distrito de Cipó-Guaçu por vários e vários anos dispuseram dos serviços médicos de urgência e emerg</w:t>
      </w:r>
      <w:r w:rsidR="00FF6EE4">
        <w:rPr>
          <w:sz w:val="28"/>
          <w:szCs w:val="28"/>
        </w:rPr>
        <w:t>ências 24 horas por dia, mas infelizmente</w:t>
      </w:r>
      <w:r>
        <w:rPr>
          <w:sz w:val="28"/>
          <w:szCs w:val="28"/>
        </w:rPr>
        <w:t xml:space="preserve"> desde os últimos meses do governo 2013/2016 estão sem esse t</w:t>
      </w:r>
      <w:r w:rsidR="00FF6EE4">
        <w:rPr>
          <w:sz w:val="28"/>
          <w:szCs w:val="28"/>
        </w:rPr>
        <w:t>ão importante serviço;</w:t>
      </w:r>
    </w:p>
    <w:p w:rsidR="00FF6EE4" w:rsidRDefault="00FF6EE4" w:rsidP="00FF6EE4">
      <w:pPr>
        <w:ind w:firstLine="851"/>
        <w:jc w:val="both"/>
        <w:rPr>
          <w:sz w:val="28"/>
          <w:szCs w:val="28"/>
        </w:rPr>
      </w:pPr>
    </w:p>
    <w:p w:rsidR="00FF6EE4" w:rsidRDefault="00FF6EE4" w:rsidP="00FF6EE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Considerando que a reabertura do Pronto Socorro do Distrito de Cipó-Guaçu, foi promessa de campanha da atual Chefe do Executivo, bem como dos Vereadores do Distrito de Cipó-Guaçu, </w:t>
      </w:r>
      <w:proofErr w:type="spellStart"/>
      <w:r>
        <w:rPr>
          <w:sz w:val="28"/>
          <w:szCs w:val="28"/>
        </w:rPr>
        <w:t>Andrezão</w:t>
      </w:r>
      <w:proofErr w:type="spellEnd"/>
      <w:r>
        <w:rPr>
          <w:sz w:val="28"/>
          <w:szCs w:val="28"/>
        </w:rPr>
        <w:t>, Renato Papi Adore e Manezinho Corretor, bem como de Vereadores residentes na Sede do Município.</w:t>
      </w:r>
    </w:p>
    <w:p w:rsidR="00FF6EE4" w:rsidRDefault="00FF6EE4" w:rsidP="00FF6EE4">
      <w:pPr>
        <w:ind w:firstLine="851"/>
        <w:jc w:val="both"/>
        <w:rPr>
          <w:sz w:val="28"/>
          <w:szCs w:val="28"/>
        </w:rPr>
      </w:pPr>
    </w:p>
    <w:p w:rsidR="00FF6EE4" w:rsidRDefault="00FF6EE4" w:rsidP="00FF6EE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Considerando que já se passaram nove meses do atual mandato, e até a presente data a promessa de campanha e</w:t>
      </w:r>
      <w:r w:rsidR="004714D8">
        <w:rPr>
          <w:sz w:val="28"/>
          <w:szCs w:val="28"/>
        </w:rPr>
        <w:t xml:space="preserve"> constante do</w:t>
      </w:r>
      <w:r>
        <w:rPr>
          <w:sz w:val="28"/>
          <w:szCs w:val="28"/>
        </w:rPr>
        <w:t xml:space="preserve"> plano de governo da </w:t>
      </w:r>
      <w:r>
        <w:rPr>
          <w:sz w:val="28"/>
          <w:szCs w:val="28"/>
        </w:rPr>
        <w:lastRenderedPageBreak/>
        <w:t>atual Prefeit</w:t>
      </w:r>
      <w:r w:rsidR="004714D8">
        <w:rPr>
          <w:sz w:val="28"/>
          <w:szCs w:val="28"/>
        </w:rPr>
        <w:t>a</w:t>
      </w:r>
      <w:r>
        <w:rPr>
          <w:sz w:val="28"/>
          <w:szCs w:val="28"/>
        </w:rPr>
        <w:t>, ou seja a reabertura do Posto de Saúde do Cipó-Guaçu 24 horas por dia, ainda não foi efetivada.</w:t>
      </w:r>
    </w:p>
    <w:p w:rsidR="00FF6EE4" w:rsidRDefault="00FF6EE4" w:rsidP="00FF6EE4">
      <w:pPr>
        <w:ind w:firstLine="851"/>
        <w:jc w:val="both"/>
        <w:rPr>
          <w:sz w:val="28"/>
          <w:szCs w:val="28"/>
        </w:rPr>
      </w:pPr>
    </w:p>
    <w:p w:rsidR="00115E2E" w:rsidRDefault="00115E2E" w:rsidP="00176DC0">
      <w:pPr>
        <w:pStyle w:val="NormalWeb"/>
        <w:shd w:val="clear" w:color="auto" w:fill="FFFFFF"/>
        <w:spacing w:before="0" w:beforeAutospacing="0" w:after="225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Com base na exposição, a Câmara Municipal de Embu Guaçu, </w:t>
      </w:r>
      <w:r>
        <w:rPr>
          <w:sz w:val="28"/>
          <w:szCs w:val="28"/>
        </w:rPr>
        <w:t xml:space="preserve">nos termos do inciso IV, do artigo 152 da Resolução nº 001/91, apresenta </w:t>
      </w:r>
      <w:r>
        <w:rPr>
          <w:b/>
          <w:sz w:val="28"/>
          <w:szCs w:val="28"/>
        </w:rPr>
        <w:t>MOÇÃO DE APELO</w:t>
      </w:r>
      <w:r>
        <w:rPr>
          <w:sz w:val="28"/>
          <w:szCs w:val="28"/>
        </w:rPr>
        <w:t xml:space="preserve"> a Prefeita do Município, para que viabilize </w:t>
      </w:r>
      <w:r w:rsidR="00176DC0">
        <w:rPr>
          <w:sz w:val="28"/>
          <w:szCs w:val="28"/>
        </w:rPr>
        <w:t xml:space="preserve">estudos técnicos e financeiros </w:t>
      </w:r>
      <w:r>
        <w:rPr>
          <w:sz w:val="28"/>
          <w:szCs w:val="28"/>
        </w:rPr>
        <w:t>junto a</w:t>
      </w:r>
      <w:r w:rsidR="00176DC0">
        <w:rPr>
          <w:sz w:val="28"/>
          <w:szCs w:val="28"/>
        </w:rPr>
        <w:t xml:space="preserve"> Secretária Municipal de Saúde, no sentido da inclusão nas despesas de custeios a contratação de mais dois médicos para dar atendimento no período noturno no Posto de Saúde do Distrito de Cipó-Guaçu, bem como a implantação dos serviços de raio X. </w:t>
      </w:r>
    </w:p>
    <w:p w:rsidR="00115E2E" w:rsidRDefault="00115E2E" w:rsidP="00115E2E">
      <w:pPr>
        <w:pStyle w:val="NormalWeb"/>
        <w:shd w:val="clear" w:color="auto" w:fill="FFFFFF"/>
        <w:spacing w:before="0" w:beforeAutospacing="0" w:after="225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Que cópia do deliberado pelo Excelso Plenário, seja dad</w:t>
      </w:r>
      <w:r w:rsidR="004714D8">
        <w:rPr>
          <w:sz w:val="28"/>
          <w:szCs w:val="28"/>
        </w:rPr>
        <w:t>o</w:t>
      </w:r>
      <w:r>
        <w:rPr>
          <w:sz w:val="28"/>
          <w:szCs w:val="28"/>
        </w:rPr>
        <w:t xml:space="preserve"> ciência a Prefeita do Município, a</w:t>
      </w:r>
      <w:r w:rsidR="004714D8">
        <w:rPr>
          <w:sz w:val="28"/>
          <w:szCs w:val="28"/>
        </w:rPr>
        <w:t xml:space="preserve"> Secretário Municipal de Saúde, ao Conselho Municipal de Saúde e ao Secretário Municipal de Governo.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 w:rsidRPr="00D00C84">
        <w:rPr>
          <w:sz w:val="28"/>
          <w:szCs w:val="28"/>
        </w:rPr>
        <w:t xml:space="preserve">Plenário </w:t>
      </w:r>
      <w:proofErr w:type="spellStart"/>
      <w:r w:rsidRPr="00D00C84">
        <w:rPr>
          <w:sz w:val="28"/>
          <w:szCs w:val="28"/>
        </w:rPr>
        <w:t>Benedicto</w:t>
      </w:r>
      <w:proofErr w:type="spellEnd"/>
      <w:r w:rsidRPr="00D00C84">
        <w:rPr>
          <w:sz w:val="28"/>
          <w:szCs w:val="28"/>
        </w:rPr>
        <w:t xml:space="preserve"> </w:t>
      </w:r>
      <w:proofErr w:type="spellStart"/>
      <w:r w:rsidRPr="00D00C84">
        <w:rPr>
          <w:sz w:val="28"/>
          <w:szCs w:val="28"/>
        </w:rPr>
        <w:t>Roschel</w:t>
      </w:r>
      <w:proofErr w:type="spellEnd"/>
      <w:r w:rsidRPr="00D00C84">
        <w:rPr>
          <w:sz w:val="28"/>
          <w:szCs w:val="28"/>
        </w:rPr>
        <w:t xml:space="preserve"> de Moraes</w:t>
      </w:r>
      <w:r w:rsidR="001E494F" w:rsidRPr="00D00C84">
        <w:rPr>
          <w:sz w:val="28"/>
          <w:szCs w:val="28"/>
        </w:rPr>
        <w:t>,</w:t>
      </w:r>
      <w:r w:rsidRPr="00D00C84">
        <w:rPr>
          <w:sz w:val="28"/>
          <w:szCs w:val="28"/>
        </w:rPr>
        <w:t xml:space="preserve"> aos </w:t>
      </w:r>
      <w:r w:rsidR="0079335C">
        <w:rPr>
          <w:sz w:val="28"/>
          <w:szCs w:val="28"/>
        </w:rPr>
        <w:t>29 (vinte e nove) d</w:t>
      </w:r>
      <w:r w:rsidR="007204A6">
        <w:rPr>
          <w:sz w:val="28"/>
          <w:szCs w:val="28"/>
        </w:rPr>
        <w:t>ias do mês de setembro</w:t>
      </w:r>
      <w:r w:rsidR="00231503">
        <w:rPr>
          <w:sz w:val="28"/>
          <w:szCs w:val="28"/>
        </w:rPr>
        <w:t xml:space="preserve"> de 2</w:t>
      </w:r>
      <w:r w:rsidR="00A37C4F" w:rsidRPr="00D00C84">
        <w:rPr>
          <w:sz w:val="28"/>
          <w:szCs w:val="28"/>
        </w:rPr>
        <w:t>017.</w:t>
      </w:r>
    </w:p>
    <w:p w:rsidR="00607106" w:rsidRPr="00D00C84" w:rsidRDefault="00607106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607106" w:rsidRPr="00D00C84" w:rsidRDefault="0079335C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André </w:t>
      </w:r>
      <w:r w:rsidR="007463D7">
        <w:rPr>
          <w:bCs/>
          <w:sz w:val="28"/>
          <w:szCs w:val="28"/>
        </w:rPr>
        <w:t xml:space="preserve">Messias De Oliveira - </w:t>
      </w:r>
      <w:proofErr w:type="spellStart"/>
      <w:r w:rsidR="007463D7">
        <w:rPr>
          <w:bCs/>
          <w:sz w:val="28"/>
          <w:szCs w:val="28"/>
        </w:rPr>
        <w:t>Andrezão</w:t>
      </w:r>
      <w:proofErr w:type="spellEnd"/>
    </w:p>
    <w:p w:rsidR="00A82B04" w:rsidRPr="00D00C84" w:rsidRDefault="00BE60B6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D00C84">
        <w:rPr>
          <w:bCs/>
          <w:sz w:val="28"/>
          <w:szCs w:val="28"/>
        </w:rPr>
        <w:t>Vereador-</w:t>
      </w:r>
      <w:r w:rsidR="00347BAA">
        <w:rPr>
          <w:bCs/>
          <w:sz w:val="28"/>
          <w:szCs w:val="28"/>
        </w:rPr>
        <w:t>PDT</w:t>
      </w:r>
    </w:p>
    <w:p w:rsidR="00E86FB5" w:rsidRDefault="00E86FB5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APOIO</w:t>
      </w:r>
      <w:r w:rsidR="006246FD">
        <w:rPr>
          <w:bCs/>
          <w:sz w:val="28"/>
          <w:szCs w:val="28"/>
        </w:rPr>
        <w:t xml:space="preserve">: 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1)______________________________2</w:t>
      </w:r>
      <w:r w:rsidR="00D054C2">
        <w:rPr>
          <w:bCs/>
          <w:sz w:val="28"/>
          <w:szCs w:val="28"/>
        </w:rPr>
        <w:t>)_______</w:t>
      </w:r>
      <w:r>
        <w:rPr>
          <w:bCs/>
          <w:sz w:val="28"/>
          <w:szCs w:val="28"/>
        </w:rPr>
        <w:t>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3)______________________________4)___________________________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5)______________________________6)___________________________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7)______________________________8)___________________________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9)_____________________________10)___________________________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Pr="00E86FB5" w:rsidRDefault="00231503" w:rsidP="00E86FB5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11)____________________________12</w:t>
      </w:r>
      <w:r w:rsidR="00D054C2">
        <w:rPr>
          <w:bCs/>
          <w:sz w:val="28"/>
          <w:szCs w:val="28"/>
        </w:rPr>
        <w:t>)_____</w:t>
      </w:r>
      <w:r>
        <w:rPr>
          <w:bCs/>
          <w:sz w:val="28"/>
          <w:szCs w:val="28"/>
        </w:rPr>
        <w:t>______________________</w:t>
      </w:r>
      <w:r w:rsidR="003956E7">
        <w:rPr>
          <w:bCs/>
          <w:sz w:val="28"/>
          <w:szCs w:val="28"/>
        </w:rPr>
        <w:t>?</w:t>
      </w:r>
      <w:bookmarkStart w:id="0" w:name="_GoBack"/>
      <w:bookmarkEnd w:id="0"/>
    </w:p>
    <w:sectPr w:rsidR="00231503" w:rsidRPr="00E86FB5" w:rsidSect="00D73780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51FC" w:rsidRDefault="00D351FC">
      <w:r>
        <w:separator/>
      </w:r>
    </w:p>
  </w:endnote>
  <w:endnote w:type="continuationSeparator" w:id="0">
    <w:p w:rsidR="00D351FC" w:rsidRDefault="00D35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2564701"/>
      <w:docPartObj>
        <w:docPartGallery w:val="Page Numbers (Bottom of Page)"/>
        <w:docPartUnique/>
      </w:docPartObj>
    </w:sdtPr>
    <w:sdtEndPr/>
    <w:sdtContent>
      <w:p w:rsidR="00176B00" w:rsidRDefault="00176B00">
        <w:pPr>
          <w:pStyle w:val="Rodap"/>
          <w:jc w:val="center"/>
        </w:pPr>
        <w:r w:rsidRPr="00654E1C">
          <w:rPr>
            <w:color w:val="auto"/>
            <w:sz w:val="24"/>
            <w:szCs w:val="24"/>
          </w:rPr>
          <w:fldChar w:fldCharType="begin"/>
        </w:r>
        <w:r w:rsidRPr="00654E1C">
          <w:rPr>
            <w:color w:val="auto"/>
            <w:sz w:val="24"/>
            <w:szCs w:val="24"/>
          </w:rPr>
          <w:instrText>PAGE   \* MERGEFORMAT</w:instrText>
        </w:r>
        <w:r w:rsidRPr="00654E1C">
          <w:rPr>
            <w:color w:val="auto"/>
            <w:sz w:val="24"/>
            <w:szCs w:val="24"/>
          </w:rPr>
          <w:fldChar w:fldCharType="separate"/>
        </w:r>
        <w:r w:rsidR="003956E7">
          <w:rPr>
            <w:noProof/>
            <w:color w:val="auto"/>
            <w:sz w:val="24"/>
            <w:szCs w:val="24"/>
          </w:rPr>
          <w:t>2</w:t>
        </w:r>
        <w:r w:rsidRPr="00654E1C">
          <w:rPr>
            <w:color w:val="auto"/>
            <w:sz w:val="24"/>
            <w:szCs w:val="24"/>
          </w:rPr>
          <w:fldChar w:fldCharType="end"/>
        </w:r>
      </w:p>
    </w:sdtContent>
  </w:sdt>
  <w:p w:rsidR="00D351FC" w:rsidRDefault="00D351F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51FC" w:rsidRDefault="00D351FC">
      <w:r>
        <w:separator/>
      </w:r>
    </w:p>
  </w:footnote>
  <w:footnote w:type="continuationSeparator" w:id="0">
    <w:p w:rsidR="00D351FC" w:rsidRDefault="00D351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1FC" w:rsidRDefault="00D351FC">
    <w:pPr>
      <w:pStyle w:val="Ttulo2"/>
    </w:pPr>
    <w:r>
      <w:t>PODER LEGISLATIVO</w:t>
    </w:r>
  </w:p>
  <w:p w:rsidR="00D351FC" w:rsidRDefault="00D351FC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51FC" w:rsidRDefault="00D351F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D351FC" w:rsidRDefault="00D351FC">
    <w:pPr>
      <w:pStyle w:val="Ttulo3"/>
    </w:pPr>
    <w:r>
      <w:t>PALÁCIO VEREADOR ALBERTO RIBEIRO PINTO</w:t>
    </w:r>
  </w:p>
  <w:p w:rsidR="00D351FC" w:rsidRDefault="00D351F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 xml:space="preserve">Rua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135 - Embu-Guaçu - SP - CEP  06900-000</w:t>
    </w:r>
  </w:p>
  <w:p w:rsidR="00D351FC" w:rsidRDefault="00F6291D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Telefone:</w:t>
    </w:r>
    <w:r w:rsidR="00D351FC">
      <w:rPr>
        <w:rFonts w:ascii="Arial" w:hAnsi="Arial"/>
        <w:b/>
        <w:color w:val="000000"/>
        <w:spacing w:val="30"/>
        <w:sz w:val="16"/>
      </w:rPr>
      <w:t xml:space="preserve"> 4661-1078</w:t>
    </w:r>
    <w:r>
      <w:rPr>
        <w:rFonts w:ascii="Arial" w:hAnsi="Arial"/>
        <w:b/>
        <w:color w:val="000000"/>
        <w:spacing w:val="30"/>
        <w:sz w:val="16"/>
      </w:rPr>
      <w:t xml:space="preserve"> - </w:t>
    </w:r>
    <w:r w:rsidR="00D351FC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e-</w:t>
    </w:r>
    <w:r w:rsidR="00D351FC"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D351FC" w:rsidRDefault="00D351FC">
    <w:pPr>
      <w:jc w:val="center"/>
      <w:rPr>
        <w:rFonts w:ascii="Arial" w:hAnsi="Arial"/>
        <w:b/>
        <w:color w:val="000000"/>
        <w:spacing w:val="30"/>
        <w:sz w:val="16"/>
      </w:rPr>
    </w:pPr>
  </w:p>
  <w:p w:rsidR="00D351FC" w:rsidRDefault="00D351F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125B2"/>
    <w:rsid w:val="00012801"/>
    <w:rsid w:val="0003775A"/>
    <w:rsid w:val="000611EC"/>
    <w:rsid w:val="000D5380"/>
    <w:rsid w:val="00115E2E"/>
    <w:rsid w:val="00123F2D"/>
    <w:rsid w:val="00162C56"/>
    <w:rsid w:val="00176B00"/>
    <w:rsid w:val="00176DC0"/>
    <w:rsid w:val="001E494F"/>
    <w:rsid w:val="00231503"/>
    <w:rsid w:val="00250980"/>
    <w:rsid w:val="00255BB8"/>
    <w:rsid w:val="002651F6"/>
    <w:rsid w:val="00272FBC"/>
    <w:rsid w:val="00275C78"/>
    <w:rsid w:val="002B45E1"/>
    <w:rsid w:val="002E1B9C"/>
    <w:rsid w:val="002E7AB5"/>
    <w:rsid w:val="00347BAA"/>
    <w:rsid w:val="00386EC7"/>
    <w:rsid w:val="003956E7"/>
    <w:rsid w:val="003A7B60"/>
    <w:rsid w:val="003C4148"/>
    <w:rsid w:val="0040619B"/>
    <w:rsid w:val="00415463"/>
    <w:rsid w:val="00417A6C"/>
    <w:rsid w:val="00430B0A"/>
    <w:rsid w:val="00436DE3"/>
    <w:rsid w:val="00440969"/>
    <w:rsid w:val="00446876"/>
    <w:rsid w:val="004574A5"/>
    <w:rsid w:val="004624F2"/>
    <w:rsid w:val="00465319"/>
    <w:rsid w:val="004714D8"/>
    <w:rsid w:val="00484B8F"/>
    <w:rsid w:val="00494E36"/>
    <w:rsid w:val="004A525B"/>
    <w:rsid w:val="004D1480"/>
    <w:rsid w:val="005004CD"/>
    <w:rsid w:val="005369AA"/>
    <w:rsid w:val="00553B86"/>
    <w:rsid w:val="00565832"/>
    <w:rsid w:val="005A0A31"/>
    <w:rsid w:val="005A7E1E"/>
    <w:rsid w:val="005C69B1"/>
    <w:rsid w:val="00607106"/>
    <w:rsid w:val="006246FD"/>
    <w:rsid w:val="00630955"/>
    <w:rsid w:val="00654E1C"/>
    <w:rsid w:val="00671F80"/>
    <w:rsid w:val="006A574A"/>
    <w:rsid w:val="006B3583"/>
    <w:rsid w:val="006D3308"/>
    <w:rsid w:val="006F4459"/>
    <w:rsid w:val="007204A6"/>
    <w:rsid w:val="007463D7"/>
    <w:rsid w:val="0079335C"/>
    <w:rsid w:val="007C3E55"/>
    <w:rsid w:val="007D5D30"/>
    <w:rsid w:val="007F1973"/>
    <w:rsid w:val="00812E09"/>
    <w:rsid w:val="008148B9"/>
    <w:rsid w:val="00824E54"/>
    <w:rsid w:val="00845335"/>
    <w:rsid w:val="00867ADC"/>
    <w:rsid w:val="00873C1E"/>
    <w:rsid w:val="008A3EA9"/>
    <w:rsid w:val="008C144D"/>
    <w:rsid w:val="008C6E3C"/>
    <w:rsid w:val="00921ED9"/>
    <w:rsid w:val="009425A2"/>
    <w:rsid w:val="00944901"/>
    <w:rsid w:val="00950D8D"/>
    <w:rsid w:val="009714D4"/>
    <w:rsid w:val="00982ABF"/>
    <w:rsid w:val="00996250"/>
    <w:rsid w:val="009B6E05"/>
    <w:rsid w:val="009F3716"/>
    <w:rsid w:val="00A0312F"/>
    <w:rsid w:val="00A37C4F"/>
    <w:rsid w:val="00A723E9"/>
    <w:rsid w:val="00A73019"/>
    <w:rsid w:val="00A80F59"/>
    <w:rsid w:val="00A82B04"/>
    <w:rsid w:val="00A9024D"/>
    <w:rsid w:val="00A94441"/>
    <w:rsid w:val="00AA0BE0"/>
    <w:rsid w:val="00AA2472"/>
    <w:rsid w:val="00AC72AB"/>
    <w:rsid w:val="00AF645E"/>
    <w:rsid w:val="00B00DE5"/>
    <w:rsid w:val="00B01E39"/>
    <w:rsid w:val="00B15A43"/>
    <w:rsid w:val="00B3205E"/>
    <w:rsid w:val="00B3444E"/>
    <w:rsid w:val="00B40B7A"/>
    <w:rsid w:val="00B462AD"/>
    <w:rsid w:val="00B66F5D"/>
    <w:rsid w:val="00B712AD"/>
    <w:rsid w:val="00B725AA"/>
    <w:rsid w:val="00B77B77"/>
    <w:rsid w:val="00B915DA"/>
    <w:rsid w:val="00B956D3"/>
    <w:rsid w:val="00BE60B6"/>
    <w:rsid w:val="00C07A06"/>
    <w:rsid w:val="00C20F5E"/>
    <w:rsid w:val="00C66E8A"/>
    <w:rsid w:val="00CA3B36"/>
    <w:rsid w:val="00CB17E5"/>
    <w:rsid w:val="00CB683F"/>
    <w:rsid w:val="00CC4F35"/>
    <w:rsid w:val="00CF2FAF"/>
    <w:rsid w:val="00D00C84"/>
    <w:rsid w:val="00D054C2"/>
    <w:rsid w:val="00D351FC"/>
    <w:rsid w:val="00D46656"/>
    <w:rsid w:val="00D66E00"/>
    <w:rsid w:val="00D73780"/>
    <w:rsid w:val="00DB6DA4"/>
    <w:rsid w:val="00DC38B1"/>
    <w:rsid w:val="00DE2C46"/>
    <w:rsid w:val="00DF67D4"/>
    <w:rsid w:val="00E65226"/>
    <w:rsid w:val="00E7504D"/>
    <w:rsid w:val="00E82A12"/>
    <w:rsid w:val="00E86FB5"/>
    <w:rsid w:val="00E96DC5"/>
    <w:rsid w:val="00EA73F6"/>
    <w:rsid w:val="00EB1ACA"/>
    <w:rsid w:val="00EB6AD8"/>
    <w:rsid w:val="00EE6B42"/>
    <w:rsid w:val="00F00DA0"/>
    <w:rsid w:val="00F042E5"/>
    <w:rsid w:val="00F04C2E"/>
    <w:rsid w:val="00F170D7"/>
    <w:rsid w:val="00F20E9B"/>
    <w:rsid w:val="00F23E30"/>
    <w:rsid w:val="00F60B7E"/>
    <w:rsid w:val="00F6291D"/>
    <w:rsid w:val="00FC28DA"/>
    <w:rsid w:val="00FD5A62"/>
    <w:rsid w:val="00FF5626"/>
    <w:rsid w:val="00FF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AAD2F3-D58B-46AC-A808-8A764E166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CB68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F20E9B"/>
  </w:style>
  <w:style w:type="character" w:styleId="nfase">
    <w:name w:val="Emphasis"/>
    <w:basedOn w:val="Fontepargpadro"/>
    <w:uiPriority w:val="20"/>
    <w:qFormat/>
    <w:rsid w:val="00F20E9B"/>
    <w:rPr>
      <w:i/>
      <w:iCs/>
    </w:rPr>
  </w:style>
  <w:style w:type="character" w:styleId="Forte">
    <w:name w:val="Strong"/>
    <w:basedOn w:val="Fontepargpadro"/>
    <w:uiPriority w:val="22"/>
    <w:qFormat/>
    <w:rsid w:val="00F20E9B"/>
    <w:rPr>
      <w:b/>
      <w:bCs/>
    </w:rPr>
  </w:style>
  <w:style w:type="character" w:customStyle="1" w:styleId="psq">
    <w:name w:val="psq"/>
    <w:basedOn w:val="Fontepargpadro"/>
    <w:rsid w:val="00A37C4F"/>
  </w:style>
  <w:style w:type="character" w:styleId="Hyperlink">
    <w:name w:val="Hyperlink"/>
    <w:basedOn w:val="Fontepargpadro"/>
    <w:uiPriority w:val="99"/>
    <w:semiHidden/>
    <w:unhideWhenUsed/>
    <w:rsid w:val="00A37C4F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B683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B68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B683F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440969"/>
    <w:pPr>
      <w:widowControl w:val="0"/>
      <w:suppressLineNumbers/>
      <w:suppressAutoHyphens/>
    </w:pPr>
    <w:rPr>
      <w:rFonts w:eastAsia="Lucida Sans Unicode"/>
      <w:kern w:val="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27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28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8710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1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405DC-6BD9-4C1F-AFDD-C4FACB2A5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452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3</cp:revision>
  <cp:lastPrinted>2017-10-03T11:46:00Z</cp:lastPrinted>
  <dcterms:created xsi:type="dcterms:W3CDTF">2017-10-03T11:33:00Z</dcterms:created>
  <dcterms:modified xsi:type="dcterms:W3CDTF">2017-10-03T11:58:00Z</dcterms:modified>
</cp:coreProperties>
</file>