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C13" w:rsidRDefault="00E57EFC" w:rsidP="00BF7943">
      <w:pPr>
        <w:pStyle w:val="Ttulo5"/>
        <w:spacing w:line="276" w:lineRule="auto"/>
        <w:ind w:left="0" w:right="0"/>
        <w:jc w:val="both"/>
        <w:rPr>
          <w:rFonts w:ascii="Century Gothic" w:hAnsi="Century Gothic" w:cs="Arial"/>
          <w:i w:val="0"/>
          <w:szCs w:val="24"/>
        </w:rPr>
      </w:pPr>
      <w:r w:rsidRPr="00BF7943">
        <w:rPr>
          <w:rFonts w:ascii="Century Gothic" w:hAnsi="Century Gothic" w:cs="Arial"/>
          <w:i w:val="0"/>
          <w:szCs w:val="24"/>
        </w:rPr>
        <w:t xml:space="preserve">ATA DA </w:t>
      </w:r>
      <w:r w:rsidR="00FF13A9" w:rsidRPr="00BF7943">
        <w:rPr>
          <w:rFonts w:ascii="Century Gothic" w:hAnsi="Century Gothic" w:cs="Arial"/>
          <w:i w:val="0"/>
          <w:szCs w:val="24"/>
        </w:rPr>
        <w:t>2</w:t>
      </w:r>
      <w:r w:rsidR="00221105">
        <w:rPr>
          <w:rFonts w:ascii="Century Gothic" w:hAnsi="Century Gothic" w:cs="Arial"/>
          <w:i w:val="0"/>
          <w:szCs w:val="24"/>
        </w:rPr>
        <w:t>7</w:t>
      </w:r>
      <w:r w:rsidR="009D2C13" w:rsidRPr="00BF7943">
        <w:rPr>
          <w:rFonts w:ascii="Century Gothic" w:hAnsi="Century Gothic" w:cs="Arial"/>
          <w:i w:val="0"/>
          <w:szCs w:val="24"/>
          <w:vertAlign w:val="superscript"/>
        </w:rPr>
        <w:t>a</w:t>
      </w:r>
      <w:r w:rsidR="009D2C13" w:rsidRPr="00BF7943">
        <w:rPr>
          <w:rFonts w:ascii="Century Gothic" w:hAnsi="Century Gothic" w:cs="Arial"/>
          <w:i w:val="0"/>
          <w:szCs w:val="24"/>
        </w:rPr>
        <w:t xml:space="preserve"> SESSÃO ORDINÁRIA DO </w:t>
      </w:r>
      <w:r w:rsidR="00C155F9" w:rsidRPr="00BF7943">
        <w:rPr>
          <w:rFonts w:ascii="Century Gothic" w:hAnsi="Century Gothic" w:cs="Arial"/>
          <w:i w:val="0"/>
          <w:szCs w:val="24"/>
        </w:rPr>
        <w:t xml:space="preserve">SEGUNDO </w:t>
      </w:r>
      <w:r w:rsidR="009D2C13" w:rsidRPr="00BF7943">
        <w:rPr>
          <w:rFonts w:ascii="Century Gothic" w:hAnsi="Century Gothic" w:cs="Arial"/>
          <w:i w:val="0"/>
          <w:szCs w:val="24"/>
        </w:rPr>
        <w:t xml:space="preserve">PERÍODO ORDINÁRIO DA </w:t>
      </w:r>
      <w:r w:rsidR="0016191D" w:rsidRPr="00BF7943">
        <w:rPr>
          <w:rFonts w:ascii="Century Gothic" w:hAnsi="Century Gothic" w:cs="Arial"/>
          <w:i w:val="0"/>
          <w:szCs w:val="24"/>
        </w:rPr>
        <w:t>SEXTA</w:t>
      </w:r>
      <w:r w:rsidR="009D2C13" w:rsidRPr="00BF7943">
        <w:rPr>
          <w:rFonts w:ascii="Century Gothic" w:hAnsi="Century Gothic" w:cs="Arial"/>
          <w:i w:val="0"/>
          <w:szCs w:val="24"/>
        </w:rPr>
        <w:t xml:space="preserve"> SESSÃO LEGISLATIVA DA 1</w:t>
      </w:r>
      <w:r w:rsidR="00242E89" w:rsidRPr="00BF7943">
        <w:rPr>
          <w:rFonts w:ascii="Century Gothic" w:hAnsi="Century Gothic" w:cs="Arial"/>
          <w:i w:val="0"/>
          <w:szCs w:val="24"/>
        </w:rPr>
        <w:t>7</w:t>
      </w:r>
      <w:r w:rsidR="009D2C13" w:rsidRPr="00BF7943">
        <w:rPr>
          <w:rFonts w:ascii="Century Gothic" w:hAnsi="Century Gothic" w:cs="Arial"/>
          <w:i w:val="0"/>
          <w:szCs w:val="24"/>
          <w:vertAlign w:val="superscript"/>
        </w:rPr>
        <w:t>a</w:t>
      </w:r>
      <w:r w:rsidR="009D2C13" w:rsidRPr="00BF7943">
        <w:rPr>
          <w:rFonts w:ascii="Century Gothic" w:hAnsi="Century Gothic" w:cs="Arial"/>
          <w:i w:val="0"/>
          <w:szCs w:val="24"/>
        </w:rPr>
        <w:t xml:space="preserve"> LEGISLATURA EM </w:t>
      </w:r>
      <w:r w:rsidR="00221105">
        <w:rPr>
          <w:rFonts w:ascii="Century Gothic" w:hAnsi="Century Gothic" w:cs="Arial"/>
          <w:i w:val="0"/>
          <w:szCs w:val="24"/>
        </w:rPr>
        <w:t>24</w:t>
      </w:r>
      <w:r w:rsidR="00C155F9" w:rsidRPr="00BF7943">
        <w:rPr>
          <w:rFonts w:ascii="Century Gothic" w:hAnsi="Century Gothic" w:cs="Arial"/>
          <w:i w:val="0"/>
          <w:szCs w:val="24"/>
        </w:rPr>
        <w:t xml:space="preserve"> </w:t>
      </w:r>
      <w:r w:rsidR="008D0BBB" w:rsidRPr="00BF7943">
        <w:rPr>
          <w:rFonts w:ascii="Century Gothic" w:hAnsi="Century Gothic" w:cs="Arial"/>
          <w:i w:val="0"/>
          <w:szCs w:val="24"/>
        </w:rPr>
        <w:t>DE AGOSTO</w:t>
      </w:r>
      <w:r w:rsidR="00DC1BD4" w:rsidRPr="00BF7943">
        <w:rPr>
          <w:rFonts w:ascii="Century Gothic" w:hAnsi="Century Gothic" w:cs="Arial"/>
          <w:i w:val="0"/>
          <w:szCs w:val="24"/>
        </w:rPr>
        <w:t xml:space="preserve"> DE</w:t>
      </w:r>
      <w:r w:rsidR="004E6530" w:rsidRPr="00BF7943">
        <w:rPr>
          <w:rFonts w:ascii="Century Gothic" w:hAnsi="Century Gothic" w:cs="Arial"/>
          <w:i w:val="0"/>
          <w:szCs w:val="24"/>
        </w:rPr>
        <w:t xml:space="preserve"> 2021.</w:t>
      </w:r>
    </w:p>
    <w:p w:rsidR="00BF7943" w:rsidRPr="00BF7943" w:rsidRDefault="00BF7943" w:rsidP="00BF7943">
      <w:pPr>
        <w:rPr>
          <w:lang w:eastAsia="pt-BR"/>
        </w:rPr>
      </w:pPr>
    </w:p>
    <w:p w:rsidR="00920FFA" w:rsidRPr="00D3537F" w:rsidRDefault="00DC1BD4" w:rsidP="00D3537F">
      <w:pPr>
        <w:pStyle w:val="Commarcadores"/>
        <w:numPr>
          <w:ilvl w:val="0"/>
          <w:numId w:val="0"/>
        </w:numPr>
        <w:spacing w:line="360" w:lineRule="auto"/>
        <w:jc w:val="both"/>
        <w:rPr>
          <w:rFonts w:ascii="Century Gothic" w:eastAsia="Calibri" w:hAnsi="Century Gothic" w:cs="Times New Roman"/>
          <w:color w:val="000000" w:themeColor="text1"/>
          <w:kern w:val="24"/>
          <w:sz w:val="24"/>
          <w:szCs w:val="24"/>
          <w:lang w:eastAsia="pt-BR"/>
        </w:rPr>
      </w:pPr>
      <w:r w:rsidRPr="00920FFA">
        <w:rPr>
          <w:rFonts w:ascii="Century Gothic" w:hAnsi="Century Gothic"/>
          <w:sz w:val="24"/>
          <w:szCs w:val="24"/>
          <w:lang w:eastAsia="pt-BR"/>
        </w:rPr>
        <w:t>Ao</w:t>
      </w:r>
      <w:r w:rsidR="005F6732" w:rsidRPr="00920FFA">
        <w:rPr>
          <w:rFonts w:ascii="Century Gothic" w:hAnsi="Century Gothic"/>
          <w:sz w:val="24"/>
          <w:szCs w:val="24"/>
          <w:lang w:eastAsia="pt-BR"/>
        </w:rPr>
        <w:t>s</w:t>
      </w:r>
      <w:r w:rsidR="00221105" w:rsidRPr="00920FFA">
        <w:rPr>
          <w:rFonts w:ascii="Century Gothic" w:hAnsi="Century Gothic"/>
          <w:sz w:val="24"/>
          <w:szCs w:val="24"/>
          <w:lang w:eastAsia="pt-BR"/>
        </w:rPr>
        <w:t xml:space="preserve"> vinte e quatro</w:t>
      </w:r>
      <w:r w:rsidR="00D312A7" w:rsidRPr="00920FFA">
        <w:rPr>
          <w:rFonts w:ascii="Century Gothic" w:hAnsi="Century Gothic"/>
          <w:sz w:val="24"/>
          <w:szCs w:val="24"/>
          <w:lang w:eastAsia="pt-BR"/>
        </w:rPr>
        <w:t xml:space="preserve"> </w:t>
      </w:r>
      <w:r w:rsidRPr="00920FFA">
        <w:rPr>
          <w:rFonts w:ascii="Century Gothic" w:hAnsi="Century Gothic"/>
          <w:sz w:val="24"/>
          <w:szCs w:val="24"/>
          <w:lang w:eastAsia="pt-BR"/>
        </w:rPr>
        <w:t>dia</w:t>
      </w:r>
      <w:r w:rsidR="00545FE7" w:rsidRPr="00920FFA">
        <w:rPr>
          <w:rFonts w:ascii="Century Gothic" w:hAnsi="Century Gothic"/>
          <w:sz w:val="24"/>
          <w:szCs w:val="24"/>
          <w:lang w:eastAsia="pt-BR"/>
        </w:rPr>
        <w:t>s</w:t>
      </w:r>
      <w:r w:rsidRPr="00920FFA">
        <w:rPr>
          <w:rFonts w:ascii="Century Gothic" w:hAnsi="Century Gothic"/>
          <w:sz w:val="24"/>
          <w:szCs w:val="24"/>
          <w:lang w:eastAsia="pt-BR"/>
        </w:rPr>
        <w:t xml:space="preserve"> do</w:t>
      </w:r>
      <w:r w:rsidR="0073172A" w:rsidRPr="00920FFA">
        <w:rPr>
          <w:rFonts w:ascii="Century Gothic" w:hAnsi="Century Gothic"/>
          <w:sz w:val="24"/>
          <w:szCs w:val="24"/>
          <w:lang w:eastAsia="pt-BR"/>
        </w:rPr>
        <w:t xml:space="preserve"> mês de </w:t>
      </w:r>
      <w:r w:rsidR="008D0BBB" w:rsidRPr="00920FFA">
        <w:rPr>
          <w:rFonts w:ascii="Century Gothic" w:hAnsi="Century Gothic"/>
          <w:sz w:val="24"/>
          <w:szCs w:val="24"/>
          <w:lang w:eastAsia="pt-BR"/>
        </w:rPr>
        <w:t>Agosto</w:t>
      </w:r>
      <w:r w:rsidR="0073172A" w:rsidRPr="00920FFA">
        <w:rPr>
          <w:rFonts w:ascii="Century Gothic" w:hAnsi="Century Gothic"/>
          <w:sz w:val="24"/>
          <w:szCs w:val="24"/>
          <w:lang w:eastAsia="pt-BR"/>
        </w:rPr>
        <w:t xml:space="preserve"> </w:t>
      </w:r>
      <w:r w:rsidR="006369FB" w:rsidRPr="00920FFA">
        <w:rPr>
          <w:rFonts w:ascii="Century Gothic" w:hAnsi="Century Gothic"/>
          <w:sz w:val="24"/>
          <w:szCs w:val="24"/>
          <w:lang w:eastAsia="pt-BR"/>
        </w:rPr>
        <w:t>do ano de dois mil e vinte e um, nesta cidade de Tijucas do Sul, Estado do Paraná, na sala de sessões da Câmara Municipal, cito a Rua Jor</w:t>
      </w:r>
      <w:r w:rsidR="006031CA" w:rsidRPr="00920FFA">
        <w:rPr>
          <w:rFonts w:ascii="Century Gothic" w:hAnsi="Century Gothic"/>
          <w:sz w:val="24"/>
          <w:szCs w:val="24"/>
          <w:lang w:eastAsia="pt-BR"/>
        </w:rPr>
        <w:t xml:space="preserve">ge </w:t>
      </w:r>
      <w:proofErr w:type="spellStart"/>
      <w:r w:rsidR="006031CA" w:rsidRPr="00920FFA">
        <w:rPr>
          <w:rFonts w:ascii="Century Gothic" w:hAnsi="Century Gothic"/>
          <w:sz w:val="24"/>
          <w:szCs w:val="24"/>
          <w:lang w:eastAsia="pt-BR"/>
        </w:rPr>
        <w:t>Leprevost</w:t>
      </w:r>
      <w:proofErr w:type="spellEnd"/>
      <w:r w:rsidR="006031CA" w:rsidRPr="00920FFA">
        <w:rPr>
          <w:rFonts w:ascii="Century Gothic" w:hAnsi="Century Gothic"/>
          <w:sz w:val="24"/>
          <w:szCs w:val="24"/>
          <w:lang w:eastAsia="pt-BR"/>
        </w:rPr>
        <w:t>, 417, Centro, às 18</w:t>
      </w:r>
      <w:r w:rsidR="006369FB" w:rsidRPr="00920FFA">
        <w:rPr>
          <w:rFonts w:ascii="Century Gothic" w:hAnsi="Century Gothic"/>
          <w:sz w:val="24"/>
          <w:szCs w:val="24"/>
          <w:lang w:eastAsia="pt-BR"/>
        </w:rPr>
        <w:t xml:space="preserve">h00min horas, sob a presidência do vereador Ricardo </w:t>
      </w:r>
      <w:proofErr w:type="spellStart"/>
      <w:r w:rsidR="006369FB" w:rsidRPr="00920FFA">
        <w:rPr>
          <w:rFonts w:ascii="Century Gothic" w:hAnsi="Century Gothic"/>
          <w:sz w:val="24"/>
          <w:szCs w:val="24"/>
          <w:lang w:eastAsia="pt-BR"/>
        </w:rPr>
        <w:t>Chicovis</w:t>
      </w:r>
      <w:proofErr w:type="spellEnd"/>
      <w:r w:rsidR="006369FB" w:rsidRPr="00920FFA">
        <w:rPr>
          <w:rFonts w:ascii="Century Gothic" w:hAnsi="Century Gothic"/>
          <w:sz w:val="24"/>
          <w:szCs w:val="24"/>
          <w:lang w:eastAsia="pt-BR"/>
        </w:rPr>
        <w:t xml:space="preserve"> de Oliveira, secretariado pela vereadora Raquel Mercedes Alves dos Santos, realizou-se a </w:t>
      </w:r>
      <w:r w:rsidR="00FF13A9" w:rsidRPr="00920FFA">
        <w:rPr>
          <w:rFonts w:ascii="Century Gothic" w:hAnsi="Century Gothic"/>
          <w:sz w:val="24"/>
          <w:szCs w:val="24"/>
          <w:lang w:eastAsia="pt-BR"/>
        </w:rPr>
        <w:t>Vigésima</w:t>
      </w:r>
      <w:r w:rsidR="00003421" w:rsidRPr="00920FFA">
        <w:rPr>
          <w:rFonts w:ascii="Century Gothic" w:hAnsi="Century Gothic"/>
          <w:sz w:val="24"/>
          <w:szCs w:val="24"/>
          <w:lang w:eastAsia="pt-BR"/>
        </w:rPr>
        <w:t xml:space="preserve"> </w:t>
      </w:r>
      <w:r w:rsidR="00221105" w:rsidRPr="00920FFA">
        <w:rPr>
          <w:rFonts w:ascii="Century Gothic" w:hAnsi="Century Gothic"/>
          <w:sz w:val="24"/>
          <w:szCs w:val="24"/>
          <w:lang w:eastAsia="pt-BR"/>
        </w:rPr>
        <w:t>Sétima</w:t>
      </w:r>
      <w:r w:rsidR="00D312A7" w:rsidRPr="00920FFA">
        <w:rPr>
          <w:rFonts w:ascii="Century Gothic" w:hAnsi="Century Gothic"/>
          <w:sz w:val="24"/>
          <w:szCs w:val="24"/>
          <w:lang w:eastAsia="pt-BR"/>
        </w:rPr>
        <w:t xml:space="preserve"> </w:t>
      </w:r>
      <w:r w:rsidR="006369FB" w:rsidRPr="00920FFA">
        <w:rPr>
          <w:rFonts w:ascii="Century Gothic" w:hAnsi="Century Gothic"/>
          <w:sz w:val="24"/>
          <w:szCs w:val="24"/>
          <w:lang w:eastAsia="pt-BR"/>
        </w:rPr>
        <w:t xml:space="preserve">sessão ordinária do </w:t>
      </w:r>
      <w:r w:rsidR="00C155F9" w:rsidRPr="00920FFA">
        <w:rPr>
          <w:rFonts w:ascii="Century Gothic" w:hAnsi="Century Gothic"/>
          <w:sz w:val="24"/>
          <w:szCs w:val="24"/>
          <w:lang w:eastAsia="pt-BR"/>
        </w:rPr>
        <w:t>Segundo</w:t>
      </w:r>
      <w:r w:rsidR="006369FB" w:rsidRPr="00920FFA">
        <w:rPr>
          <w:rFonts w:ascii="Century Gothic" w:hAnsi="Century Gothic"/>
          <w:sz w:val="24"/>
          <w:szCs w:val="24"/>
          <w:lang w:eastAsia="pt-BR"/>
        </w:rPr>
        <w:t xml:space="preserve"> período ordinário da primeira sessão Legislativa da 17</w:t>
      </w:r>
      <w:r w:rsidR="006369FB" w:rsidRPr="00920FFA">
        <w:rPr>
          <w:rFonts w:ascii="Century Gothic" w:hAnsi="Century Gothic"/>
          <w:sz w:val="24"/>
          <w:szCs w:val="24"/>
          <w:vertAlign w:val="superscript"/>
          <w:lang w:eastAsia="pt-BR"/>
        </w:rPr>
        <w:t>a</w:t>
      </w:r>
      <w:r w:rsidR="006369FB" w:rsidRPr="00920FFA">
        <w:rPr>
          <w:rFonts w:ascii="Century Gothic" w:hAnsi="Century Gothic"/>
          <w:sz w:val="24"/>
          <w:szCs w:val="24"/>
          <w:lang w:eastAsia="pt-BR"/>
        </w:rPr>
        <w:t xml:space="preserve"> Legislatura. A ela compareceram além do Presidente e da secretária, os demais vereadores conforme a lista de presença. O Presidente iniciou a sessão</w:t>
      </w:r>
      <w:r w:rsidR="008A599B" w:rsidRPr="00920FFA">
        <w:rPr>
          <w:rFonts w:ascii="Century Gothic" w:hAnsi="Century Gothic"/>
          <w:sz w:val="24"/>
          <w:szCs w:val="24"/>
          <w:lang w:eastAsia="pt-BR"/>
        </w:rPr>
        <w:t>,</w:t>
      </w:r>
      <w:r w:rsidR="006369FB" w:rsidRPr="00920FFA">
        <w:rPr>
          <w:rFonts w:ascii="Century Gothic" w:hAnsi="Century Gothic"/>
          <w:sz w:val="24"/>
          <w:szCs w:val="24"/>
          <w:lang w:eastAsia="pt-BR"/>
        </w:rPr>
        <w:t xml:space="preserve"> agradeceu a Deus e convidou a todos para a oração do Pai Nosso e declarou aberta a sessão. Na sequ</w:t>
      </w:r>
      <w:r w:rsidR="00222CC9" w:rsidRPr="00920FFA">
        <w:rPr>
          <w:rFonts w:ascii="Century Gothic" w:hAnsi="Century Gothic"/>
          <w:sz w:val="24"/>
          <w:szCs w:val="24"/>
          <w:lang w:eastAsia="pt-BR"/>
        </w:rPr>
        <w:t>ê</w:t>
      </w:r>
      <w:r w:rsidR="006369FB" w:rsidRPr="00920FFA">
        <w:rPr>
          <w:rFonts w:ascii="Century Gothic" w:hAnsi="Century Gothic"/>
          <w:sz w:val="24"/>
          <w:szCs w:val="24"/>
          <w:lang w:eastAsia="pt-BR"/>
        </w:rPr>
        <w:t>ncia colocou a ata d</w:t>
      </w:r>
      <w:r w:rsidR="00AA3AF2" w:rsidRPr="00920FFA">
        <w:rPr>
          <w:rFonts w:ascii="Century Gothic" w:hAnsi="Century Gothic"/>
          <w:sz w:val="24"/>
          <w:szCs w:val="24"/>
          <w:lang w:eastAsia="pt-BR"/>
        </w:rPr>
        <w:t>a sessão ordinária ocorrida no ú</w:t>
      </w:r>
      <w:r w:rsidR="006369FB" w:rsidRPr="00920FFA">
        <w:rPr>
          <w:rFonts w:ascii="Century Gothic" w:hAnsi="Century Gothic"/>
          <w:sz w:val="24"/>
          <w:szCs w:val="24"/>
          <w:lang w:eastAsia="pt-BR"/>
        </w:rPr>
        <w:t xml:space="preserve">ltimo dia </w:t>
      </w:r>
      <w:r w:rsidR="00221105" w:rsidRPr="00920FFA">
        <w:rPr>
          <w:rFonts w:ascii="Century Gothic" w:hAnsi="Century Gothic"/>
          <w:sz w:val="24"/>
          <w:szCs w:val="24"/>
          <w:lang w:eastAsia="pt-BR"/>
        </w:rPr>
        <w:t>17</w:t>
      </w:r>
      <w:r w:rsidR="00B812B6" w:rsidRPr="00920FFA">
        <w:rPr>
          <w:rFonts w:ascii="Century Gothic" w:hAnsi="Century Gothic"/>
          <w:sz w:val="24"/>
          <w:szCs w:val="24"/>
          <w:lang w:eastAsia="pt-BR"/>
        </w:rPr>
        <w:t xml:space="preserve"> de agosto</w:t>
      </w:r>
      <w:r w:rsidR="006369FB" w:rsidRPr="00920FFA">
        <w:rPr>
          <w:rFonts w:ascii="Century Gothic" w:hAnsi="Century Gothic"/>
          <w:sz w:val="24"/>
          <w:szCs w:val="24"/>
          <w:lang w:eastAsia="pt-BR"/>
        </w:rPr>
        <w:t xml:space="preserve"> para votação, onde a mesma foi aprovada por unanimidade.</w:t>
      </w:r>
      <w:r w:rsidR="00AA3AF2" w:rsidRPr="00920FFA">
        <w:rPr>
          <w:rFonts w:ascii="Century Gothic" w:hAnsi="Century Gothic"/>
          <w:sz w:val="24"/>
          <w:szCs w:val="24"/>
          <w:lang w:eastAsia="pt-BR"/>
        </w:rPr>
        <w:t xml:space="preserve"> </w:t>
      </w:r>
      <w:r w:rsidR="00D312A7" w:rsidRPr="00920FFA">
        <w:rPr>
          <w:rFonts w:ascii="Century Gothic" w:hAnsi="Century Gothic"/>
          <w:sz w:val="24"/>
          <w:szCs w:val="24"/>
          <w:lang w:eastAsia="pt-BR"/>
        </w:rPr>
        <w:t>O</w:t>
      </w:r>
      <w:r w:rsidR="00B812B6" w:rsidRPr="00920FFA">
        <w:rPr>
          <w:rFonts w:ascii="Century Gothic" w:hAnsi="Century Gothic"/>
          <w:sz w:val="24"/>
          <w:szCs w:val="24"/>
          <w:lang w:eastAsia="pt-BR"/>
        </w:rPr>
        <w:t xml:space="preserve"> presidente solicitou a leitura das </w:t>
      </w:r>
      <w:r w:rsidR="00AE6056" w:rsidRPr="00920FFA">
        <w:rPr>
          <w:rFonts w:ascii="Century Gothic" w:hAnsi="Century Gothic"/>
          <w:sz w:val="24"/>
          <w:szCs w:val="24"/>
          <w:lang w:eastAsia="pt-BR"/>
        </w:rPr>
        <w:t>indicações</w:t>
      </w:r>
      <w:r w:rsidR="00B812B6" w:rsidRPr="00920FFA">
        <w:rPr>
          <w:rFonts w:ascii="Century Gothic" w:hAnsi="Century Gothic"/>
          <w:sz w:val="24"/>
          <w:szCs w:val="24"/>
          <w:lang w:eastAsia="pt-BR"/>
        </w:rPr>
        <w:t xml:space="preserve"> e Requerimentos dos senhores vereadores </w:t>
      </w:r>
      <w:r w:rsidR="00AE6056" w:rsidRPr="00920FFA">
        <w:rPr>
          <w:rFonts w:ascii="Century Gothic" w:hAnsi="Century Gothic"/>
          <w:sz w:val="24"/>
          <w:szCs w:val="24"/>
          <w:lang w:eastAsia="pt-BR"/>
        </w:rPr>
        <w:t>para deliberação do Plenário</w:t>
      </w:r>
      <w:r w:rsidR="001A4417" w:rsidRPr="00920FFA">
        <w:rPr>
          <w:rFonts w:ascii="Century Gothic" w:hAnsi="Century Gothic"/>
          <w:sz w:val="24"/>
          <w:szCs w:val="24"/>
          <w:lang w:eastAsia="pt-BR"/>
        </w:rPr>
        <w:t>. Foi</w:t>
      </w:r>
      <w:r w:rsidR="00D27692" w:rsidRPr="00920FFA">
        <w:rPr>
          <w:rFonts w:ascii="Century Gothic" w:hAnsi="Century Gothic"/>
          <w:sz w:val="24"/>
          <w:szCs w:val="24"/>
          <w:lang w:eastAsia="pt-BR"/>
        </w:rPr>
        <w:t xml:space="preserve"> </w:t>
      </w:r>
      <w:r w:rsidR="001A4417" w:rsidRPr="00920FFA">
        <w:rPr>
          <w:rFonts w:ascii="Century Gothic" w:hAnsi="Century Gothic"/>
          <w:sz w:val="24"/>
          <w:szCs w:val="24"/>
          <w:lang w:eastAsia="pt-BR"/>
        </w:rPr>
        <w:t>apresentada a Indicação</w:t>
      </w:r>
      <w:r w:rsidR="00AE6056" w:rsidRPr="00920FFA">
        <w:rPr>
          <w:rFonts w:ascii="Century Gothic" w:hAnsi="Century Gothic"/>
          <w:sz w:val="24"/>
          <w:szCs w:val="24"/>
          <w:lang w:eastAsia="pt-BR"/>
        </w:rPr>
        <w:t xml:space="preserve"> de</w:t>
      </w:r>
      <w:r w:rsidR="00C155F9" w:rsidRPr="00920FFA">
        <w:rPr>
          <w:rFonts w:ascii="Century Gothic" w:eastAsia="Times New Roman" w:hAnsi="Century Gothic"/>
          <w:sz w:val="24"/>
          <w:szCs w:val="24"/>
          <w:lang w:eastAsia="pt-BR"/>
        </w:rPr>
        <w:t xml:space="preserve"> </w:t>
      </w:r>
      <w:r w:rsidR="00221105" w:rsidRPr="00920FFA">
        <w:rPr>
          <w:rFonts w:ascii="Century Gothic" w:eastAsia="Times New Roman" w:hAnsi="Century Gothic"/>
          <w:sz w:val="24"/>
          <w:szCs w:val="24"/>
          <w:lang w:eastAsia="pt-BR"/>
        </w:rPr>
        <w:t>N</w:t>
      </w:r>
      <w:r w:rsidR="00221105" w:rsidRPr="00920FFA">
        <w:rPr>
          <w:rFonts w:ascii="Century Gothic" w:eastAsia="Times New Roman" w:hAnsi="Century Gothic"/>
          <w:sz w:val="24"/>
          <w:szCs w:val="24"/>
          <w:vertAlign w:val="superscript"/>
          <w:lang w:eastAsia="pt-BR"/>
        </w:rPr>
        <w:t>0</w:t>
      </w:r>
      <w:r w:rsidR="001A4417" w:rsidRPr="00920FFA">
        <w:rPr>
          <w:rFonts w:ascii="Century Gothic" w:eastAsia="Times New Roman" w:hAnsi="Century Gothic"/>
          <w:sz w:val="24"/>
          <w:szCs w:val="24"/>
          <w:lang w:eastAsia="pt-BR"/>
        </w:rPr>
        <w:t xml:space="preserve"> 168/2021 </w:t>
      </w:r>
      <w:r w:rsidR="00B812B6" w:rsidRPr="00116141">
        <w:rPr>
          <w:rFonts w:ascii="Century Gothic" w:eastAsia="Times New Roman" w:hAnsi="Century Gothic"/>
          <w:sz w:val="24"/>
          <w:szCs w:val="24"/>
          <w:lang w:eastAsia="pt-BR"/>
        </w:rPr>
        <w:t>e o</w:t>
      </w:r>
      <w:r w:rsidR="001A4417" w:rsidRPr="00116141">
        <w:rPr>
          <w:rFonts w:ascii="Century Gothic" w:eastAsia="Times New Roman" w:hAnsi="Century Gothic"/>
          <w:sz w:val="24"/>
          <w:szCs w:val="24"/>
          <w:lang w:eastAsia="pt-BR"/>
        </w:rPr>
        <w:t>s</w:t>
      </w:r>
      <w:r w:rsidR="00B812B6" w:rsidRPr="00920FFA">
        <w:rPr>
          <w:rFonts w:ascii="Century Gothic" w:eastAsia="Times New Roman" w:hAnsi="Century Gothic"/>
          <w:b/>
          <w:sz w:val="24"/>
          <w:szCs w:val="24"/>
          <w:lang w:eastAsia="pt-BR"/>
        </w:rPr>
        <w:t xml:space="preserve"> </w:t>
      </w:r>
      <w:r w:rsidR="00B812B6" w:rsidRPr="00920FFA">
        <w:rPr>
          <w:rFonts w:ascii="Century Gothic" w:eastAsia="Times New Roman" w:hAnsi="Century Gothic"/>
          <w:sz w:val="24"/>
          <w:szCs w:val="24"/>
          <w:lang w:eastAsia="pt-BR"/>
        </w:rPr>
        <w:t>Requerimento</w:t>
      </w:r>
      <w:r w:rsidR="001A4417" w:rsidRPr="00920FFA">
        <w:rPr>
          <w:rFonts w:ascii="Century Gothic" w:eastAsia="Times New Roman" w:hAnsi="Century Gothic"/>
          <w:sz w:val="24"/>
          <w:szCs w:val="24"/>
          <w:lang w:eastAsia="pt-BR"/>
        </w:rPr>
        <w:t>s</w:t>
      </w:r>
      <w:r w:rsidR="00B812B6" w:rsidRPr="00920FFA">
        <w:rPr>
          <w:rFonts w:ascii="Century Gothic" w:eastAsia="Times New Roman" w:hAnsi="Century Gothic"/>
          <w:b/>
          <w:sz w:val="24"/>
          <w:szCs w:val="24"/>
          <w:lang w:eastAsia="pt-BR"/>
        </w:rPr>
        <w:t xml:space="preserve"> de N</w:t>
      </w:r>
      <w:r w:rsidR="00B812B6" w:rsidRPr="00920FFA">
        <w:rPr>
          <w:rFonts w:ascii="Century Gothic" w:eastAsia="Times New Roman" w:hAnsi="Century Gothic"/>
          <w:b/>
          <w:sz w:val="24"/>
          <w:szCs w:val="24"/>
          <w:vertAlign w:val="superscript"/>
          <w:lang w:eastAsia="pt-BR"/>
        </w:rPr>
        <w:t>0</w:t>
      </w:r>
      <w:r w:rsidR="001A4417" w:rsidRPr="00920FFA">
        <w:rPr>
          <w:rFonts w:ascii="Century Gothic" w:eastAsia="Times New Roman" w:hAnsi="Century Gothic"/>
          <w:b/>
          <w:sz w:val="24"/>
          <w:szCs w:val="24"/>
          <w:lang w:eastAsia="pt-BR"/>
        </w:rPr>
        <w:t xml:space="preserve"> 162/2021 a 165/2021</w:t>
      </w:r>
      <w:r w:rsidR="00F056A0" w:rsidRPr="00920FFA">
        <w:rPr>
          <w:rFonts w:ascii="Century Gothic" w:eastAsia="Times New Roman" w:hAnsi="Century Gothic"/>
          <w:b/>
          <w:sz w:val="24"/>
          <w:szCs w:val="24"/>
          <w:lang w:eastAsia="pt-BR"/>
        </w:rPr>
        <w:t xml:space="preserve">, </w:t>
      </w:r>
      <w:r w:rsidRPr="00920FFA">
        <w:rPr>
          <w:rFonts w:ascii="Century Gothic" w:hAnsi="Century Gothic"/>
          <w:sz w:val="24"/>
          <w:szCs w:val="24"/>
        </w:rPr>
        <w:t>que depois de lidos e deliberados pelo plenário foram encaminhados ao Executivo Municipal para as devidas providências. Dando continuidade</w:t>
      </w:r>
      <w:r w:rsidR="00C155F9" w:rsidRPr="00920FFA">
        <w:rPr>
          <w:rFonts w:ascii="Century Gothic" w:hAnsi="Century Gothic"/>
          <w:sz w:val="24"/>
          <w:szCs w:val="24"/>
        </w:rPr>
        <w:t xml:space="preserve"> passou-se para a ordem do dia onde teve </w:t>
      </w:r>
      <w:r w:rsidR="00D312A7" w:rsidRPr="00920FFA">
        <w:rPr>
          <w:rFonts w:ascii="Century Gothic" w:eastAsia="Times New Roman" w:hAnsi="Century Gothic" w:cs="Arial"/>
          <w:bCs/>
          <w:iCs/>
          <w:sz w:val="24"/>
          <w:szCs w:val="24"/>
          <w:lang w:eastAsia="pt-BR"/>
        </w:rPr>
        <w:t>apresentação</w:t>
      </w:r>
      <w:r w:rsidR="001A4417" w:rsidRPr="00920FFA">
        <w:rPr>
          <w:rFonts w:ascii="Century Gothic" w:eastAsia="Times New Roman" w:hAnsi="Century Gothic" w:cs="Arial"/>
          <w:bCs/>
          <w:iCs/>
          <w:sz w:val="24"/>
          <w:szCs w:val="24"/>
          <w:lang w:eastAsia="pt-BR"/>
        </w:rPr>
        <w:t xml:space="preserve"> do </w:t>
      </w:r>
      <w:r w:rsidR="001A4417" w:rsidRPr="00920FFA">
        <w:rPr>
          <w:rFonts w:ascii="Century Gothic" w:eastAsia="Times New Roman" w:hAnsi="Century Gothic" w:cs="Arial"/>
          <w:bCs/>
          <w:i/>
          <w:iCs/>
          <w:sz w:val="24"/>
          <w:szCs w:val="24"/>
          <w:lang w:eastAsia="pt-BR"/>
        </w:rPr>
        <w:t xml:space="preserve">Parecer da </w:t>
      </w:r>
      <w:r w:rsidR="00920FFA" w:rsidRPr="00920FFA">
        <w:rPr>
          <w:rFonts w:ascii="Century Gothic" w:eastAsia="Times New Roman" w:hAnsi="Century Gothic" w:cs="Arial"/>
          <w:bCs/>
          <w:i/>
          <w:iCs/>
          <w:sz w:val="24"/>
          <w:szCs w:val="24"/>
          <w:lang w:eastAsia="pt-BR"/>
        </w:rPr>
        <w:t>comissão referente</w:t>
      </w:r>
      <w:r w:rsidR="001A4417" w:rsidRPr="00920FFA">
        <w:rPr>
          <w:rFonts w:ascii="Century Gothic" w:eastAsia="Times New Roman" w:hAnsi="Century Gothic" w:cs="Arial"/>
          <w:bCs/>
          <w:i/>
          <w:iCs/>
          <w:sz w:val="24"/>
          <w:szCs w:val="24"/>
          <w:lang w:eastAsia="pt-BR"/>
        </w:rPr>
        <w:t xml:space="preserve"> </w:t>
      </w:r>
      <w:r w:rsidR="00920FFA" w:rsidRPr="00920FFA">
        <w:rPr>
          <w:rFonts w:ascii="Century Gothic" w:eastAsia="Times New Roman" w:hAnsi="Century Gothic" w:cs="Arial"/>
          <w:bCs/>
          <w:i/>
          <w:iCs/>
          <w:sz w:val="24"/>
          <w:szCs w:val="24"/>
          <w:lang w:eastAsia="pt-BR"/>
        </w:rPr>
        <w:t>às</w:t>
      </w:r>
      <w:r w:rsidR="001A4417" w:rsidRPr="00920FFA">
        <w:rPr>
          <w:rFonts w:ascii="Century Gothic" w:eastAsia="Times New Roman" w:hAnsi="Century Gothic" w:cs="Arial"/>
          <w:bCs/>
          <w:i/>
          <w:iCs/>
          <w:sz w:val="24"/>
          <w:szCs w:val="24"/>
          <w:lang w:eastAsia="pt-BR"/>
        </w:rPr>
        <w:t xml:space="preserve"> Razões do Veto ao </w:t>
      </w:r>
      <w:r w:rsidR="001A4417" w:rsidRPr="00920FFA">
        <w:rPr>
          <w:rFonts w:ascii="Century Gothic" w:eastAsia="Times New Roman" w:hAnsi="Century Gothic" w:cs="Arial"/>
          <w:b/>
          <w:bCs/>
          <w:i/>
          <w:iCs/>
          <w:sz w:val="24"/>
          <w:szCs w:val="24"/>
          <w:lang w:eastAsia="pt-BR"/>
        </w:rPr>
        <w:t>Projeto de Lei N</w:t>
      </w:r>
      <w:r w:rsidR="001A4417" w:rsidRPr="00920FFA">
        <w:rPr>
          <w:rFonts w:ascii="Century Gothic" w:eastAsia="Times New Roman" w:hAnsi="Century Gothic" w:cs="Arial"/>
          <w:b/>
          <w:bCs/>
          <w:i/>
          <w:iCs/>
          <w:sz w:val="24"/>
          <w:szCs w:val="24"/>
          <w:vertAlign w:val="superscript"/>
          <w:lang w:eastAsia="pt-BR"/>
        </w:rPr>
        <w:t>0</w:t>
      </w:r>
      <w:r w:rsidR="001A4417" w:rsidRPr="00920FFA">
        <w:rPr>
          <w:rFonts w:ascii="Century Gothic" w:eastAsia="Times New Roman" w:hAnsi="Century Gothic" w:cs="Arial"/>
          <w:b/>
          <w:bCs/>
          <w:i/>
          <w:iCs/>
          <w:sz w:val="24"/>
          <w:szCs w:val="24"/>
          <w:lang w:eastAsia="pt-BR"/>
        </w:rPr>
        <w:t xml:space="preserve"> 23/2021</w:t>
      </w:r>
      <w:r w:rsidR="001A4417" w:rsidRPr="00920FFA">
        <w:rPr>
          <w:rFonts w:ascii="Century Gothic" w:eastAsia="Times New Roman" w:hAnsi="Century Gothic" w:cs="Arial"/>
          <w:bCs/>
          <w:i/>
          <w:iCs/>
          <w:sz w:val="24"/>
          <w:szCs w:val="24"/>
          <w:lang w:eastAsia="pt-BR"/>
        </w:rPr>
        <w:t xml:space="preserve"> do </w:t>
      </w:r>
      <w:r w:rsidR="001A4417" w:rsidRPr="00920FFA">
        <w:rPr>
          <w:rFonts w:ascii="Century Gothic" w:eastAsia="Times New Roman" w:hAnsi="Century Gothic" w:cs="Arial"/>
          <w:b/>
          <w:bCs/>
          <w:i/>
          <w:iCs/>
          <w:sz w:val="24"/>
          <w:szCs w:val="24"/>
          <w:lang w:eastAsia="pt-BR"/>
        </w:rPr>
        <w:t>Poder Legislativo</w:t>
      </w:r>
      <w:r w:rsidR="001A4417" w:rsidRPr="00920FFA">
        <w:rPr>
          <w:rFonts w:ascii="Century Gothic" w:eastAsia="Times New Roman" w:hAnsi="Century Gothic" w:cs="Arial"/>
          <w:bCs/>
          <w:i/>
          <w:iCs/>
          <w:sz w:val="24"/>
          <w:szCs w:val="24"/>
          <w:lang w:eastAsia="pt-BR"/>
        </w:rPr>
        <w:t xml:space="preserve"> que “</w:t>
      </w:r>
      <w:r w:rsidR="001A4417" w:rsidRPr="00920FFA">
        <w:rPr>
          <w:rFonts w:ascii="Century Gothic" w:eastAsia="Times New Roman" w:hAnsi="Century Gothic" w:cs="Arial"/>
          <w:sz w:val="24"/>
          <w:szCs w:val="24"/>
          <w:shd w:val="clear" w:color="auto" w:fill="FFFFFF"/>
          <w:lang w:eastAsia="pt-BR"/>
        </w:rPr>
        <w:t>Dispõe sobre autorização para fornecimento de serviços de </w:t>
      </w:r>
      <w:r w:rsidR="001A4417" w:rsidRPr="00920FFA">
        <w:rPr>
          <w:rFonts w:ascii="Century Gothic" w:eastAsia="Times New Roman" w:hAnsi="Century Gothic" w:cs="Arial"/>
          <w:sz w:val="24"/>
          <w:szCs w:val="24"/>
          <w:lang w:eastAsia="pt-BR"/>
        </w:rPr>
        <w:t>energia</w:t>
      </w:r>
      <w:r w:rsidR="001A4417" w:rsidRPr="00920FFA">
        <w:rPr>
          <w:rFonts w:ascii="Century Gothic" w:eastAsia="Times New Roman" w:hAnsi="Century Gothic" w:cs="Arial"/>
          <w:sz w:val="24"/>
          <w:szCs w:val="24"/>
          <w:shd w:val="clear" w:color="auto" w:fill="FFFFFF"/>
          <w:lang w:eastAsia="pt-BR"/>
        </w:rPr>
        <w:t> </w:t>
      </w:r>
      <w:r w:rsidR="001A4417" w:rsidRPr="00920FFA">
        <w:rPr>
          <w:rFonts w:ascii="Century Gothic" w:eastAsia="Times New Roman" w:hAnsi="Century Gothic" w:cs="Arial"/>
          <w:sz w:val="24"/>
          <w:szCs w:val="24"/>
          <w:lang w:eastAsia="pt-BR"/>
        </w:rPr>
        <w:t>elétrica”. Após leitura do parecer das comissões, o senhor presidente colocou em discussão o referido parecer. Durante a discus</w:t>
      </w:r>
      <w:r w:rsidR="00EF11B6" w:rsidRPr="00920FFA">
        <w:rPr>
          <w:rFonts w:ascii="Century Gothic" w:eastAsia="Times New Roman" w:hAnsi="Century Gothic" w:cs="Arial"/>
          <w:sz w:val="24"/>
          <w:szCs w:val="24"/>
          <w:lang w:eastAsia="pt-BR"/>
        </w:rPr>
        <w:t>são o vereador</w:t>
      </w:r>
      <w:r w:rsidR="00432D00" w:rsidRPr="00920FFA">
        <w:rPr>
          <w:rFonts w:ascii="Century Gothic" w:eastAsia="Times New Roman" w:hAnsi="Century Gothic" w:cs="Arial"/>
          <w:sz w:val="24"/>
          <w:szCs w:val="24"/>
          <w:lang w:eastAsia="pt-BR"/>
        </w:rPr>
        <w:t xml:space="preserve"> Sidinei falou que após analise da comissão de justiça e redação foi </w:t>
      </w:r>
      <w:r w:rsidR="003D4CCC" w:rsidRPr="00920FFA">
        <w:rPr>
          <w:rFonts w:ascii="Century Gothic" w:eastAsia="Times New Roman" w:hAnsi="Century Gothic" w:cs="Arial"/>
          <w:sz w:val="24"/>
          <w:szCs w:val="24"/>
          <w:lang w:eastAsia="pt-BR"/>
        </w:rPr>
        <w:t>analisada</w:t>
      </w:r>
      <w:r w:rsidR="00432D00" w:rsidRPr="00920FFA">
        <w:rPr>
          <w:rFonts w:ascii="Century Gothic" w:eastAsia="Times New Roman" w:hAnsi="Century Gothic" w:cs="Arial"/>
          <w:sz w:val="24"/>
          <w:szCs w:val="24"/>
          <w:lang w:eastAsia="pt-BR"/>
        </w:rPr>
        <w:t xml:space="preserve"> o vicio de iniciativa </w:t>
      </w:r>
      <w:r w:rsidR="003D4CCC" w:rsidRPr="00920FFA">
        <w:rPr>
          <w:rFonts w:ascii="Century Gothic" w:eastAsia="Times New Roman" w:hAnsi="Century Gothic" w:cs="Arial"/>
          <w:sz w:val="24"/>
          <w:szCs w:val="24"/>
          <w:lang w:eastAsia="pt-BR"/>
        </w:rPr>
        <w:t xml:space="preserve">e </w:t>
      </w:r>
      <w:r w:rsidR="00432D00" w:rsidRPr="00920FFA">
        <w:rPr>
          <w:rFonts w:ascii="Century Gothic" w:eastAsia="Times New Roman" w:hAnsi="Century Gothic" w:cs="Arial"/>
          <w:sz w:val="24"/>
          <w:szCs w:val="24"/>
          <w:lang w:eastAsia="pt-BR"/>
        </w:rPr>
        <w:t xml:space="preserve">observa-se que a questão da energia é de competência exclusiva da União, mas o objetivo do projeto não é legislar sobre energia e sim de regulamentar no âmbito do município a ligação da energia elétrica rural. Falou que houve um apontado do Ministério Público em relação ao parcelamento do solo, mas também em momento algum no projeto refere-se ao parcelamento do solo, pois a própria lei federal autoriza essa questão de atividade agrícola familiar que é possível </w:t>
      </w:r>
      <w:r w:rsidR="00432D00" w:rsidRPr="00920FFA">
        <w:rPr>
          <w:rFonts w:ascii="Century Gothic" w:eastAsia="Times New Roman" w:hAnsi="Century Gothic" w:cs="Arial"/>
          <w:sz w:val="24"/>
          <w:szCs w:val="24"/>
          <w:lang w:eastAsia="pt-BR"/>
        </w:rPr>
        <w:lastRenderedPageBreak/>
        <w:t xml:space="preserve">ter esse parcelamento, não se falando em área urbana, pois hoje temos nela o REURB. </w:t>
      </w:r>
      <w:r w:rsidR="003D4CCC" w:rsidRPr="00920FFA">
        <w:rPr>
          <w:rFonts w:ascii="Century Gothic" w:eastAsia="Times New Roman" w:hAnsi="Century Gothic" w:cs="Arial"/>
          <w:sz w:val="24"/>
          <w:szCs w:val="24"/>
          <w:lang w:eastAsia="pt-BR"/>
        </w:rPr>
        <w:t xml:space="preserve">Falou que o objeto do </w:t>
      </w:r>
      <w:r w:rsidR="00432D00" w:rsidRPr="00920FFA">
        <w:rPr>
          <w:rFonts w:ascii="Century Gothic" w:eastAsia="Times New Roman" w:hAnsi="Century Gothic" w:cs="Arial"/>
          <w:sz w:val="24"/>
          <w:szCs w:val="24"/>
          <w:lang w:eastAsia="pt-BR"/>
        </w:rPr>
        <w:t xml:space="preserve">projeto </w:t>
      </w:r>
      <w:r w:rsidR="003D4CCC" w:rsidRPr="00920FFA">
        <w:rPr>
          <w:rFonts w:ascii="Century Gothic" w:eastAsia="Times New Roman" w:hAnsi="Century Gothic" w:cs="Arial"/>
          <w:sz w:val="24"/>
          <w:szCs w:val="24"/>
          <w:lang w:eastAsia="pt-BR"/>
        </w:rPr>
        <w:t>é</w:t>
      </w:r>
      <w:r w:rsidR="00432D00" w:rsidRPr="00920FFA">
        <w:rPr>
          <w:rFonts w:ascii="Century Gothic" w:eastAsia="Times New Roman" w:hAnsi="Century Gothic" w:cs="Arial"/>
          <w:sz w:val="24"/>
          <w:szCs w:val="24"/>
          <w:lang w:eastAsia="pt-BR"/>
        </w:rPr>
        <w:t xml:space="preserve"> de atender as famílias principalmente na</w:t>
      </w:r>
      <w:r w:rsidR="003D4CCC" w:rsidRPr="00920FFA">
        <w:rPr>
          <w:rFonts w:ascii="Century Gothic" w:eastAsia="Times New Roman" w:hAnsi="Century Gothic" w:cs="Arial"/>
          <w:sz w:val="24"/>
          <w:szCs w:val="24"/>
          <w:lang w:eastAsia="pt-BR"/>
        </w:rPr>
        <w:t>s</w:t>
      </w:r>
      <w:r w:rsidR="00432D00" w:rsidRPr="00920FFA">
        <w:rPr>
          <w:rFonts w:ascii="Century Gothic" w:eastAsia="Times New Roman" w:hAnsi="Century Gothic" w:cs="Arial"/>
          <w:sz w:val="24"/>
          <w:szCs w:val="24"/>
          <w:lang w:eastAsia="pt-BR"/>
        </w:rPr>
        <w:t xml:space="preserve"> área</w:t>
      </w:r>
      <w:r w:rsidR="003D4CCC" w:rsidRPr="00920FFA">
        <w:rPr>
          <w:rFonts w:ascii="Century Gothic" w:eastAsia="Times New Roman" w:hAnsi="Century Gothic" w:cs="Arial"/>
          <w:sz w:val="24"/>
          <w:szCs w:val="24"/>
          <w:lang w:eastAsia="pt-BR"/>
        </w:rPr>
        <w:t>s</w:t>
      </w:r>
      <w:r w:rsidR="00432D00" w:rsidRPr="00920FFA">
        <w:rPr>
          <w:rFonts w:ascii="Century Gothic" w:eastAsia="Times New Roman" w:hAnsi="Century Gothic" w:cs="Arial"/>
          <w:sz w:val="24"/>
          <w:szCs w:val="24"/>
          <w:lang w:eastAsia="pt-BR"/>
        </w:rPr>
        <w:t xml:space="preserve"> </w:t>
      </w:r>
      <w:r w:rsidR="003D4CCC" w:rsidRPr="00920FFA">
        <w:rPr>
          <w:rFonts w:ascii="Century Gothic" w:eastAsia="Times New Roman" w:hAnsi="Century Gothic" w:cs="Arial"/>
          <w:sz w:val="24"/>
          <w:szCs w:val="24"/>
          <w:lang w:eastAsia="pt-BR"/>
        </w:rPr>
        <w:t>rurais</w:t>
      </w:r>
      <w:r w:rsidR="00432D00" w:rsidRPr="00920FFA">
        <w:rPr>
          <w:rFonts w:ascii="Century Gothic" w:eastAsia="Times New Roman" w:hAnsi="Century Gothic" w:cs="Arial"/>
          <w:sz w:val="24"/>
          <w:szCs w:val="24"/>
          <w:lang w:eastAsia="pt-BR"/>
        </w:rPr>
        <w:t xml:space="preserve"> que não tem condições hoje de obter a energia passando é claro pela secretaria municipal para avaliar se realmente a família possui os requisitos para ser beneficiada, onde em momento algum </w:t>
      </w:r>
      <w:r w:rsidR="003D4CCC" w:rsidRPr="00920FFA">
        <w:rPr>
          <w:rFonts w:ascii="Century Gothic" w:eastAsia="Times New Roman" w:hAnsi="Century Gothic" w:cs="Arial"/>
          <w:sz w:val="24"/>
          <w:szCs w:val="24"/>
          <w:lang w:eastAsia="pt-BR"/>
        </w:rPr>
        <w:t>se fala em</w:t>
      </w:r>
      <w:r w:rsidR="00432D00" w:rsidRPr="00920FFA">
        <w:rPr>
          <w:rFonts w:ascii="Century Gothic" w:eastAsia="Times New Roman" w:hAnsi="Century Gothic" w:cs="Arial"/>
          <w:sz w:val="24"/>
          <w:szCs w:val="24"/>
          <w:lang w:eastAsia="pt-BR"/>
        </w:rPr>
        <w:t xml:space="preserve"> parcelamento de solo, </w:t>
      </w:r>
      <w:r w:rsidR="003D4CCC" w:rsidRPr="00920FFA">
        <w:rPr>
          <w:rFonts w:ascii="Century Gothic" w:eastAsia="Times New Roman" w:hAnsi="Century Gothic" w:cs="Arial"/>
          <w:sz w:val="24"/>
          <w:szCs w:val="24"/>
          <w:lang w:eastAsia="pt-BR"/>
        </w:rPr>
        <w:t>loteamento clandestino e nem le</w:t>
      </w:r>
      <w:r w:rsidR="003D61FF" w:rsidRPr="00920FFA">
        <w:rPr>
          <w:rFonts w:ascii="Century Gothic" w:eastAsia="Times New Roman" w:hAnsi="Century Gothic" w:cs="Arial"/>
          <w:sz w:val="24"/>
          <w:szCs w:val="24"/>
          <w:lang w:eastAsia="pt-BR"/>
        </w:rPr>
        <w:t xml:space="preserve">gislar sobre energia, e diante </w:t>
      </w:r>
      <w:r w:rsidR="003D4CCC" w:rsidRPr="00920FFA">
        <w:rPr>
          <w:rFonts w:ascii="Century Gothic" w:eastAsia="Times New Roman" w:hAnsi="Century Gothic" w:cs="Arial"/>
          <w:sz w:val="24"/>
          <w:szCs w:val="24"/>
          <w:lang w:eastAsia="pt-BR"/>
        </w:rPr>
        <w:t>desse</w:t>
      </w:r>
      <w:r w:rsidR="003D61FF" w:rsidRPr="00920FFA">
        <w:rPr>
          <w:rFonts w:ascii="Century Gothic" w:eastAsia="Times New Roman" w:hAnsi="Century Gothic" w:cs="Arial"/>
          <w:sz w:val="24"/>
          <w:szCs w:val="24"/>
          <w:lang w:eastAsia="pt-BR"/>
        </w:rPr>
        <w:t>s apontamentos foi feito uma aná</w:t>
      </w:r>
      <w:r w:rsidR="003D4CCC" w:rsidRPr="00920FFA">
        <w:rPr>
          <w:rFonts w:ascii="Century Gothic" w:eastAsia="Times New Roman" w:hAnsi="Century Gothic" w:cs="Arial"/>
          <w:sz w:val="24"/>
          <w:szCs w:val="24"/>
          <w:lang w:eastAsia="pt-BR"/>
        </w:rPr>
        <w:t>lise, pois antes mesmo de ser vetado</w:t>
      </w:r>
      <w:r w:rsidR="006B63ED">
        <w:rPr>
          <w:rFonts w:ascii="Century Gothic" w:eastAsia="Times New Roman" w:hAnsi="Century Gothic" w:cs="Arial"/>
          <w:sz w:val="24"/>
          <w:szCs w:val="24"/>
          <w:lang w:eastAsia="pt-BR"/>
        </w:rPr>
        <w:t xml:space="preserve">, </w:t>
      </w:r>
      <w:r w:rsidR="003D4CCC" w:rsidRPr="00920FFA">
        <w:rPr>
          <w:rFonts w:ascii="Century Gothic" w:eastAsia="Times New Roman" w:hAnsi="Century Gothic" w:cs="Arial"/>
          <w:sz w:val="24"/>
          <w:szCs w:val="24"/>
          <w:lang w:eastAsia="pt-BR"/>
        </w:rPr>
        <w:t xml:space="preserve">os vereadores procuraram se aperfeiçoar e entender melhor o projeto visando atender as famílias que já tem esses problemas e os apontamentos que o Ministério Público apontou, procuramos atender e optamos pela rejeição do veto. Concluiu. O presidente Ricardo ressalvou que </w:t>
      </w:r>
      <w:r w:rsidR="0049278A" w:rsidRPr="00920FFA">
        <w:rPr>
          <w:rFonts w:ascii="Century Gothic" w:eastAsia="Times New Roman" w:hAnsi="Century Gothic" w:cs="Arial"/>
          <w:sz w:val="24"/>
          <w:szCs w:val="24"/>
          <w:lang w:eastAsia="pt-BR"/>
        </w:rPr>
        <w:t xml:space="preserve">o veto veio do Ministério Público e não do Executivo. </w:t>
      </w:r>
      <w:r w:rsidR="00D214E7" w:rsidRPr="00920FFA">
        <w:rPr>
          <w:rFonts w:ascii="Century Gothic" w:eastAsia="Times New Roman" w:hAnsi="Century Gothic" w:cs="Arial"/>
          <w:sz w:val="24"/>
          <w:szCs w:val="24"/>
          <w:lang w:eastAsia="pt-BR"/>
        </w:rPr>
        <w:t xml:space="preserve">Reforçou o objetivo do projeto que é regulamentar e valorizar a carta de anuência já existente. O vereador Everaldo complementou que o projeto visa atender uma necessidade da população que há anos vem sofrendo. </w:t>
      </w:r>
      <w:r w:rsidR="00FB6EC8" w:rsidRPr="00920FFA">
        <w:rPr>
          <w:rFonts w:ascii="Century Gothic" w:eastAsia="Times New Roman" w:hAnsi="Century Gothic" w:cs="Arial"/>
          <w:sz w:val="24"/>
          <w:szCs w:val="24"/>
          <w:lang w:eastAsia="pt-BR"/>
        </w:rPr>
        <w:t xml:space="preserve">“O que estamos propondo é regulamentar e em momento algum estamos infligindo a Lei Federal”. Concluiu. </w:t>
      </w:r>
      <w:r w:rsidR="001A4417" w:rsidRPr="00920FFA">
        <w:rPr>
          <w:rFonts w:ascii="Century Gothic" w:eastAsia="Times New Roman" w:hAnsi="Century Gothic" w:cs="Arial"/>
          <w:bCs/>
          <w:i/>
          <w:iCs/>
          <w:sz w:val="24"/>
          <w:szCs w:val="24"/>
          <w:lang w:eastAsia="pt-BR"/>
        </w:rPr>
        <w:t>Após discussão,</w:t>
      </w:r>
      <w:r w:rsidR="00FB6EC8" w:rsidRPr="00920FFA">
        <w:rPr>
          <w:rFonts w:ascii="Century Gothic" w:eastAsia="Times New Roman" w:hAnsi="Century Gothic" w:cs="Arial"/>
          <w:bCs/>
          <w:i/>
          <w:iCs/>
          <w:sz w:val="24"/>
          <w:szCs w:val="24"/>
          <w:lang w:eastAsia="pt-BR"/>
        </w:rPr>
        <w:t xml:space="preserve"> foi colocado em votação o parecer das comissões, onde foi aprovado por unanimidade</w:t>
      </w:r>
      <w:r w:rsidR="001A4417" w:rsidRPr="00920FFA">
        <w:rPr>
          <w:rFonts w:ascii="Century Gothic" w:eastAsia="Times New Roman" w:hAnsi="Century Gothic" w:cs="Arial"/>
          <w:bCs/>
          <w:i/>
          <w:iCs/>
          <w:sz w:val="24"/>
          <w:szCs w:val="24"/>
          <w:lang w:eastAsia="pt-BR"/>
        </w:rPr>
        <w:t xml:space="preserve"> </w:t>
      </w:r>
      <w:r w:rsidR="00FB6EC8" w:rsidRPr="00920FFA">
        <w:rPr>
          <w:rFonts w:ascii="Century Gothic" w:eastAsia="Times New Roman" w:hAnsi="Century Gothic" w:cs="Arial"/>
          <w:bCs/>
          <w:i/>
          <w:iCs/>
          <w:sz w:val="24"/>
          <w:szCs w:val="24"/>
          <w:lang w:eastAsia="pt-BR"/>
        </w:rPr>
        <w:t>e</w:t>
      </w:r>
      <w:r w:rsidR="001A4417" w:rsidRPr="00920FFA">
        <w:rPr>
          <w:rFonts w:ascii="Century Gothic" w:eastAsia="Times New Roman" w:hAnsi="Century Gothic" w:cs="Arial"/>
          <w:bCs/>
          <w:i/>
          <w:iCs/>
          <w:sz w:val="24"/>
          <w:szCs w:val="24"/>
          <w:lang w:eastAsia="pt-BR"/>
        </w:rPr>
        <w:t xml:space="preserve"> encaminhado ao Executivo para promulgação da Lei.</w:t>
      </w:r>
      <w:r w:rsidR="00EF11B6" w:rsidRPr="00920FFA">
        <w:rPr>
          <w:rFonts w:ascii="Century Gothic" w:eastAsia="Times New Roman" w:hAnsi="Century Gothic" w:cs="Arial"/>
          <w:bCs/>
          <w:i/>
          <w:iCs/>
          <w:sz w:val="24"/>
          <w:szCs w:val="24"/>
          <w:lang w:eastAsia="pt-BR"/>
        </w:rPr>
        <w:t xml:space="preserve"> Ainda na ordem do dia teve a </w:t>
      </w:r>
      <w:r w:rsidR="001A4417" w:rsidRPr="00920FFA">
        <w:rPr>
          <w:rFonts w:ascii="Century Gothic" w:eastAsia="Arial" w:hAnsi="Century Gothic" w:cs="Arial"/>
          <w:sz w:val="24"/>
          <w:szCs w:val="24"/>
          <w:lang w:eastAsia="pt-BR"/>
        </w:rPr>
        <w:t xml:space="preserve">Apresentação do </w:t>
      </w:r>
      <w:r w:rsidR="001A4417" w:rsidRPr="00920FFA">
        <w:rPr>
          <w:rFonts w:ascii="Century Gothic" w:eastAsia="Arial" w:hAnsi="Century Gothic" w:cs="Arial"/>
          <w:b/>
          <w:sz w:val="24"/>
          <w:szCs w:val="24"/>
          <w:lang w:eastAsia="pt-BR"/>
        </w:rPr>
        <w:t>Projeto de Lei N</w:t>
      </w:r>
      <w:r w:rsidR="001A4417" w:rsidRPr="00920FFA">
        <w:rPr>
          <w:rFonts w:ascii="Century Gothic" w:eastAsia="Arial" w:hAnsi="Century Gothic" w:cs="Arial"/>
          <w:b/>
          <w:sz w:val="24"/>
          <w:szCs w:val="24"/>
          <w:vertAlign w:val="superscript"/>
          <w:lang w:eastAsia="pt-BR"/>
        </w:rPr>
        <w:t>0</w:t>
      </w:r>
      <w:r w:rsidR="001A4417" w:rsidRPr="00920FFA">
        <w:rPr>
          <w:rFonts w:ascii="Century Gothic" w:eastAsia="Arial" w:hAnsi="Century Gothic" w:cs="Arial"/>
          <w:b/>
          <w:sz w:val="24"/>
          <w:szCs w:val="24"/>
          <w:lang w:eastAsia="pt-BR"/>
        </w:rPr>
        <w:t xml:space="preserve"> 26/2021</w:t>
      </w:r>
      <w:r w:rsidR="001A4417" w:rsidRPr="00920FFA">
        <w:rPr>
          <w:rFonts w:ascii="Century Gothic" w:eastAsia="Arial" w:hAnsi="Century Gothic" w:cs="Arial"/>
          <w:sz w:val="24"/>
          <w:szCs w:val="24"/>
          <w:lang w:eastAsia="pt-BR"/>
        </w:rPr>
        <w:t xml:space="preserve"> do </w:t>
      </w:r>
      <w:r w:rsidR="001A4417" w:rsidRPr="00920FFA">
        <w:rPr>
          <w:rFonts w:ascii="Century Gothic" w:eastAsia="Arial" w:hAnsi="Century Gothic" w:cs="Arial"/>
          <w:b/>
          <w:sz w:val="24"/>
          <w:szCs w:val="24"/>
          <w:lang w:eastAsia="pt-BR"/>
        </w:rPr>
        <w:t>Poder Executivo</w:t>
      </w:r>
      <w:r w:rsidR="001A4417" w:rsidRPr="00920FFA">
        <w:rPr>
          <w:rFonts w:ascii="Century Gothic" w:eastAsia="Arial" w:hAnsi="Century Gothic" w:cs="Arial"/>
          <w:sz w:val="24"/>
          <w:szCs w:val="24"/>
          <w:lang w:eastAsia="pt-BR"/>
        </w:rPr>
        <w:t xml:space="preserve"> que “Autoriza o Poder Executivo Municipal a Contratar operações de crédito com a agência de fomento do Paraná. </w:t>
      </w:r>
      <w:r w:rsidR="00EF11B6" w:rsidRPr="00920FFA">
        <w:rPr>
          <w:rFonts w:ascii="Century Gothic" w:eastAsia="Arial" w:hAnsi="Century Gothic" w:cs="Arial"/>
          <w:sz w:val="24"/>
          <w:szCs w:val="24"/>
          <w:lang w:eastAsia="pt-BR"/>
        </w:rPr>
        <w:t>S. A” e</w:t>
      </w:r>
      <w:r w:rsidR="001A4417" w:rsidRPr="00920FFA">
        <w:rPr>
          <w:rFonts w:ascii="Century Gothic" w:eastAsia="Arial" w:hAnsi="Century Gothic" w:cs="Arial"/>
          <w:sz w:val="24"/>
          <w:szCs w:val="24"/>
          <w:lang w:eastAsia="pt-BR"/>
        </w:rPr>
        <w:t xml:space="preserve"> do </w:t>
      </w:r>
      <w:r w:rsidR="001A4417" w:rsidRPr="00920FFA">
        <w:rPr>
          <w:rFonts w:ascii="Century Gothic" w:eastAsia="Arial" w:hAnsi="Century Gothic" w:cs="Arial"/>
          <w:b/>
          <w:sz w:val="24"/>
          <w:szCs w:val="24"/>
          <w:lang w:eastAsia="pt-BR"/>
        </w:rPr>
        <w:t>Projeto de Lei N</w:t>
      </w:r>
      <w:r w:rsidR="001A4417" w:rsidRPr="00920FFA">
        <w:rPr>
          <w:rFonts w:ascii="Century Gothic" w:eastAsia="Arial" w:hAnsi="Century Gothic" w:cs="Arial"/>
          <w:b/>
          <w:sz w:val="24"/>
          <w:szCs w:val="24"/>
          <w:vertAlign w:val="superscript"/>
          <w:lang w:eastAsia="pt-BR"/>
        </w:rPr>
        <w:t>0</w:t>
      </w:r>
      <w:r w:rsidR="001A4417" w:rsidRPr="00920FFA">
        <w:rPr>
          <w:rFonts w:ascii="Century Gothic" w:eastAsia="Arial" w:hAnsi="Century Gothic" w:cs="Arial"/>
          <w:b/>
          <w:sz w:val="24"/>
          <w:szCs w:val="24"/>
          <w:lang w:eastAsia="pt-BR"/>
        </w:rPr>
        <w:t xml:space="preserve"> 27/2021 </w:t>
      </w:r>
      <w:r w:rsidR="001A4417" w:rsidRPr="00920FFA">
        <w:rPr>
          <w:rFonts w:ascii="Century Gothic" w:eastAsia="Arial" w:hAnsi="Century Gothic" w:cs="Arial"/>
          <w:sz w:val="24"/>
          <w:szCs w:val="24"/>
          <w:lang w:eastAsia="pt-BR"/>
        </w:rPr>
        <w:t xml:space="preserve">do </w:t>
      </w:r>
      <w:r w:rsidR="001A4417" w:rsidRPr="00920FFA">
        <w:rPr>
          <w:rFonts w:ascii="Century Gothic" w:eastAsia="Arial" w:hAnsi="Century Gothic" w:cs="Arial"/>
          <w:b/>
          <w:sz w:val="24"/>
          <w:szCs w:val="24"/>
          <w:lang w:eastAsia="pt-BR"/>
        </w:rPr>
        <w:t>Poder Executivo</w:t>
      </w:r>
      <w:r w:rsidR="00EF11B6" w:rsidRPr="00920FFA">
        <w:rPr>
          <w:rFonts w:ascii="Century Gothic" w:eastAsia="Arial" w:hAnsi="Century Gothic" w:cs="Arial"/>
          <w:sz w:val="24"/>
          <w:szCs w:val="24"/>
          <w:lang w:eastAsia="pt-BR"/>
        </w:rPr>
        <w:t xml:space="preserve"> que </w:t>
      </w:r>
      <w:r w:rsidR="001A4417" w:rsidRPr="00920FFA">
        <w:rPr>
          <w:rFonts w:ascii="Century Gothic" w:eastAsia="Times New Roman" w:hAnsi="Century Gothic" w:cs="Arial"/>
          <w:sz w:val="24"/>
          <w:szCs w:val="24"/>
          <w:lang w:eastAsia="pt-BR"/>
        </w:rPr>
        <w:t>“Autoriza o executivo municipal a efetuar a abertura de crédito adicional especial no orçamento do município de Tijucas do Sul, para o exercício de 2021 no valor de R$ 3.000.000,00”. Após leitura da</w:t>
      </w:r>
      <w:r w:rsidR="00EF11B6" w:rsidRPr="00920FFA">
        <w:rPr>
          <w:rFonts w:ascii="Century Gothic" w:eastAsia="Times New Roman" w:hAnsi="Century Gothic" w:cs="Arial"/>
          <w:sz w:val="24"/>
          <w:szCs w:val="24"/>
          <w:lang w:eastAsia="pt-BR"/>
        </w:rPr>
        <w:t>s mensagens</w:t>
      </w:r>
      <w:r w:rsidR="00116141">
        <w:rPr>
          <w:rFonts w:ascii="Century Gothic" w:eastAsia="Times New Roman" w:hAnsi="Century Gothic" w:cs="Arial"/>
          <w:sz w:val="24"/>
          <w:szCs w:val="24"/>
          <w:lang w:eastAsia="pt-BR"/>
        </w:rPr>
        <w:t>,</w:t>
      </w:r>
      <w:proofErr w:type="gramStart"/>
      <w:r w:rsidR="00116141">
        <w:rPr>
          <w:rFonts w:ascii="Century Gothic" w:eastAsia="Times New Roman" w:hAnsi="Century Gothic" w:cs="Arial"/>
          <w:sz w:val="24"/>
          <w:szCs w:val="24"/>
          <w:lang w:eastAsia="pt-BR"/>
        </w:rPr>
        <w:t xml:space="preserve"> </w:t>
      </w:r>
      <w:r w:rsidR="00EF11B6" w:rsidRPr="00920FFA">
        <w:rPr>
          <w:rFonts w:ascii="Century Gothic" w:eastAsia="Times New Roman" w:hAnsi="Century Gothic" w:cs="Arial"/>
          <w:sz w:val="24"/>
          <w:szCs w:val="24"/>
          <w:lang w:eastAsia="pt-BR"/>
        </w:rPr>
        <w:t xml:space="preserve"> </w:t>
      </w:r>
      <w:proofErr w:type="gramEnd"/>
      <w:r w:rsidR="007847E0" w:rsidRPr="00920FFA">
        <w:rPr>
          <w:rFonts w:ascii="Century Gothic" w:eastAsia="Times New Roman" w:hAnsi="Century Gothic" w:cs="Arial"/>
          <w:sz w:val="24"/>
          <w:szCs w:val="24"/>
          <w:lang w:eastAsia="pt-BR"/>
        </w:rPr>
        <w:t xml:space="preserve">o </w:t>
      </w:r>
      <w:r w:rsidR="007847E0" w:rsidRPr="00920FFA">
        <w:rPr>
          <w:rFonts w:ascii="Century Gothic" w:eastAsia="Times New Roman" w:hAnsi="Century Gothic" w:cs="Arial"/>
          <w:b/>
          <w:i/>
          <w:sz w:val="24"/>
          <w:szCs w:val="24"/>
          <w:lang w:eastAsia="pt-BR"/>
        </w:rPr>
        <w:t>Projeto de Lei N</w:t>
      </w:r>
      <w:r w:rsidR="007847E0" w:rsidRPr="00920FFA">
        <w:rPr>
          <w:rFonts w:ascii="Century Gothic" w:eastAsia="Times New Roman" w:hAnsi="Century Gothic" w:cs="Arial"/>
          <w:b/>
          <w:i/>
          <w:sz w:val="24"/>
          <w:szCs w:val="24"/>
          <w:vertAlign w:val="superscript"/>
          <w:lang w:eastAsia="pt-BR"/>
        </w:rPr>
        <w:t>0</w:t>
      </w:r>
      <w:r w:rsidR="007847E0" w:rsidRPr="00920FFA">
        <w:rPr>
          <w:rFonts w:ascii="Century Gothic" w:eastAsia="Times New Roman" w:hAnsi="Century Gothic" w:cs="Arial"/>
          <w:b/>
          <w:i/>
          <w:sz w:val="24"/>
          <w:szCs w:val="24"/>
          <w:lang w:eastAsia="pt-BR"/>
        </w:rPr>
        <w:t xml:space="preserve"> 26/2021</w:t>
      </w:r>
      <w:r w:rsidR="007847E0" w:rsidRPr="00920FFA">
        <w:rPr>
          <w:rFonts w:ascii="Century Gothic" w:eastAsia="Times New Roman" w:hAnsi="Century Gothic" w:cs="Arial"/>
          <w:sz w:val="24"/>
          <w:szCs w:val="24"/>
          <w:lang w:eastAsia="pt-BR"/>
        </w:rPr>
        <w:t xml:space="preserve"> foi encaminhado </w:t>
      </w:r>
      <w:r w:rsidR="006B63ED" w:rsidRPr="00920FFA">
        <w:rPr>
          <w:rFonts w:ascii="Century Gothic" w:eastAsia="Arial" w:hAnsi="Century Gothic" w:cs="Arial"/>
          <w:sz w:val="24"/>
          <w:szCs w:val="24"/>
          <w:lang w:eastAsia="pt-BR"/>
        </w:rPr>
        <w:t>às</w:t>
      </w:r>
      <w:r w:rsidR="007847E0" w:rsidRPr="00920FFA">
        <w:rPr>
          <w:rFonts w:ascii="Century Gothic" w:eastAsia="Arial" w:hAnsi="Century Gothic" w:cs="Arial"/>
          <w:sz w:val="24"/>
          <w:szCs w:val="24"/>
          <w:lang w:eastAsia="pt-BR"/>
        </w:rPr>
        <w:t xml:space="preserve"> comissões de Justiça e Redação e Finanças e Orçamento e o </w:t>
      </w:r>
      <w:r w:rsidR="007847E0" w:rsidRPr="00116141">
        <w:rPr>
          <w:rFonts w:ascii="Century Gothic" w:eastAsia="Arial" w:hAnsi="Century Gothic" w:cs="Arial"/>
          <w:b/>
          <w:i/>
          <w:sz w:val="24"/>
          <w:szCs w:val="24"/>
          <w:lang w:eastAsia="pt-BR"/>
        </w:rPr>
        <w:t>Projeto de Lei N</w:t>
      </w:r>
      <w:r w:rsidR="007847E0" w:rsidRPr="00116141">
        <w:rPr>
          <w:rFonts w:ascii="Century Gothic" w:eastAsia="Arial" w:hAnsi="Century Gothic" w:cs="Arial"/>
          <w:b/>
          <w:i/>
          <w:sz w:val="24"/>
          <w:szCs w:val="24"/>
          <w:vertAlign w:val="superscript"/>
          <w:lang w:eastAsia="pt-BR"/>
        </w:rPr>
        <w:t>0</w:t>
      </w:r>
      <w:r w:rsidR="007847E0" w:rsidRPr="00116141">
        <w:rPr>
          <w:rFonts w:ascii="Century Gothic" w:eastAsia="Arial" w:hAnsi="Century Gothic" w:cs="Arial"/>
          <w:b/>
          <w:i/>
          <w:sz w:val="24"/>
          <w:szCs w:val="24"/>
          <w:lang w:eastAsia="pt-BR"/>
        </w:rPr>
        <w:t xml:space="preserve"> 27/2021</w:t>
      </w:r>
      <w:r w:rsidR="007847E0" w:rsidRPr="00920FFA">
        <w:rPr>
          <w:rFonts w:ascii="Century Gothic" w:eastAsia="Arial" w:hAnsi="Century Gothic" w:cs="Arial"/>
          <w:sz w:val="24"/>
          <w:szCs w:val="24"/>
          <w:lang w:eastAsia="pt-BR"/>
        </w:rPr>
        <w:t xml:space="preserve"> </w:t>
      </w:r>
      <w:r w:rsidR="001A4417" w:rsidRPr="00920FFA">
        <w:rPr>
          <w:rFonts w:ascii="Century Gothic" w:eastAsia="Times New Roman" w:hAnsi="Century Gothic" w:cs="Arial"/>
          <w:sz w:val="24"/>
          <w:szCs w:val="24"/>
          <w:lang w:eastAsia="pt-BR"/>
        </w:rPr>
        <w:t xml:space="preserve">as </w:t>
      </w:r>
      <w:r w:rsidR="001A4417" w:rsidRPr="00920FFA">
        <w:rPr>
          <w:rFonts w:ascii="Century Gothic" w:eastAsia="Arial" w:hAnsi="Century Gothic" w:cs="Arial"/>
          <w:sz w:val="24"/>
          <w:szCs w:val="24"/>
          <w:lang w:eastAsia="pt-BR"/>
        </w:rPr>
        <w:t xml:space="preserve">Comissões de Justiça e Redação e Finanças e Orçamento e Obras e Serviço Público. Dando continuidade a ordem do dia teve a Apresentação do </w:t>
      </w:r>
      <w:r w:rsidR="001A4417" w:rsidRPr="00920FFA">
        <w:rPr>
          <w:rFonts w:ascii="Century Gothic" w:eastAsia="Arial" w:hAnsi="Century Gothic" w:cs="Arial"/>
          <w:b/>
          <w:sz w:val="24"/>
          <w:szCs w:val="24"/>
          <w:lang w:eastAsia="pt-BR"/>
        </w:rPr>
        <w:t>Anteprojeto de Lei N</w:t>
      </w:r>
      <w:r w:rsidR="001A4417" w:rsidRPr="00920FFA">
        <w:rPr>
          <w:rFonts w:ascii="Century Gothic" w:eastAsia="Arial" w:hAnsi="Century Gothic" w:cs="Arial"/>
          <w:b/>
          <w:sz w:val="24"/>
          <w:szCs w:val="24"/>
          <w:vertAlign w:val="superscript"/>
          <w:lang w:eastAsia="pt-BR"/>
        </w:rPr>
        <w:t>0</w:t>
      </w:r>
      <w:r w:rsidR="001A4417" w:rsidRPr="00920FFA">
        <w:rPr>
          <w:rFonts w:ascii="Century Gothic" w:eastAsia="Arial" w:hAnsi="Century Gothic" w:cs="Arial"/>
          <w:b/>
          <w:sz w:val="24"/>
          <w:szCs w:val="24"/>
          <w:lang w:eastAsia="pt-BR"/>
        </w:rPr>
        <w:t xml:space="preserve"> 16/2021</w:t>
      </w:r>
      <w:r w:rsidR="001A4417" w:rsidRPr="00920FFA">
        <w:rPr>
          <w:rFonts w:ascii="Century Gothic" w:eastAsia="Arial" w:hAnsi="Century Gothic" w:cs="Arial"/>
          <w:sz w:val="24"/>
          <w:szCs w:val="24"/>
          <w:lang w:eastAsia="pt-BR"/>
        </w:rPr>
        <w:t xml:space="preserve"> do </w:t>
      </w:r>
      <w:r w:rsidR="001A4417" w:rsidRPr="00920FFA">
        <w:rPr>
          <w:rFonts w:ascii="Century Gothic" w:eastAsia="Arial" w:hAnsi="Century Gothic" w:cs="Arial"/>
          <w:b/>
          <w:sz w:val="24"/>
          <w:szCs w:val="24"/>
          <w:lang w:eastAsia="pt-BR"/>
        </w:rPr>
        <w:t>Poder Legislativo</w:t>
      </w:r>
      <w:r w:rsidR="001A4417" w:rsidRPr="00920FFA">
        <w:rPr>
          <w:rFonts w:ascii="Century Gothic" w:eastAsia="Arial" w:hAnsi="Century Gothic" w:cs="Arial"/>
          <w:sz w:val="24"/>
          <w:szCs w:val="24"/>
          <w:lang w:eastAsia="pt-BR"/>
        </w:rPr>
        <w:t xml:space="preserve"> de autoria do Vereador Sidinei José de Lima que “Dispões sobre a implantação do Programa Municipal de Práticas Integrativas e </w:t>
      </w:r>
      <w:r w:rsidR="001A4417" w:rsidRPr="00920FFA">
        <w:rPr>
          <w:rFonts w:ascii="Century Gothic" w:eastAsia="Arial" w:hAnsi="Century Gothic" w:cs="Arial"/>
          <w:sz w:val="24"/>
          <w:szCs w:val="24"/>
          <w:lang w:eastAsia="pt-BR"/>
        </w:rPr>
        <w:lastRenderedPageBreak/>
        <w:t>complementares em saúde”</w:t>
      </w:r>
      <w:r w:rsidR="00233F88" w:rsidRPr="00920FFA">
        <w:rPr>
          <w:rFonts w:ascii="Century Gothic" w:eastAsia="Arial" w:hAnsi="Century Gothic" w:cs="Arial"/>
          <w:sz w:val="24"/>
          <w:szCs w:val="24"/>
          <w:lang w:eastAsia="pt-BR"/>
        </w:rPr>
        <w:t xml:space="preserve"> e apresentação do </w:t>
      </w:r>
      <w:r w:rsidR="001A4417" w:rsidRPr="00920FFA">
        <w:rPr>
          <w:rFonts w:ascii="Century Gothic" w:eastAsia="Times New Roman" w:hAnsi="Century Gothic" w:cs="Arial"/>
          <w:b/>
          <w:bCs/>
          <w:i/>
          <w:iCs/>
          <w:sz w:val="24"/>
          <w:szCs w:val="24"/>
          <w:lang w:eastAsia="pt-BR"/>
        </w:rPr>
        <w:t>Anteprojeto de Lei N</w:t>
      </w:r>
      <w:r w:rsidR="001A4417" w:rsidRPr="00920FFA">
        <w:rPr>
          <w:rFonts w:ascii="Century Gothic" w:eastAsia="Times New Roman" w:hAnsi="Century Gothic" w:cs="Arial"/>
          <w:b/>
          <w:bCs/>
          <w:i/>
          <w:iCs/>
          <w:sz w:val="24"/>
          <w:szCs w:val="24"/>
          <w:vertAlign w:val="superscript"/>
          <w:lang w:eastAsia="pt-BR"/>
        </w:rPr>
        <w:t>0</w:t>
      </w:r>
      <w:r w:rsidR="001A4417" w:rsidRPr="00920FFA">
        <w:rPr>
          <w:rFonts w:ascii="Century Gothic" w:eastAsia="Times New Roman" w:hAnsi="Century Gothic" w:cs="Arial"/>
          <w:b/>
          <w:bCs/>
          <w:i/>
          <w:iCs/>
          <w:sz w:val="24"/>
          <w:szCs w:val="24"/>
          <w:lang w:eastAsia="pt-BR"/>
        </w:rPr>
        <w:t xml:space="preserve"> 17/2021</w:t>
      </w:r>
      <w:r w:rsidR="001A4417" w:rsidRPr="00920FFA">
        <w:rPr>
          <w:rFonts w:ascii="Century Gothic" w:eastAsia="Times New Roman" w:hAnsi="Century Gothic" w:cs="Arial"/>
          <w:bCs/>
          <w:i/>
          <w:iCs/>
          <w:sz w:val="24"/>
          <w:szCs w:val="24"/>
          <w:lang w:eastAsia="pt-BR"/>
        </w:rPr>
        <w:t xml:space="preserve"> de autoria dos vereadores Raquel e Everaldo que “</w:t>
      </w:r>
      <w:r w:rsidR="001A4417" w:rsidRPr="00920FFA">
        <w:rPr>
          <w:rFonts w:ascii="Century Gothic" w:eastAsia="Times New Roman" w:hAnsi="Century Gothic" w:cs="Arial"/>
          <w:i/>
          <w:sz w:val="24"/>
          <w:szCs w:val="24"/>
          <w:shd w:val="clear" w:color="auto" w:fill="FFFFFF"/>
          <w:lang w:eastAsia="pt-BR"/>
        </w:rPr>
        <w:t>Institui no Município de Tijucas do Sul o Programa Bônus do Meio Ambiente</w:t>
      </w:r>
      <w:r w:rsidR="001A4417" w:rsidRPr="00920FFA">
        <w:rPr>
          <w:rFonts w:ascii="Century Gothic" w:eastAsia="Times New Roman" w:hAnsi="Century Gothic" w:cs="Arial"/>
          <w:i/>
          <w:sz w:val="24"/>
          <w:szCs w:val="24"/>
          <w:lang w:eastAsia="pt-BR"/>
        </w:rPr>
        <w:t>, seus fins e mecanismos de formulação e aplicação, e dá outras providências”</w:t>
      </w:r>
      <w:r w:rsidR="00233F88" w:rsidRPr="00920FFA">
        <w:rPr>
          <w:rFonts w:ascii="Century Gothic" w:eastAsia="Times New Roman" w:hAnsi="Century Gothic" w:cs="Arial"/>
          <w:i/>
          <w:sz w:val="24"/>
          <w:szCs w:val="24"/>
          <w:lang w:eastAsia="pt-BR"/>
        </w:rPr>
        <w:t xml:space="preserve">. Após a leitura das mensagens dos referidos Anteprojetos de Lei os mesmos foram encaminhados ao Executivo Municipal para as devidas providências. Ainda na ordem do dia teve a </w:t>
      </w:r>
      <w:r w:rsidR="001A4417" w:rsidRPr="00920FFA">
        <w:rPr>
          <w:rFonts w:ascii="Century Gothic" w:eastAsia="Arial" w:hAnsi="Century Gothic" w:cs="Arial"/>
          <w:sz w:val="24"/>
          <w:szCs w:val="24"/>
          <w:lang w:eastAsia="pt-BR"/>
        </w:rPr>
        <w:t xml:space="preserve">Apresentação do </w:t>
      </w:r>
      <w:r w:rsidR="001A4417" w:rsidRPr="00920FFA">
        <w:rPr>
          <w:rFonts w:ascii="Century Gothic" w:eastAsia="Arial" w:hAnsi="Century Gothic" w:cs="Arial"/>
          <w:b/>
          <w:sz w:val="24"/>
          <w:szCs w:val="24"/>
          <w:lang w:eastAsia="pt-BR"/>
        </w:rPr>
        <w:t>Projeto de Lei N</w:t>
      </w:r>
      <w:r w:rsidR="001A4417" w:rsidRPr="00920FFA">
        <w:rPr>
          <w:rFonts w:ascii="Century Gothic" w:eastAsia="Arial" w:hAnsi="Century Gothic" w:cs="Arial"/>
          <w:b/>
          <w:sz w:val="24"/>
          <w:szCs w:val="24"/>
          <w:vertAlign w:val="superscript"/>
          <w:lang w:eastAsia="pt-BR"/>
        </w:rPr>
        <w:t>0</w:t>
      </w:r>
      <w:r w:rsidR="001A4417" w:rsidRPr="00920FFA">
        <w:rPr>
          <w:rFonts w:ascii="Century Gothic" w:eastAsia="Arial" w:hAnsi="Century Gothic" w:cs="Arial"/>
          <w:b/>
          <w:sz w:val="24"/>
          <w:szCs w:val="24"/>
          <w:lang w:eastAsia="pt-BR"/>
        </w:rPr>
        <w:t xml:space="preserve"> 28/2021</w:t>
      </w:r>
      <w:r w:rsidR="001A4417" w:rsidRPr="00920FFA">
        <w:rPr>
          <w:rFonts w:ascii="Century Gothic" w:eastAsia="Arial" w:hAnsi="Century Gothic" w:cs="Arial"/>
          <w:sz w:val="24"/>
          <w:szCs w:val="24"/>
          <w:lang w:eastAsia="pt-BR"/>
        </w:rPr>
        <w:t xml:space="preserve"> do </w:t>
      </w:r>
      <w:r w:rsidR="001A4417" w:rsidRPr="00920FFA">
        <w:rPr>
          <w:rFonts w:ascii="Century Gothic" w:eastAsia="Arial" w:hAnsi="Century Gothic" w:cs="Arial"/>
          <w:b/>
          <w:sz w:val="24"/>
          <w:szCs w:val="24"/>
          <w:lang w:eastAsia="pt-BR"/>
        </w:rPr>
        <w:t>Poder Executivo</w:t>
      </w:r>
      <w:r w:rsidR="00233F88" w:rsidRPr="00920FFA">
        <w:rPr>
          <w:rFonts w:ascii="Century Gothic" w:eastAsia="Arial" w:hAnsi="Century Gothic" w:cs="Arial"/>
          <w:sz w:val="24"/>
          <w:szCs w:val="24"/>
          <w:lang w:eastAsia="pt-BR"/>
        </w:rPr>
        <w:t xml:space="preserve"> que </w:t>
      </w:r>
      <w:r w:rsidR="001A4417" w:rsidRPr="00920FFA">
        <w:rPr>
          <w:rFonts w:ascii="Century Gothic" w:eastAsia="Times New Roman" w:hAnsi="Century Gothic" w:cs="Arial"/>
          <w:bCs/>
          <w:iCs/>
          <w:sz w:val="24"/>
          <w:szCs w:val="24"/>
          <w:lang w:eastAsia="zh-CN"/>
        </w:rPr>
        <w:t>"Estabelece o programa municipal de Desenvolvimento Econômico; a política de incentivos fiscais e econômicos destinada ao desenvolvimento do setor comercial, industrial e de prestação de serviço; cria o fundo de desenvolvimento econômico e dá outras providências</w:t>
      </w:r>
      <w:r w:rsidR="00116141">
        <w:rPr>
          <w:rFonts w:ascii="Century Gothic" w:eastAsia="Times New Roman" w:hAnsi="Century Gothic" w:cs="Arial"/>
          <w:bCs/>
          <w:iCs/>
          <w:sz w:val="24"/>
          <w:szCs w:val="24"/>
          <w:lang w:eastAsia="zh-CN"/>
        </w:rPr>
        <w:t>”, teve ainda a</w:t>
      </w:r>
      <w:r w:rsidR="007847E0" w:rsidRPr="00920FFA">
        <w:rPr>
          <w:rFonts w:ascii="Century Gothic" w:eastAsia="Times New Roman" w:hAnsi="Century Gothic" w:cs="Arial"/>
          <w:bCs/>
          <w:i/>
          <w:iCs/>
          <w:color w:val="FF0000"/>
          <w:sz w:val="24"/>
          <w:szCs w:val="24"/>
          <w:lang w:eastAsia="zh-CN"/>
        </w:rPr>
        <w:t xml:space="preserve"> </w:t>
      </w:r>
      <w:r w:rsidR="007847E0" w:rsidRPr="00116141">
        <w:rPr>
          <w:rFonts w:ascii="Century Gothic" w:eastAsia="Times New Roman" w:hAnsi="Century Gothic" w:cs="Arial"/>
          <w:bCs/>
          <w:i/>
          <w:iCs/>
          <w:sz w:val="24"/>
          <w:szCs w:val="24"/>
          <w:lang w:eastAsia="zh-CN"/>
        </w:rPr>
        <w:t>a</w:t>
      </w:r>
      <w:r w:rsidR="00817951" w:rsidRPr="00920FFA">
        <w:rPr>
          <w:rFonts w:ascii="Century Gothic" w:eastAsia="Times New Roman" w:hAnsi="Century Gothic" w:cs="Arial"/>
          <w:bCs/>
          <w:iCs/>
          <w:sz w:val="24"/>
          <w:szCs w:val="24"/>
          <w:lang w:eastAsia="zh-CN"/>
        </w:rPr>
        <w:t xml:space="preserve">presentação do </w:t>
      </w:r>
      <w:r w:rsidR="00817951" w:rsidRPr="00920FFA">
        <w:rPr>
          <w:rFonts w:ascii="Century Gothic" w:eastAsia="Times New Roman" w:hAnsi="Century Gothic" w:cs="Arial"/>
          <w:b/>
          <w:bCs/>
          <w:iCs/>
          <w:sz w:val="24"/>
          <w:szCs w:val="24"/>
          <w:lang w:eastAsia="zh-CN"/>
        </w:rPr>
        <w:t>Projeto de Lei N</w:t>
      </w:r>
      <w:r w:rsidR="00817951" w:rsidRPr="00920FFA">
        <w:rPr>
          <w:rFonts w:ascii="Century Gothic" w:eastAsia="Times New Roman" w:hAnsi="Century Gothic" w:cs="Arial"/>
          <w:b/>
          <w:bCs/>
          <w:iCs/>
          <w:sz w:val="24"/>
          <w:szCs w:val="24"/>
          <w:vertAlign w:val="superscript"/>
          <w:lang w:eastAsia="zh-CN"/>
        </w:rPr>
        <w:t>0</w:t>
      </w:r>
      <w:r w:rsidR="00817951" w:rsidRPr="00920FFA">
        <w:rPr>
          <w:rFonts w:ascii="Century Gothic" w:eastAsia="Times New Roman" w:hAnsi="Century Gothic" w:cs="Arial"/>
          <w:b/>
          <w:bCs/>
          <w:iCs/>
          <w:sz w:val="24"/>
          <w:szCs w:val="24"/>
          <w:lang w:eastAsia="zh-CN"/>
        </w:rPr>
        <w:t xml:space="preserve"> 31/2021</w:t>
      </w:r>
      <w:r w:rsidR="00817951" w:rsidRPr="00920FFA">
        <w:rPr>
          <w:rFonts w:ascii="Century Gothic" w:eastAsia="Times New Roman" w:hAnsi="Century Gothic" w:cs="Arial"/>
          <w:bCs/>
          <w:iCs/>
          <w:sz w:val="24"/>
          <w:szCs w:val="24"/>
          <w:lang w:eastAsia="zh-CN"/>
        </w:rPr>
        <w:t xml:space="preserve"> do </w:t>
      </w:r>
      <w:r w:rsidR="00817951" w:rsidRPr="00920FFA">
        <w:rPr>
          <w:rFonts w:ascii="Century Gothic" w:eastAsia="Times New Roman" w:hAnsi="Century Gothic" w:cs="Arial"/>
          <w:b/>
          <w:bCs/>
          <w:iCs/>
          <w:sz w:val="24"/>
          <w:szCs w:val="24"/>
          <w:lang w:eastAsia="zh-CN"/>
        </w:rPr>
        <w:t>Poder Legislativo</w:t>
      </w:r>
      <w:r w:rsidR="00817951" w:rsidRPr="00920FFA">
        <w:rPr>
          <w:rFonts w:ascii="Century Gothic" w:eastAsia="Times New Roman" w:hAnsi="Century Gothic" w:cs="Arial"/>
          <w:bCs/>
          <w:iCs/>
          <w:sz w:val="24"/>
          <w:szCs w:val="24"/>
          <w:lang w:eastAsia="zh-CN"/>
        </w:rPr>
        <w:t xml:space="preserve"> que “</w:t>
      </w:r>
      <w:r w:rsidR="00817951" w:rsidRPr="00920FFA">
        <w:rPr>
          <w:rFonts w:ascii="Century Gothic" w:eastAsia="Times New Roman" w:hAnsi="Century Gothic" w:cs="Arial"/>
          <w:sz w:val="24"/>
          <w:szCs w:val="24"/>
          <w:lang w:eastAsia="pt-BR"/>
        </w:rPr>
        <w:t>Autoriza o município a disponibilizar, através dos consultórios conveniados, a realização de procedimentos odontológ</w:t>
      </w:r>
      <w:r w:rsidR="00116141">
        <w:rPr>
          <w:rFonts w:ascii="Century Gothic" w:eastAsia="Times New Roman" w:hAnsi="Century Gothic" w:cs="Arial"/>
          <w:sz w:val="24"/>
          <w:szCs w:val="24"/>
          <w:lang w:eastAsia="pt-BR"/>
        </w:rPr>
        <w:t>icos e dá outras providências”</w:t>
      </w:r>
      <w:r w:rsidR="007847E0" w:rsidRPr="00920FFA">
        <w:rPr>
          <w:rFonts w:ascii="Century Gothic" w:eastAsia="Times New Roman" w:hAnsi="Century Gothic" w:cs="Arial"/>
          <w:sz w:val="24"/>
          <w:szCs w:val="24"/>
          <w:lang w:eastAsia="pt-BR"/>
        </w:rPr>
        <w:t>;</w:t>
      </w:r>
      <w:r w:rsidR="00116141">
        <w:rPr>
          <w:rFonts w:ascii="Century Gothic" w:eastAsia="Times New Roman" w:hAnsi="Century Gothic" w:cs="Arial"/>
          <w:sz w:val="24"/>
          <w:szCs w:val="24"/>
          <w:lang w:eastAsia="pt-BR"/>
        </w:rPr>
        <w:t xml:space="preserve"> foi feita a </w:t>
      </w:r>
      <w:r w:rsidR="00817951" w:rsidRPr="00920FFA">
        <w:rPr>
          <w:rFonts w:ascii="Century Gothic" w:eastAsia="Times New Roman" w:hAnsi="Century Gothic" w:cs="Arial"/>
          <w:sz w:val="24"/>
          <w:szCs w:val="24"/>
          <w:lang w:eastAsia="pt-BR"/>
        </w:rPr>
        <w:t xml:space="preserve">apresentação do </w:t>
      </w:r>
      <w:r w:rsidR="00817951" w:rsidRPr="00920FFA">
        <w:rPr>
          <w:rFonts w:ascii="Century Gothic" w:eastAsia="Times New Roman" w:hAnsi="Century Gothic" w:cs="Arial"/>
          <w:b/>
          <w:bCs/>
          <w:iCs/>
          <w:sz w:val="24"/>
          <w:szCs w:val="24"/>
          <w:lang w:eastAsia="zh-CN"/>
        </w:rPr>
        <w:t>Projeto de Lei N</w:t>
      </w:r>
      <w:r w:rsidR="00817951" w:rsidRPr="00920FFA">
        <w:rPr>
          <w:rFonts w:ascii="Century Gothic" w:eastAsia="Times New Roman" w:hAnsi="Century Gothic" w:cs="Arial"/>
          <w:b/>
          <w:bCs/>
          <w:iCs/>
          <w:sz w:val="24"/>
          <w:szCs w:val="24"/>
          <w:vertAlign w:val="superscript"/>
          <w:lang w:eastAsia="zh-CN"/>
        </w:rPr>
        <w:t>0</w:t>
      </w:r>
      <w:r w:rsidR="00817951" w:rsidRPr="00920FFA">
        <w:rPr>
          <w:rFonts w:ascii="Century Gothic" w:eastAsia="Times New Roman" w:hAnsi="Century Gothic" w:cs="Arial"/>
          <w:b/>
          <w:bCs/>
          <w:iCs/>
          <w:sz w:val="24"/>
          <w:szCs w:val="24"/>
          <w:lang w:eastAsia="zh-CN"/>
        </w:rPr>
        <w:t xml:space="preserve"> 32/2021</w:t>
      </w:r>
      <w:r w:rsidR="00817951" w:rsidRPr="00920FFA">
        <w:rPr>
          <w:rFonts w:ascii="Century Gothic" w:eastAsia="Times New Roman" w:hAnsi="Century Gothic" w:cs="Arial"/>
          <w:bCs/>
          <w:iCs/>
          <w:sz w:val="24"/>
          <w:szCs w:val="24"/>
          <w:lang w:eastAsia="zh-CN"/>
        </w:rPr>
        <w:t xml:space="preserve"> do Poder Legislativo que “</w:t>
      </w:r>
      <w:r w:rsidR="00817951" w:rsidRPr="00920FFA">
        <w:rPr>
          <w:rFonts w:ascii="Century Gothic" w:eastAsia="Times New Roman" w:hAnsi="Century Gothic" w:cs="Arial"/>
          <w:sz w:val="24"/>
          <w:szCs w:val="24"/>
          <w:lang w:eastAsia="pt-BR"/>
        </w:rPr>
        <w:t>Cria carteira de identificação para pessoas com deficiência e dá outras providências</w:t>
      </w:r>
      <w:r w:rsidR="00817951" w:rsidRPr="00920FFA">
        <w:rPr>
          <w:rFonts w:ascii="Century Gothic" w:eastAsia="Arial" w:hAnsi="Century Gothic" w:cs="Arial"/>
          <w:sz w:val="24"/>
          <w:szCs w:val="24"/>
        </w:rPr>
        <w:t xml:space="preserve">”. Após leitura das mensagens dos referidos projetos, </w:t>
      </w:r>
      <w:r w:rsidR="007847E0" w:rsidRPr="00920FFA">
        <w:rPr>
          <w:rFonts w:ascii="Century Gothic" w:eastAsia="Arial" w:hAnsi="Century Gothic" w:cs="Arial"/>
          <w:sz w:val="24"/>
          <w:szCs w:val="24"/>
        </w:rPr>
        <w:t>o Projeto de Lei N</w:t>
      </w:r>
      <w:r w:rsidR="007847E0" w:rsidRPr="00920FFA">
        <w:rPr>
          <w:rFonts w:ascii="Century Gothic" w:eastAsia="Arial" w:hAnsi="Century Gothic" w:cs="Arial"/>
          <w:sz w:val="24"/>
          <w:szCs w:val="24"/>
          <w:vertAlign w:val="superscript"/>
        </w:rPr>
        <w:t>0</w:t>
      </w:r>
      <w:r w:rsidR="007847E0" w:rsidRPr="00920FFA">
        <w:rPr>
          <w:rFonts w:ascii="Century Gothic" w:eastAsia="Arial" w:hAnsi="Century Gothic" w:cs="Arial"/>
          <w:sz w:val="24"/>
          <w:szCs w:val="24"/>
        </w:rPr>
        <w:t xml:space="preserve"> 28/2021 foi encaminhado as comissões de </w:t>
      </w:r>
      <w:r w:rsidR="007847E0" w:rsidRPr="00920FFA">
        <w:rPr>
          <w:rFonts w:ascii="Century Gothic" w:eastAsia="Times New Roman" w:hAnsi="Century Gothic" w:cs="Arial"/>
          <w:bCs/>
          <w:iCs/>
          <w:sz w:val="24"/>
          <w:szCs w:val="24"/>
          <w:lang w:eastAsia="zh-CN"/>
        </w:rPr>
        <w:t xml:space="preserve">Justiça e Redação e a Comissão de Obras, serviços públicos, turismo e desenvolvimento urbano; </w:t>
      </w:r>
      <w:r w:rsidR="00817951" w:rsidRPr="00920FFA">
        <w:rPr>
          <w:rFonts w:ascii="Century Gothic" w:eastAsia="Arial" w:hAnsi="Century Gothic" w:cs="Arial"/>
          <w:sz w:val="24"/>
          <w:szCs w:val="24"/>
        </w:rPr>
        <w:t xml:space="preserve">o </w:t>
      </w:r>
      <w:r w:rsidR="00817951" w:rsidRPr="00920FFA">
        <w:rPr>
          <w:rFonts w:ascii="Century Gothic" w:eastAsia="Arial" w:hAnsi="Century Gothic" w:cs="Arial"/>
          <w:b/>
          <w:sz w:val="24"/>
          <w:szCs w:val="24"/>
        </w:rPr>
        <w:t>projeto de Lei N</w:t>
      </w:r>
      <w:r w:rsidR="00817951" w:rsidRPr="00920FFA">
        <w:rPr>
          <w:rFonts w:ascii="Century Gothic" w:eastAsia="Arial" w:hAnsi="Century Gothic" w:cs="Arial"/>
          <w:b/>
          <w:sz w:val="24"/>
          <w:szCs w:val="24"/>
          <w:vertAlign w:val="superscript"/>
        </w:rPr>
        <w:t>0</w:t>
      </w:r>
      <w:r w:rsidR="00817951" w:rsidRPr="00920FFA">
        <w:rPr>
          <w:rFonts w:ascii="Century Gothic" w:eastAsia="Arial" w:hAnsi="Century Gothic" w:cs="Arial"/>
          <w:b/>
          <w:sz w:val="24"/>
          <w:szCs w:val="24"/>
        </w:rPr>
        <w:t xml:space="preserve"> 31/2021 </w:t>
      </w:r>
      <w:r w:rsidR="00817951" w:rsidRPr="00920FFA">
        <w:rPr>
          <w:rFonts w:ascii="Century Gothic" w:eastAsia="Times New Roman" w:hAnsi="Century Gothic" w:cs="Arial"/>
          <w:bCs/>
          <w:i/>
          <w:iCs/>
          <w:sz w:val="24"/>
          <w:szCs w:val="24"/>
          <w:lang w:eastAsia="zh-CN"/>
        </w:rPr>
        <w:t>às</w:t>
      </w:r>
      <w:r w:rsidR="00233F88" w:rsidRPr="00920FFA">
        <w:rPr>
          <w:rFonts w:ascii="Century Gothic" w:eastAsia="Times New Roman" w:hAnsi="Century Gothic" w:cs="Arial"/>
          <w:bCs/>
          <w:i/>
          <w:iCs/>
          <w:sz w:val="24"/>
          <w:szCs w:val="24"/>
          <w:lang w:eastAsia="zh-CN"/>
        </w:rPr>
        <w:t xml:space="preserve"> comissões de </w:t>
      </w:r>
      <w:r w:rsidR="001A4417" w:rsidRPr="00920FFA">
        <w:rPr>
          <w:rFonts w:ascii="Century Gothic" w:eastAsia="Times New Roman" w:hAnsi="Century Gothic" w:cs="Arial"/>
          <w:bCs/>
          <w:iCs/>
          <w:sz w:val="24"/>
          <w:szCs w:val="24"/>
          <w:lang w:eastAsia="zh-CN"/>
        </w:rPr>
        <w:t>Justiça e Redação e a Comissão de Obras, serviços públicos, t</w:t>
      </w:r>
      <w:r w:rsidR="00817951" w:rsidRPr="00920FFA">
        <w:rPr>
          <w:rFonts w:ascii="Century Gothic" w:eastAsia="Times New Roman" w:hAnsi="Century Gothic" w:cs="Arial"/>
          <w:bCs/>
          <w:iCs/>
          <w:sz w:val="24"/>
          <w:szCs w:val="24"/>
          <w:lang w:eastAsia="zh-CN"/>
        </w:rPr>
        <w:t xml:space="preserve">urismo e desenvolvimento urbano e o </w:t>
      </w:r>
      <w:r w:rsidR="00817951" w:rsidRPr="00920FFA">
        <w:rPr>
          <w:rFonts w:ascii="Century Gothic" w:eastAsia="Times New Roman" w:hAnsi="Century Gothic" w:cs="Arial"/>
          <w:b/>
          <w:bCs/>
          <w:iCs/>
          <w:sz w:val="24"/>
          <w:szCs w:val="24"/>
          <w:lang w:eastAsia="zh-CN"/>
        </w:rPr>
        <w:t>Projeto de Lei N</w:t>
      </w:r>
      <w:r w:rsidR="00817951" w:rsidRPr="00920FFA">
        <w:rPr>
          <w:rFonts w:ascii="Century Gothic" w:eastAsia="Times New Roman" w:hAnsi="Century Gothic" w:cs="Arial"/>
          <w:b/>
          <w:bCs/>
          <w:iCs/>
          <w:sz w:val="24"/>
          <w:szCs w:val="24"/>
          <w:vertAlign w:val="superscript"/>
          <w:lang w:eastAsia="zh-CN"/>
        </w:rPr>
        <w:t>0</w:t>
      </w:r>
      <w:r w:rsidR="00817951" w:rsidRPr="00920FFA">
        <w:rPr>
          <w:rFonts w:ascii="Century Gothic" w:eastAsia="Times New Roman" w:hAnsi="Century Gothic" w:cs="Arial"/>
          <w:b/>
          <w:bCs/>
          <w:iCs/>
          <w:sz w:val="24"/>
          <w:szCs w:val="24"/>
          <w:lang w:eastAsia="zh-CN"/>
        </w:rPr>
        <w:t xml:space="preserve"> 32/2021</w:t>
      </w:r>
      <w:r w:rsidR="00817951" w:rsidRPr="00920FFA">
        <w:rPr>
          <w:rFonts w:ascii="Century Gothic" w:eastAsia="Times New Roman" w:hAnsi="Century Gothic" w:cs="Arial"/>
          <w:bCs/>
          <w:iCs/>
          <w:sz w:val="24"/>
          <w:szCs w:val="24"/>
          <w:lang w:eastAsia="zh-CN"/>
        </w:rPr>
        <w:t xml:space="preserve"> às comissões de </w:t>
      </w:r>
      <w:r w:rsidR="001A4417" w:rsidRPr="00920FFA">
        <w:rPr>
          <w:rFonts w:ascii="Century Gothic" w:eastAsia="Times New Roman" w:hAnsi="Century Gothic" w:cs="Arial"/>
          <w:sz w:val="24"/>
          <w:szCs w:val="24"/>
          <w:lang w:eastAsia="pt-BR"/>
        </w:rPr>
        <w:t>Justiça e Redação e Saúde e Assistência Social.</w:t>
      </w:r>
      <w:r w:rsidR="00817951" w:rsidRPr="00920FFA">
        <w:rPr>
          <w:rFonts w:ascii="Century Gothic" w:eastAsia="Times New Roman" w:hAnsi="Century Gothic" w:cs="Arial"/>
          <w:sz w:val="24"/>
          <w:szCs w:val="24"/>
          <w:lang w:eastAsia="pt-BR"/>
        </w:rPr>
        <w:t xml:space="preserve"> Ainda na ordem do dia teve a </w:t>
      </w:r>
      <w:r w:rsidR="001A4417" w:rsidRPr="00920FFA">
        <w:rPr>
          <w:rFonts w:ascii="Century Gothic" w:eastAsia="Times New Roman" w:hAnsi="Century Gothic" w:cs="Arial"/>
          <w:bCs/>
          <w:iCs/>
          <w:sz w:val="24"/>
          <w:szCs w:val="24"/>
          <w:lang w:eastAsia="pt-BR"/>
        </w:rPr>
        <w:t xml:space="preserve">Primeira discussão ao </w:t>
      </w:r>
      <w:r w:rsidR="001A4417" w:rsidRPr="00920FFA">
        <w:rPr>
          <w:rFonts w:ascii="Century Gothic" w:eastAsia="Times New Roman" w:hAnsi="Century Gothic" w:cs="Arial"/>
          <w:b/>
          <w:bCs/>
          <w:iCs/>
          <w:sz w:val="24"/>
          <w:szCs w:val="24"/>
          <w:lang w:eastAsia="pt-BR"/>
        </w:rPr>
        <w:t>Projeto de Lei N</w:t>
      </w:r>
      <w:r w:rsidR="001A4417" w:rsidRPr="00920FFA">
        <w:rPr>
          <w:rFonts w:ascii="Century Gothic" w:eastAsia="Times New Roman" w:hAnsi="Century Gothic" w:cs="Arial"/>
          <w:b/>
          <w:bCs/>
          <w:iCs/>
          <w:sz w:val="24"/>
          <w:szCs w:val="24"/>
          <w:vertAlign w:val="superscript"/>
          <w:lang w:eastAsia="pt-BR"/>
        </w:rPr>
        <w:t>0</w:t>
      </w:r>
      <w:r w:rsidR="001A4417" w:rsidRPr="00920FFA">
        <w:rPr>
          <w:rFonts w:ascii="Century Gothic" w:eastAsia="Times New Roman" w:hAnsi="Century Gothic" w:cs="Arial"/>
          <w:b/>
          <w:bCs/>
          <w:iCs/>
          <w:sz w:val="24"/>
          <w:szCs w:val="24"/>
          <w:lang w:eastAsia="pt-BR"/>
        </w:rPr>
        <w:t xml:space="preserve"> 30/2021</w:t>
      </w:r>
      <w:r w:rsidR="001A4417" w:rsidRPr="00920FFA">
        <w:rPr>
          <w:rFonts w:ascii="Century Gothic" w:eastAsia="Times New Roman" w:hAnsi="Century Gothic" w:cs="Arial"/>
          <w:bCs/>
          <w:iCs/>
          <w:sz w:val="24"/>
          <w:szCs w:val="24"/>
          <w:lang w:eastAsia="pt-BR"/>
        </w:rPr>
        <w:t xml:space="preserve"> do </w:t>
      </w:r>
      <w:r w:rsidR="001A4417" w:rsidRPr="00920FFA">
        <w:rPr>
          <w:rFonts w:ascii="Century Gothic" w:eastAsia="Times New Roman" w:hAnsi="Century Gothic" w:cs="Arial"/>
          <w:b/>
          <w:bCs/>
          <w:iCs/>
          <w:sz w:val="24"/>
          <w:szCs w:val="24"/>
          <w:lang w:eastAsia="pt-BR"/>
        </w:rPr>
        <w:t>Poder Legislativo</w:t>
      </w:r>
      <w:r w:rsidR="001A4417" w:rsidRPr="00920FFA">
        <w:rPr>
          <w:rFonts w:ascii="Century Gothic" w:eastAsia="Times New Roman" w:hAnsi="Century Gothic" w:cs="Arial"/>
          <w:bCs/>
          <w:iCs/>
          <w:sz w:val="24"/>
          <w:szCs w:val="24"/>
          <w:lang w:eastAsia="pt-BR"/>
        </w:rPr>
        <w:t xml:space="preserve"> que “</w:t>
      </w:r>
      <w:r w:rsidR="001A4417" w:rsidRPr="00920FFA">
        <w:rPr>
          <w:rFonts w:ascii="Century Gothic" w:eastAsia="Times New Roman" w:hAnsi="Century Gothic" w:cs="Arial"/>
          <w:sz w:val="24"/>
          <w:szCs w:val="24"/>
          <w:lang w:eastAsia="pt-BR"/>
        </w:rPr>
        <w:t>Concede o titulo de utilidade pública à Associação de Moradores do Postinho e Piraí – ASMOPP de Tijucas do Sul /PR”</w:t>
      </w:r>
      <w:r w:rsidR="00817951" w:rsidRPr="00920FFA">
        <w:rPr>
          <w:rFonts w:ascii="Century Gothic" w:eastAsia="Times New Roman" w:hAnsi="Century Gothic" w:cs="Arial"/>
          <w:sz w:val="24"/>
          <w:szCs w:val="24"/>
          <w:lang w:eastAsia="pt-BR"/>
        </w:rPr>
        <w:t>. Durante a discussão o vereador.</w:t>
      </w:r>
      <w:r w:rsidR="00FB6EC8" w:rsidRPr="00920FFA">
        <w:rPr>
          <w:rFonts w:ascii="Century Gothic" w:eastAsia="Times New Roman" w:hAnsi="Century Gothic" w:cs="Arial"/>
          <w:sz w:val="24"/>
          <w:szCs w:val="24"/>
          <w:lang w:eastAsia="pt-BR"/>
        </w:rPr>
        <w:t xml:space="preserve"> Everaldo disse que no inicio do ano procurou al</w:t>
      </w:r>
      <w:r w:rsidR="00116141">
        <w:rPr>
          <w:rFonts w:ascii="Century Gothic" w:eastAsia="Times New Roman" w:hAnsi="Century Gothic" w:cs="Arial"/>
          <w:sz w:val="24"/>
          <w:szCs w:val="24"/>
          <w:lang w:eastAsia="pt-BR"/>
        </w:rPr>
        <w:t xml:space="preserve">gumas associações de moradores </w:t>
      </w:r>
      <w:r w:rsidR="00FB6EC8" w:rsidRPr="00920FFA">
        <w:rPr>
          <w:rFonts w:ascii="Century Gothic" w:eastAsia="Times New Roman" w:hAnsi="Century Gothic" w:cs="Arial"/>
          <w:sz w:val="24"/>
          <w:szCs w:val="24"/>
          <w:lang w:eastAsia="pt-BR"/>
        </w:rPr>
        <w:t>e uma das Associações que visitou foi da comunidade de Postinho e a mesma vem há anos tentando o titulo de utilidade pública. Disse que a referida Associação já desenvolve várias ações que dá o direto do titulo</w:t>
      </w:r>
      <w:r w:rsidR="00C41FC1" w:rsidRPr="00920FFA">
        <w:rPr>
          <w:rFonts w:ascii="Century Gothic" w:eastAsia="Times New Roman" w:hAnsi="Century Gothic" w:cs="Arial"/>
          <w:sz w:val="24"/>
          <w:szCs w:val="24"/>
          <w:lang w:eastAsia="pt-BR"/>
        </w:rPr>
        <w:t>, citando algumas como caminhada da natureza, cuidado com</w:t>
      </w:r>
      <w:r w:rsidR="00116141">
        <w:rPr>
          <w:rFonts w:ascii="Century Gothic" w:eastAsia="Times New Roman" w:hAnsi="Century Gothic" w:cs="Arial"/>
          <w:sz w:val="24"/>
          <w:szCs w:val="24"/>
          <w:lang w:eastAsia="pt-BR"/>
        </w:rPr>
        <w:t>a rede de abastecimento de</w:t>
      </w:r>
      <w:r w:rsidR="00C41FC1" w:rsidRPr="00920FFA">
        <w:rPr>
          <w:rFonts w:ascii="Century Gothic" w:eastAsia="Times New Roman" w:hAnsi="Century Gothic" w:cs="Arial"/>
          <w:sz w:val="24"/>
          <w:szCs w:val="24"/>
          <w:lang w:eastAsia="pt-BR"/>
        </w:rPr>
        <w:t xml:space="preserve"> água, arrecadações de alimentos</w:t>
      </w:r>
      <w:r w:rsidR="00116141">
        <w:rPr>
          <w:rFonts w:ascii="Century Gothic" w:eastAsia="Times New Roman" w:hAnsi="Century Gothic" w:cs="Arial"/>
          <w:sz w:val="24"/>
          <w:szCs w:val="24"/>
          <w:lang w:eastAsia="pt-BR"/>
        </w:rPr>
        <w:t>,</w:t>
      </w:r>
      <w:proofErr w:type="gramStart"/>
      <w:r w:rsidR="00116141">
        <w:rPr>
          <w:rFonts w:ascii="Century Gothic" w:eastAsia="Times New Roman" w:hAnsi="Century Gothic" w:cs="Arial"/>
          <w:sz w:val="24"/>
          <w:szCs w:val="24"/>
          <w:lang w:eastAsia="pt-BR"/>
        </w:rPr>
        <w:t xml:space="preserve"> </w:t>
      </w:r>
      <w:r w:rsidR="00C41FC1" w:rsidRPr="00920FFA">
        <w:rPr>
          <w:rFonts w:ascii="Century Gothic" w:eastAsia="Times New Roman" w:hAnsi="Century Gothic" w:cs="Arial"/>
          <w:sz w:val="24"/>
          <w:szCs w:val="24"/>
          <w:lang w:eastAsia="pt-BR"/>
        </w:rPr>
        <w:t xml:space="preserve"> </w:t>
      </w:r>
      <w:proofErr w:type="gramEnd"/>
      <w:r w:rsidR="00C41FC1" w:rsidRPr="00920FFA">
        <w:rPr>
          <w:rFonts w:ascii="Century Gothic" w:eastAsia="Times New Roman" w:hAnsi="Century Gothic" w:cs="Arial"/>
          <w:sz w:val="24"/>
          <w:szCs w:val="24"/>
          <w:lang w:eastAsia="pt-BR"/>
        </w:rPr>
        <w:lastRenderedPageBreak/>
        <w:t>entre outras. Falou que a documentação apresentada e exigida foi toda apresentada e está disponível para todos. Falou que o município tem várias Associaçõe</w:t>
      </w:r>
      <w:r w:rsidR="006B63ED">
        <w:rPr>
          <w:rFonts w:ascii="Century Gothic" w:eastAsia="Times New Roman" w:hAnsi="Century Gothic" w:cs="Arial"/>
          <w:sz w:val="24"/>
          <w:szCs w:val="24"/>
          <w:lang w:eastAsia="pt-BR"/>
        </w:rPr>
        <w:t>s que realizam trabalhos de Utilidade P</w:t>
      </w:r>
      <w:r w:rsidR="00C41FC1" w:rsidRPr="00920FFA">
        <w:rPr>
          <w:rFonts w:ascii="Century Gothic" w:eastAsia="Times New Roman" w:hAnsi="Century Gothic" w:cs="Arial"/>
          <w:sz w:val="24"/>
          <w:szCs w:val="24"/>
          <w:lang w:eastAsia="pt-BR"/>
        </w:rPr>
        <w:t xml:space="preserve">ública e que irá visitar futuramente para apoiar na regularização de documentos e quem sabe também estarem sendo beneficiadas com o titulo de utilidade pública.  O vereador Sidinei acrescentou a importância de regularizar as Associações. Falou do papel importante que uma Associação tem nas comunidades sendo um braço da administração, pois trazem as demandas ao Poder Público e com o titulo de utilidade pública, as associações podem participar de parcerias com o Município ou com o Estado, adquirir recursos e assim prestar um serviço de melhor qualidade </w:t>
      </w:r>
      <w:r w:rsidR="00830466" w:rsidRPr="00920FFA">
        <w:rPr>
          <w:rFonts w:ascii="Century Gothic" w:eastAsia="Times New Roman" w:hAnsi="Century Gothic" w:cs="Arial"/>
          <w:sz w:val="24"/>
          <w:szCs w:val="24"/>
          <w:lang w:eastAsia="pt-BR"/>
        </w:rPr>
        <w:t xml:space="preserve">a população, por isso a importância de documentar as Associações e incentivar </w:t>
      </w:r>
      <w:r w:rsidR="00116141">
        <w:rPr>
          <w:rFonts w:ascii="Century Gothic" w:eastAsia="Times New Roman" w:hAnsi="Century Gothic" w:cs="Arial"/>
          <w:sz w:val="24"/>
          <w:szCs w:val="24"/>
          <w:lang w:eastAsia="pt-BR"/>
        </w:rPr>
        <w:t>formar novas as</w:t>
      </w:r>
      <w:r w:rsidR="00830466" w:rsidRPr="00920FFA">
        <w:rPr>
          <w:rFonts w:ascii="Century Gothic" w:eastAsia="Times New Roman" w:hAnsi="Century Gothic" w:cs="Arial"/>
          <w:sz w:val="24"/>
          <w:szCs w:val="24"/>
          <w:lang w:eastAsia="pt-BR"/>
        </w:rPr>
        <w:t xml:space="preserve">sociações. </w:t>
      </w:r>
      <w:r w:rsidR="00817951" w:rsidRPr="00920FFA">
        <w:rPr>
          <w:rFonts w:ascii="Century Gothic" w:eastAsia="Times New Roman" w:hAnsi="Century Gothic" w:cs="Arial"/>
          <w:sz w:val="24"/>
          <w:szCs w:val="24"/>
          <w:lang w:eastAsia="pt-BR"/>
        </w:rPr>
        <w:t xml:space="preserve">Dando continuidade a ordem do dia teve a </w:t>
      </w:r>
      <w:r w:rsidR="001A4417" w:rsidRPr="00920FFA">
        <w:rPr>
          <w:rFonts w:ascii="Century Gothic" w:eastAsia="Times New Roman" w:hAnsi="Century Gothic" w:cs="Arial"/>
          <w:bCs/>
          <w:iCs/>
          <w:sz w:val="24"/>
          <w:szCs w:val="24"/>
          <w:lang w:eastAsia="pt-BR"/>
        </w:rPr>
        <w:t xml:space="preserve">Discussão única, apresentação do Parecer e Votação ao </w:t>
      </w:r>
      <w:r w:rsidR="001A4417" w:rsidRPr="00920FFA">
        <w:rPr>
          <w:rFonts w:ascii="Century Gothic" w:eastAsia="Times New Roman" w:hAnsi="Century Gothic" w:cs="Arial"/>
          <w:b/>
          <w:bCs/>
          <w:iCs/>
          <w:sz w:val="24"/>
          <w:szCs w:val="24"/>
          <w:lang w:eastAsia="pt-BR"/>
        </w:rPr>
        <w:t>Projeto de Lei N</w:t>
      </w:r>
      <w:r w:rsidR="001A4417" w:rsidRPr="00920FFA">
        <w:rPr>
          <w:rFonts w:ascii="Century Gothic" w:eastAsia="Times New Roman" w:hAnsi="Century Gothic" w:cs="Arial"/>
          <w:b/>
          <w:bCs/>
          <w:iCs/>
          <w:sz w:val="24"/>
          <w:szCs w:val="24"/>
          <w:vertAlign w:val="superscript"/>
          <w:lang w:eastAsia="pt-BR"/>
        </w:rPr>
        <w:t>0</w:t>
      </w:r>
      <w:r w:rsidR="001A4417" w:rsidRPr="00920FFA">
        <w:rPr>
          <w:rFonts w:ascii="Century Gothic" w:eastAsia="Times New Roman" w:hAnsi="Century Gothic" w:cs="Arial"/>
          <w:b/>
          <w:bCs/>
          <w:iCs/>
          <w:sz w:val="24"/>
          <w:szCs w:val="24"/>
          <w:lang w:eastAsia="pt-BR"/>
        </w:rPr>
        <w:t xml:space="preserve"> 25/2021</w:t>
      </w:r>
      <w:r w:rsidR="001A4417" w:rsidRPr="00920FFA">
        <w:rPr>
          <w:rFonts w:ascii="Century Gothic" w:eastAsia="Times New Roman" w:hAnsi="Century Gothic" w:cs="Arial"/>
          <w:bCs/>
          <w:iCs/>
          <w:sz w:val="24"/>
          <w:szCs w:val="24"/>
          <w:lang w:eastAsia="pt-BR"/>
        </w:rPr>
        <w:t xml:space="preserve"> do </w:t>
      </w:r>
      <w:r w:rsidR="001A4417" w:rsidRPr="00920FFA">
        <w:rPr>
          <w:rFonts w:ascii="Century Gothic" w:eastAsia="Times New Roman" w:hAnsi="Century Gothic" w:cs="Arial"/>
          <w:b/>
          <w:bCs/>
          <w:iCs/>
          <w:sz w:val="24"/>
          <w:szCs w:val="24"/>
          <w:lang w:eastAsia="pt-BR"/>
        </w:rPr>
        <w:t xml:space="preserve">Poder Executivo </w:t>
      </w:r>
      <w:r w:rsidR="001A4417" w:rsidRPr="00920FFA">
        <w:rPr>
          <w:rFonts w:ascii="Century Gothic" w:eastAsia="Times New Roman" w:hAnsi="Century Gothic" w:cs="Arial"/>
          <w:bCs/>
          <w:iCs/>
          <w:sz w:val="24"/>
          <w:szCs w:val="24"/>
          <w:lang w:eastAsia="pt-BR"/>
        </w:rPr>
        <w:t>que “Autoriza o Executivo Municipal a efetuar a abertura de crédito adicional especial no orçamento do município de Tijucas do Sul, para o exercício de 2021 no valor de R$ 100.000,00”.</w:t>
      </w:r>
      <w:r w:rsidR="00817951" w:rsidRPr="00920FFA">
        <w:rPr>
          <w:rFonts w:ascii="Century Gothic" w:eastAsia="Times New Roman" w:hAnsi="Century Gothic" w:cs="Arial"/>
          <w:bCs/>
          <w:iCs/>
          <w:sz w:val="24"/>
          <w:szCs w:val="24"/>
          <w:lang w:eastAsia="pt-BR"/>
        </w:rPr>
        <w:t xml:space="preserve"> Após leitura do parecer das comissões, o projeto entrou para a discussão única. Durante a discussão o vereador</w:t>
      </w:r>
      <w:r w:rsidR="00830466" w:rsidRPr="00920FFA">
        <w:rPr>
          <w:rFonts w:ascii="Century Gothic" w:eastAsia="Times New Roman" w:hAnsi="Century Gothic" w:cs="Arial"/>
          <w:bCs/>
          <w:iCs/>
          <w:sz w:val="24"/>
          <w:szCs w:val="24"/>
          <w:lang w:eastAsia="pt-BR"/>
        </w:rPr>
        <w:t xml:space="preserve"> Adilson falou sobre o projeto e explicou o motivo pelo qual é contra a aprovação do </w:t>
      </w:r>
      <w:r w:rsidR="00E4615D" w:rsidRPr="00920FFA">
        <w:rPr>
          <w:rFonts w:ascii="Century Gothic" w:eastAsia="Times New Roman" w:hAnsi="Century Gothic" w:cs="Arial"/>
          <w:bCs/>
          <w:iCs/>
          <w:sz w:val="24"/>
          <w:szCs w:val="24"/>
          <w:lang w:eastAsia="pt-BR"/>
        </w:rPr>
        <w:t>mesmo</w:t>
      </w:r>
      <w:r w:rsidR="00830466" w:rsidRPr="00920FFA">
        <w:rPr>
          <w:rFonts w:ascii="Century Gothic" w:eastAsia="Times New Roman" w:hAnsi="Century Gothic" w:cs="Arial"/>
          <w:bCs/>
          <w:iCs/>
          <w:sz w:val="24"/>
          <w:szCs w:val="24"/>
          <w:lang w:eastAsia="pt-BR"/>
        </w:rPr>
        <w:t xml:space="preserve">, </w:t>
      </w:r>
      <w:r w:rsidR="00E4615D" w:rsidRPr="00920FFA">
        <w:rPr>
          <w:rFonts w:ascii="Century Gothic" w:eastAsia="Times New Roman" w:hAnsi="Century Gothic" w:cs="Arial"/>
          <w:bCs/>
          <w:iCs/>
          <w:sz w:val="24"/>
          <w:szCs w:val="24"/>
          <w:lang w:eastAsia="pt-BR"/>
        </w:rPr>
        <w:t xml:space="preserve">disse que hoje a prefeitura disponibiliza para a Associação </w:t>
      </w:r>
      <w:r w:rsidR="00E4615D" w:rsidRPr="00920FFA">
        <w:rPr>
          <w:rFonts w:ascii="Century Gothic" w:hAnsi="Century Gothic" w:cs="Arial"/>
          <w:sz w:val="24"/>
          <w:szCs w:val="24"/>
        </w:rPr>
        <w:t xml:space="preserve">caminhão, combustível, motorista, barracão e agora mais R$ 100.000,00, </w:t>
      </w:r>
      <w:r w:rsidR="00E4615D" w:rsidRPr="00920FFA">
        <w:rPr>
          <w:rFonts w:ascii="Century Gothic" w:hAnsi="Century Gothic" w:cs="Arial"/>
          <w:sz w:val="24"/>
          <w:szCs w:val="24"/>
          <w:lang w:eastAsia="pt-BR"/>
        </w:rPr>
        <w:t>questionou que, uma única associação será beneficiada com recursos públicos,</w:t>
      </w:r>
      <w:r w:rsidR="00CD3BEC" w:rsidRPr="00920FFA">
        <w:rPr>
          <w:rFonts w:ascii="Century Gothic" w:hAnsi="Century Gothic" w:cs="Arial"/>
          <w:sz w:val="24"/>
          <w:szCs w:val="24"/>
          <w:lang w:eastAsia="pt-BR"/>
        </w:rPr>
        <w:t xml:space="preserve"> visto que há</w:t>
      </w:r>
      <w:r w:rsidR="00E4615D" w:rsidRPr="00920FFA">
        <w:rPr>
          <w:rFonts w:ascii="Century Gothic" w:hAnsi="Century Gothic" w:cs="Arial"/>
          <w:sz w:val="24"/>
          <w:szCs w:val="24"/>
          <w:lang w:eastAsia="pt-BR"/>
        </w:rPr>
        <w:t xml:space="preserve"> uma série de famílias e </w:t>
      </w:r>
      <w:r w:rsidR="00CD3BEC" w:rsidRPr="00920FFA">
        <w:rPr>
          <w:rFonts w:ascii="Century Gothic" w:hAnsi="Century Gothic" w:cs="Arial"/>
          <w:sz w:val="24"/>
          <w:szCs w:val="24"/>
          <w:lang w:eastAsia="pt-BR"/>
        </w:rPr>
        <w:t xml:space="preserve">que </w:t>
      </w:r>
      <w:r w:rsidR="00E4615D" w:rsidRPr="00920FFA">
        <w:rPr>
          <w:rFonts w:ascii="Century Gothic" w:hAnsi="Century Gothic" w:cs="Arial"/>
          <w:sz w:val="24"/>
          <w:szCs w:val="24"/>
          <w:lang w:eastAsia="pt-BR"/>
        </w:rPr>
        <w:t xml:space="preserve">tem seu sustento na coleta de material reciclável e não possuem nenhum apoio público. Disse que não concorda com isso e que talvez tivesse uma contrapartida da Associação seu posicionamento seria outro. O </w:t>
      </w:r>
      <w:r w:rsidR="00A245A8" w:rsidRPr="00920FFA">
        <w:rPr>
          <w:rFonts w:ascii="Century Gothic" w:hAnsi="Century Gothic" w:cs="Arial"/>
          <w:sz w:val="24"/>
          <w:szCs w:val="24"/>
          <w:lang w:eastAsia="pt-BR"/>
        </w:rPr>
        <w:t xml:space="preserve">vereador </w:t>
      </w:r>
      <w:proofErr w:type="spellStart"/>
      <w:r w:rsidR="00A245A8" w:rsidRPr="00920FFA">
        <w:rPr>
          <w:rFonts w:ascii="Century Gothic" w:hAnsi="Century Gothic" w:cs="Arial"/>
          <w:sz w:val="24"/>
          <w:szCs w:val="24"/>
          <w:lang w:eastAsia="pt-BR"/>
        </w:rPr>
        <w:t>Joane</w:t>
      </w:r>
      <w:proofErr w:type="spellEnd"/>
      <w:r w:rsidR="00A245A8" w:rsidRPr="00920FFA">
        <w:rPr>
          <w:rFonts w:ascii="Century Gothic" w:hAnsi="Century Gothic" w:cs="Arial"/>
          <w:sz w:val="24"/>
          <w:szCs w:val="24"/>
          <w:lang w:eastAsia="pt-BR"/>
        </w:rPr>
        <w:t xml:space="preserve"> defendeu o projeto e disse ser uma maneira de ajudar e apoiar</w:t>
      </w:r>
      <w:r w:rsidR="00CD3BEC" w:rsidRPr="00920FFA">
        <w:rPr>
          <w:rFonts w:ascii="Century Gothic" w:hAnsi="Century Gothic" w:cs="Arial"/>
          <w:sz w:val="24"/>
          <w:szCs w:val="24"/>
          <w:lang w:eastAsia="pt-BR"/>
        </w:rPr>
        <w:t xml:space="preserve"> </w:t>
      </w:r>
      <w:r w:rsidR="00116141">
        <w:rPr>
          <w:rFonts w:ascii="Century Gothic" w:hAnsi="Century Gothic" w:cs="Arial"/>
          <w:sz w:val="24"/>
          <w:szCs w:val="24"/>
          <w:lang w:eastAsia="pt-BR"/>
        </w:rPr>
        <w:t>a A</w:t>
      </w:r>
      <w:r w:rsidR="00A245A8" w:rsidRPr="00920FFA">
        <w:rPr>
          <w:rFonts w:ascii="Century Gothic" w:hAnsi="Century Gothic" w:cs="Arial"/>
          <w:sz w:val="24"/>
          <w:szCs w:val="24"/>
          <w:lang w:eastAsia="pt-BR"/>
        </w:rPr>
        <w:t xml:space="preserve">RECICLA. O Presidente também comentou sobre o mesmo e disse que o projeto em questão trata da abertura de crédito. Falou que no município há </w:t>
      </w:r>
      <w:r w:rsidR="00CD3BEC" w:rsidRPr="00920FFA">
        <w:rPr>
          <w:rFonts w:ascii="Century Gothic" w:hAnsi="Century Gothic" w:cs="Arial"/>
          <w:sz w:val="24"/>
          <w:szCs w:val="24"/>
          <w:lang w:eastAsia="pt-BR"/>
        </w:rPr>
        <w:t>muitos trabalhos informais</w:t>
      </w:r>
      <w:r w:rsidR="00A245A8" w:rsidRPr="00920FFA">
        <w:rPr>
          <w:rFonts w:ascii="Century Gothic" w:hAnsi="Century Gothic" w:cs="Arial"/>
          <w:sz w:val="24"/>
          <w:szCs w:val="24"/>
          <w:lang w:eastAsia="pt-BR"/>
        </w:rPr>
        <w:t xml:space="preserve"> e que com o apoio do Poder </w:t>
      </w:r>
      <w:r w:rsidR="00116141">
        <w:rPr>
          <w:rFonts w:ascii="Century Gothic" w:hAnsi="Century Gothic" w:cs="Arial"/>
          <w:sz w:val="24"/>
          <w:szCs w:val="24"/>
          <w:lang w:eastAsia="pt-BR"/>
        </w:rPr>
        <w:t xml:space="preserve">Público através da </w:t>
      </w:r>
      <w:r w:rsidR="00CD3BEC" w:rsidRPr="00920FFA">
        <w:rPr>
          <w:rFonts w:ascii="Century Gothic" w:hAnsi="Century Gothic" w:cs="Arial"/>
          <w:sz w:val="24"/>
          <w:szCs w:val="24"/>
          <w:lang w:eastAsia="pt-BR"/>
        </w:rPr>
        <w:t>Associação</w:t>
      </w:r>
      <w:r w:rsidR="00116141">
        <w:rPr>
          <w:rFonts w:ascii="Century Gothic" w:hAnsi="Century Gothic" w:cs="Arial"/>
          <w:sz w:val="24"/>
          <w:szCs w:val="24"/>
          <w:lang w:eastAsia="pt-BR"/>
        </w:rPr>
        <w:t>,</w:t>
      </w:r>
      <w:r w:rsidR="00CD3BEC" w:rsidRPr="00920FFA">
        <w:rPr>
          <w:rFonts w:ascii="Century Gothic" w:hAnsi="Century Gothic" w:cs="Arial"/>
          <w:sz w:val="24"/>
          <w:szCs w:val="24"/>
          <w:lang w:eastAsia="pt-BR"/>
        </w:rPr>
        <w:t xml:space="preserve"> esses</w:t>
      </w:r>
      <w:r w:rsidR="00A245A8" w:rsidRPr="00920FFA">
        <w:rPr>
          <w:rFonts w:ascii="Century Gothic" w:hAnsi="Century Gothic" w:cs="Arial"/>
          <w:sz w:val="24"/>
          <w:szCs w:val="24"/>
          <w:lang w:eastAsia="pt-BR"/>
        </w:rPr>
        <w:t xml:space="preserve"> trabalhadores informais poderão ser beneficiados</w:t>
      </w:r>
      <w:r w:rsidR="00116141">
        <w:rPr>
          <w:rFonts w:ascii="Century Gothic" w:hAnsi="Century Gothic" w:cs="Arial"/>
          <w:sz w:val="24"/>
          <w:szCs w:val="24"/>
          <w:lang w:eastAsia="pt-BR"/>
        </w:rPr>
        <w:t xml:space="preserve"> se associando e tendo</w:t>
      </w:r>
      <w:r w:rsidR="00A245A8" w:rsidRPr="00920FFA">
        <w:rPr>
          <w:rFonts w:ascii="Century Gothic" w:hAnsi="Century Gothic" w:cs="Arial"/>
          <w:sz w:val="24"/>
          <w:szCs w:val="24"/>
          <w:lang w:eastAsia="pt-BR"/>
        </w:rPr>
        <w:t xml:space="preserve"> </w:t>
      </w:r>
      <w:proofErr w:type="gramStart"/>
      <w:r w:rsidR="00A245A8" w:rsidRPr="00920FFA">
        <w:rPr>
          <w:rFonts w:ascii="Century Gothic" w:hAnsi="Century Gothic" w:cs="Arial"/>
          <w:sz w:val="24"/>
          <w:szCs w:val="24"/>
          <w:lang w:eastAsia="pt-BR"/>
        </w:rPr>
        <w:t>incentivo a reciclagem</w:t>
      </w:r>
      <w:proofErr w:type="gramEnd"/>
      <w:r w:rsidR="00A245A8" w:rsidRPr="00920FFA">
        <w:rPr>
          <w:rFonts w:ascii="Century Gothic" w:hAnsi="Century Gothic" w:cs="Arial"/>
          <w:sz w:val="24"/>
          <w:szCs w:val="24"/>
          <w:lang w:eastAsia="pt-BR"/>
        </w:rPr>
        <w:t xml:space="preserve">. A vereadora </w:t>
      </w:r>
      <w:r w:rsidR="00A245A8" w:rsidRPr="00920FFA">
        <w:rPr>
          <w:rFonts w:ascii="Century Gothic" w:hAnsi="Century Gothic" w:cs="Arial"/>
          <w:sz w:val="24"/>
          <w:szCs w:val="24"/>
          <w:lang w:eastAsia="pt-BR"/>
        </w:rPr>
        <w:lastRenderedPageBreak/>
        <w:t>Raquel falou que estiveram nos municípios de Agudos e Quitandinha com a secretaria de meio ambiente, onde puderam conhecer os trabalhos com reciclável desses m</w:t>
      </w:r>
      <w:r w:rsidR="006B63ED">
        <w:rPr>
          <w:rFonts w:ascii="Century Gothic" w:hAnsi="Century Gothic" w:cs="Arial"/>
          <w:sz w:val="24"/>
          <w:szCs w:val="24"/>
          <w:lang w:eastAsia="pt-BR"/>
        </w:rPr>
        <w:t>unicípios, os quais tem o mesmo</w:t>
      </w:r>
      <w:r w:rsidR="00A245A8" w:rsidRPr="00920FFA">
        <w:rPr>
          <w:rFonts w:ascii="Century Gothic" w:hAnsi="Century Gothic" w:cs="Arial"/>
          <w:sz w:val="24"/>
          <w:szCs w:val="24"/>
          <w:lang w:eastAsia="pt-BR"/>
        </w:rPr>
        <w:t xml:space="preserve"> apoio que o município de Tijucas do Sul e a ideia do projeto em questão </w:t>
      </w:r>
      <w:proofErr w:type="gramStart"/>
      <w:r w:rsidR="00A245A8" w:rsidRPr="00920FFA">
        <w:rPr>
          <w:rFonts w:ascii="Century Gothic" w:hAnsi="Century Gothic" w:cs="Arial"/>
          <w:sz w:val="24"/>
          <w:szCs w:val="24"/>
          <w:lang w:eastAsia="pt-BR"/>
        </w:rPr>
        <w:t>é</w:t>
      </w:r>
      <w:proofErr w:type="gramEnd"/>
      <w:r w:rsidR="00A245A8" w:rsidRPr="00920FFA">
        <w:rPr>
          <w:rFonts w:ascii="Century Gothic" w:hAnsi="Century Gothic" w:cs="Arial"/>
          <w:sz w:val="24"/>
          <w:szCs w:val="24"/>
          <w:lang w:eastAsia="pt-BR"/>
        </w:rPr>
        <w:t xml:space="preserve"> abertura de crédito </w:t>
      </w:r>
      <w:r w:rsidR="00CD3BEC" w:rsidRPr="00920FFA">
        <w:rPr>
          <w:rFonts w:ascii="Century Gothic" w:hAnsi="Century Gothic" w:cs="Arial"/>
          <w:sz w:val="24"/>
          <w:szCs w:val="24"/>
          <w:lang w:eastAsia="pt-BR"/>
        </w:rPr>
        <w:t>que</w:t>
      </w:r>
      <w:r w:rsidR="00A245A8" w:rsidRPr="00920FFA">
        <w:rPr>
          <w:rFonts w:ascii="Century Gothic" w:hAnsi="Century Gothic" w:cs="Arial"/>
          <w:sz w:val="24"/>
          <w:szCs w:val="24"/>
          <w:lang w:eastAsia="pt-BR"/>
        </w:rPr>
        <w:t xml:space="preserve"> após essa abertura terá todo o processo de chamamento público. O vereador Cicero complementou e falou da importância de ter alguém da Prefeitura para tomar contar da parte financeira. </w:t>
      </w:r>
      <w:r w:rsidR="00CD3BEC" w:rsidRPr="00920FFA">
        <w:rPr>
          <w:rFonts w:ascii="Century Gothic" w:hAnsi="Century Gothic" w:cs="Arial"/>
          <w:sz w:val="24"/>
          <w:szCs w:val="24"/>
          <w:lang w:eastAsia="pt-BR"/>
        </w:rPr>
        <w:t xml:space="preserve">O vereador Sidinei deixou claro o seu posicionamento sobre o projeto, que não é a questão do chamamento público e sim sobre a abertura de crédito. Falou que a comissão de finanças e orçamento solicitou ao executivo </w:t>
      </w:r>
      <w:r w:rsidR="00CF6B11" w:rsidRPr="00920FFA">
        <w:rPr>
          <w:rFonts w:ascii="Century Gothic" w:hAnsi="Century Gothic" w:cs="Arial"/>
          <w:sz w:val="24"/>
          <w:szCs w:val="24"/>
          <w:lang w:eastAsia="pt-BR"/>
        </w:rPr>
        <w:t>alguns documentos referentes ao processo de chamamento público</w:t>
      </w:r>
      <w:r w:rsidR="00CD3BEC" w:rsidRPr="00920FFA">
        <w:rPr>
          <w:rFonts w:ascii="Century Gothic" w:hAnsi="Century Gothic" w:cs="Arial"/>
          <w:sz w:val="24"/>
          <w:szCs w:val="24"/>
          <w:lang w:eastAsia="pt-BR"/>
        </w:rPr>
        <w:t xml:space="preserve">, os quais foram encaminhados </w:t>
      </w:r>
      <w:r w:rsidR="00116141">
        <w:rPr>
          <w:rFonts w:ascii="Century Gothic" w:hAnsi="Century Gothic" w:cs="Arial"/>
          <w:sz w:val="24"/>
          <w:szCs w:val="24"/>
          <w:lang w:eastAsia="pt-BR"/>
        </w:rPr>
        <w:t>à</w:t>
      </w:r>
      <w:r w:rsidR="00CD3BEC" w:rsidRPr="00920FFA">
        <w:rPr>
          <w:rFonts w:ascii="Century Gothic" w:hAnsi="Century Gothic" w:cs="Arial"/>
          <w:sz w:val="24"/>
          <w:szCs w:val="24"/>
          <w:lang w:eastAsia="pt-BR"/>
        </w:rPr>
        <w:t xml:space="preserve"> Câmara, onde algumas dúvidas ficaram sem respostas. Acredita que seria mais interessante para o município antes de realizar a chamada pública a regularização dos trabalhadores informais para que todos tivessem oportunidade de participar. </w:t>
      </w:r>
      <w:r w:rsidR="00111153" w:rsidRPr="00920FFA">
        <w:rPr>
          <w:rFonts w:ascii="Century Gothic" w:hAnsi="Century Gothic" w:cs="Arial"/>
          <w:sz w:val="24"/>
          <w:szCs w:val="24"/>
          <w:lang w:eastAsia="pt-BR"/>
        </w:rPr>
        <w:t>O vereador Everaldo durante a discuss</w:t>
      </w:r>
      <w:r w:rsidR="00CF6B11" w:rsidRPr="00920FFA">
        <w:rPr>
          <w:rFonts w:ascii="Century Gothic" w:hAnsi="Century Gothic" w:cs="Arial"/>
          <w:sz w:val="24"/>
          <w:szCs w:val="24"/>
          <w:lang w:eastAsia="pt-BR"/>
        </w:rPr>
        <w:t xml:space="preserve">ão falou que seria interessante se houvesse uma contrapartida por parte da Associação ou uma meta quanto </w:t>
      </w:r>
      <w:r w:rsidR="000B04D3" w:rsidRPr="00920FFA">
        <w:rPr>
          <w:rFonts w:ascii="Century Gothic" w:hAnsi="Century Gothic" w:cs="Arial"/>
          <w:sz w:val="24"/>
          <w:szCs w:val="24"/>
          <w:lang w:eastAsia="pt-BR"/>
        </w:rPr>
        <w:t>à</w:t>
      </w:r>
      <w:r w:rsidR="00CF6B11" w:rsidRPr="00920FFA">
        <w:rPr>
          <w:rFonts w:ascii="Century Gothic" w:hAnsi="Century Gothic" w:cs="Arial"/>
          <w:sz w:val="24"/>
          <w:szCs w:val="24"/>
          <w:lang w:eastAsia="pt-BR"/>
        </w:rPr>
        <w:t xml:space="preserve"> quantidade do lixo reciclável visando assim um chamamento justo e não direcionado. O vereador Tute comentou sobre os equipamentos que estão sem uso na ARRECICLA há muito tempo. </w:t>
      </w:r>
      <w:r w:rsidR="00620457" w:rsidRPr="00920FFA">
        <w:rPr>
          <w:rFonts w:ascii="Century Gothic" w:hAnsi="Century Gothic" w:cs="Arial"/>
          <w:sz w:val="24"/>
          <w:szCs w:val="24"/>
          <w:lang w:eastAsia="pt-BR"/>
        </w:rPr>
        <w:t xml:space="preserve">Após a discussão, o senhor presidente colocou em votação o referido projeto, onde foi aprovado por maioria dos votos e encaminhado ao Executivo Municipal para </w:t>
      </w:r>
      <w:proofErr w:type="spellStart"/>
      <w:r w:rsidR="00620457" w:rsidRPr="00920FFA">
        <w:rPr>
          <w:rFonts w:ascii="Century Gothic" w:hAnsi="Century Gothic" w:cs="Arial"/>
          <w:sz w:val="24"/>
          <w:szCs w:val="24"/>
          <w:lang w:eastAsia="pt-BR"/>
        </w:rPr>
        <w:t>sancionamento</w:t>
      </w:r>
      <w:proofErr w:type="spellEnd"/>
      <w:r w:rsidR="00620457" w:rsidRPr="00920FFA">
        <w:rPr>
          <w:rFonts w:ascii="Century Gothic" w:hAnsi="Century Gothic" w:cs="Arial"/>
          <w:sz w:val="24"/>
          <w:szCs w:val="24"/>
          <w:lang w:eastAsia="pt-BR"/>
        </w:rPr>
        <w:t xml:space="preserve"> e publicação. Na sequência passou-se para a Tribuna Cidadã, onde fez uso da mesma a diret</w:t>
      </w:r>
      <w:r w:rsidR="00542896" w:rsidRPr="00920FFA">
        <w:rPr>
          <w:rFonts w:ascii="Century Gothic" w:hAnsi="Century Gothic" w:cs="Arial"/>
          <w:sz w:val="24"/>
          <w:szCs w:val="24"/>
          <w:lang w:eastAsia="pt-BR"/>
        </w:rPr>
        <w:t>ora da APAE Sra. Regiane a qual agradeceu a oportunidade e falou sobre o objetivo de usar o espaço que é para falar sobre a “</w:t>
      </w:r>
      <w:r w:rsidR="00542896" w:rsidRPr="00920FFA">
        <w:rPr>
          <w:rStyle w:val="Forte"/>
          <w:rFonts w:ascii="Century Gothic" w:hAnsi="Century Gothic" w:cs="Segoe UI"/>
          <w:b w:val="0"/>
          <w:sz w:val="24"/>
          <w:szCs w:val="24"/>
          <w:shd w:val="clear" w:color="auto" w:fill="FFFFFF"/>
        </w:rPr>
        <w:t>Semana Nacional da Pessoa com Deficiência Intelectual e Múltipla” que é comemorada do dia 21/08 a 27/08. Falou sobre o projeto apresentado na sessão de hoje de autoria da vereadora Raquel o qual disse ser de extrema importância, visto que muitas deficiências não são visíveis nas pessoas e com a carteirinha de identificação a pessoa poderá ser reconhecida e terá seus direitos</w:t>
      </w:r>
      <w:r w:rsidR="00116141">
        <w:rPr>
          <w:rStyle w:val="Forte"/>
          <w:rFonts w:ascii="Century Gothic" w:hAnsi="Century Gothic" w:cs="Segoe UI"/>
          <w:b w:val="0"/>
          <w:sz w:val="24"/>
          <w:szCs w:val="24"/>
          <w:shd w:val="clear" w:color="auto" w:fill="FFFFFF"/>
        </w:rPr>
        <w:t xml:space="preserve"> assegurad</w:t>
      </w:r>
      <w:r w:rsidR="003D4553">
        <w:rPr>
          <w:rStyle w:val="Forte"/>
          <w:rFonts w:ascii="Century Gothic" w:hAnsi="Century Gothic" w:cs="Segoe UI"/>
          <w:b w:val="0"/>
          <w:sz w:val="24"/>
          <w:szCs w:val="24"/>
          <w:shd w:val="clear" w:color="auto" w:fill="FFFFFF"/>
        </w:rPr>
        <w:t>o</w:t>
      </w:r>
      <w:r w:rsidR="00116141">
        <w:rPr>
          <w:rStyle w:val="Forte"/>
          <w:rFonts w:ascii="Century Gothic" w:hAnsi="Century Gothic" w:cs="Segoe UI"/>
          <w:b w:val="0"/>
          <w:sz w:val="24"/>
          <w:szCs w:val="24"/>
          <w:shd w:val="clear" w:color="auto" w:fill="FFFFFF"/>
        </w:rPr>
        <w:t>s</w:t>
      </w:r>
      <w:r w:rsidR="00542896" w:rsidRPr="00920FFA">
        <w:rPr>
          <w:rStyle w:val="Forte"/>
          <w:rFonts w:ascii="Century Gothic" w:hAnsi="Century Gothic" w:cs="Segoe UI"/>
          <w:b w:val="0"/>
          <w:sz w:val="24"/>
          <w:szCs w:val="24"/>
          <w:shd w:val="clear" w:color="auto" w:fill="FFFFFF"/>
        </w:rPr>
        <w:t xml:space="preserve"> sem causar constrangimento. Aproveitou a oportunidade e explicou como é o atendimento na APAE de </w:t>
      </w:r>
      <w:r w:rsidR="00542896" w:rsidRPr="00920FFA">
        <w:rPr>
          <w:rStyle w:val="Forte"/>
          <w:rFonts w:ascii="Century Gothic" w:hAnsi="Century Gothic" w:cs="Segoe UI"/>
          <w:b w:val="0"/>
          <w:sz w:val="24"/>
          <w:szCs w:val="24"/>
          <w:shd w:val="clear" w:color="auto" w:fill="FFFFFF"/>
        </w:rPr>
        <w:lastRenderedPageBreak/>
        <w:t xml:space="preserve">Tijucas do Sul, onde hoje atende 80 alunos de zero a 63 anos e como ONG busca recursos junto </w:t>
      </w:r>
      <w:proofErr w:type="gramStart"/>
      <w:r w:rsidR="00542896" w:rsidRPr="00920FFA">
        <w:rPr>
          <w:rStyle w:val="Forte"/>
          <w:rFonts w:ascii="Century Gothic" w:hAnsi="Century Gothic" w:cs="Segoe UI"/>
          <w:b w:val="0"/>
          <w:sz w:val="24"/>
          <w:szCs w:val="24"/>
          <w:shd w:val="clear" w:color="auto" w:fill="FFFFFF"/>
        </w:rPr>
        <w:t>a</w:t>
      </w:r>
      <w:proofErr w:type="gramEnd"/>
      <w:r w:rsidR="00542896" w:rsidRPr="00920FFA">
        <w:rPr>
          <w:rStyle w:val="Forte"/>
          <w:rFonts w:ascii="Century Gothic" w:hAnsi="Century Gothic" w:cs="Segoe UI"/>
          <w:b w:val="0"/>
          <w:sz w:val="24"/>
          <w:szCs w:val="24"/>
          <w:shd w:val="clear" w:color="auto" w:fill="FFFFFF"/>
        </w:rPr>
        <w:t xml:space="preserve"> sociedade e atualmente existe uma necessidade muito grande que é </w:t>
      </w:r>
      <w:r w:rsidR="00116141">
        <w:rPr>
          <w:rStyle w:val="Forte"/>
          <w:rFonts w:ascii="Century Gothic" w:hAnsi="Century Gothic" w:cs="Segoe UI"/>
          <w:b w:val="0"/>
          <w:sz w:val="24"/>
          <w:szCs w:val="24"/>
          <w:shd w:val="clear" w:color="auto" w:fill="FFFFFF"/>
        </w:rPr>
        <w:t xml:space="preserve">a </w:t>
      </w:r>
      <w:r w:rsidR="00542896" w:rsidRPr="00920FFA">
        <w:rPr>
          <w:rStyle w:val="Forte"/>
          <w:rFonts w:ascii="Century Gothic" w:hAnsi="Century Gothic" w:cs="Segoe UI"/>
          <w:b w:val="0"/>
          <w:sz w:val="24"/>
          <w:szCs w:val="24"/>
          <w:shd w:val="clear" w:color="auto" w:fill="FFFFFF"/>
        </w:rPr>
        <w:t xml:space="preserve">ampliação da escola pois o espaço foi construído para 40 alunos e hoje está com o dobro. E uma forma de todos ajudarem é através do cadastro de associados </w:t>
      </w:r>
      <w:r w:rsidR="00137E40" w:rsidRPr="00920FFA">
        <w:rPr>
          <w:rStyle w:val="Forte"/>
          <w:rFonts w:ascii="Century Gothic" w:hAnsi="Century Gothic" w:cs="Segoe UI"/>
          <w:b w:val="0"/>
          <w:sz w:val="24"/>
          <w:szCs w:val="24"/>
          <w:shd w:val="clear" w:color="auto" w:fill="FFFFFF"/>
        </w:rPr>
        <w:t>contribuindo mensalmente. Agradeceu a oportunidade mais uma vez e deixou o convite a todos os vereadores e demais pessoas para tornar</w:t>
      </w:r>
      <w:r w:rsidR="00116141">
        <w:rPr>
          <w:rStyle w:val="Forte"/>
          <w:rFonts w:ascii="Century Gothic" w:hAnsi="Century Gothic" w:cs="Segoe UI"/>
          <w:b w:val="0"/>
          <w:sz w:val="24"/>
          <w:szCs w:val="24"/>
          <w:shd w:val="clear" w:color="auto" w:fill="FFFFFF"/>
        </w:rPr>
        <w:t>em-se</w:t>
      </w:r>
      <w:r w:rsidR="00137E40" w:rsidRPr="00920FFA">
        <w:rPr>
          <w:rStyle w:val="Forte"/>
          <w:rFonts w:ascii="Century Gothic" w:hAnsi="Century Gothic" w:cs="Segoe UI"/>
          <w:b w:val="0"/>
          <w:sz w:val="24"/>
          <w:szCs w:val="24"/>
          <w:shd w:val="clear" w:color="auto" w:fill="FFFFFF"/>
        </w:rPr>
        <w:t xml:space="preserve"> associado</w:t>
      </w:r>
      <w:r w:rsidR="00116141">
        <w:rPr>
          <w:rStyle w:val="Forte"/>
          <w:rFonts w:ascii="Century Gothic" w:hAnsi="Century Gothic" w:cs="Segoe UI"/>
          <w:b w:val="0"/>
          <w:sz w:val="24"/>
          <w:szCs w:val="24"/>
          <w:shd w:val="clear" w:color="auto" w:fill="FFFFFF"/>
        </w:rPr>
        <w:t>s</w:t>
      </w:r>
      <w:r w:rsidR="00137E40" w:rsidRPr="00920FFA">
        <w:rPr>
          <w:rStyle w:val="Forte"/>
          <w:rFonts w:ascii="Century Gothic" w:hAnsi="Century Gothic" w:cs="Segoe UI"/>
          <w:b w:val="0"/>
          <w:sz w:val="24"/>
          <w:szCs w:val="24"/>
          <w:shd w:val="clear" w:color="auto" w:fill="FFFFFF"/>
        </w:rPr>
        <w:t xml:space="preserve">. O presidente agradeceu a participação da diretora </w:t>
      </w:r>
      <w:r w:rsidR="00116141">
        <w:rPr>
          <w:rStyle w:val="Forte"/>
          <w:rFonts w:ascii="Century Gothic" w:hAnsi="Century Gothic" w:cs="Segoe UI"/>
          <w:b w:val="0"/>
          <w:sz w:val="24"/>
          <w:szCs w:val="24"/>
          <w:shd w:val="clear" w:color="auto" w:fill="FFFFFF"/>
        </w:rPr>
        <w:t xml:space="preserve">da APAE </w:t>
      </w:r>
      <w:r w:rsidR="00137E40" w:rsidRPr="00920FFA">
        <w:rPr>
          <w:rStyle w:val="Forte"/>
          <w:rFonts w:ascii="Century Gothic" w:hAnsi="Century Gothic" w:cs="Segoe UI"/>
          <w:b w:val="0"/>
          <w:sz w:val="24"/>
          <w:szCs w:val="24"/>
          <w:shd w:val="clear" w:color="auto" w:fill="FFFFFF"/>
        </w:rPr>
        <w:t>e colocou a Casa</w:t>
      </w:r>
      <w:r w:rsidR="00116141">
        <w:rPr>
          <w:rStyle w:val="Forte"/>
          <w:rFonts w:ascii="Century Gothic" w:hAnsi="Century Gothic" w:cs="Segoe UI"/>
          <w:b w:val="0"/>
          <w:sz w:val="24"/>
          <w:szCs w:val="24"/>
          <w:shd w:val="clear" w:color="auto" w:fill="FFFFFF"/>
        </w:rPr>
        <w:t xml:space="preserve"> Legislativa</w:t>
      </w:r>
      <w:r w:rsidR="00137E40" w:rsidRPr="00920FFA">
        <w:rPr>
          <w:rStyle w:val="Forte"/>
          <w:rFonts w:ascii="Century Gothic" w:hAnsi="Century Gothic" w:cs="Segoe UI"/>
          <w:b w:val="0"/>
          <w:sz w:val="24"/>
          <w:szCs w:val="24"/>
          <w:shd w:val="clear" w:color="auto" w:fill="FFFFFF"/>
        </w:rPr>
        <w:t xml:space="preserve"> a sua disposição. Na sequência fez uso da Tribuna a Secretária da Assistência Social, Sra. Marilda Moreira, a qual iniciou agradecendo a oportunidade, agradecendo a sua equipe técnica que o acompanhava. Disse que como secretária da assistência social, está na secretaria todos os dias para melhor atender a população. Colocou-se a disposição de todos os vereadores e passou a palavra para o psicólogo Lucas, onde o mesmo iniciou sua explanação se apresentando como psicólogo do CRAS e presidente do Conselho de Assistência Social. </w:t>
      </w:r>
      <w:r w:rsidR="00D76EB7" w:rsidRPr="00920FFA">
        <w:rPr>
          <w:rStyle w:val="Forte"/>
          <w:rFonts w:ascii="Century Gothic" w:hAnsi="Century Gothic" w:cs="Segoe UI"/>
          <w:b w:val="0"/>
          <w:sz w:val="24"/>
          <w:szCs w:val="24"/>
          <w:shd w:val="clear" w:color="auto" w:fill="FFFFFF"/>
        </w:rPr>
        <w:t xml:space="preserve">O Sr. Lucas </w:t>
      </w:r>
      <w:r w:rsidR="00D76EB7" w:rsidRPr="00920FFA">
        <w:rPr>
          <w:rFonts w:ascii="Century Gothic" w:eastAsia="Times New Roman" w:hAnsi="Century Gothic" w:cs="Arial"/>
          <w:sz w:val="24"/>
          <w:szCs w:val="24"/>
          <w:lang w:eastAsia="pt-BR"/>
        </w:rPr>
        <w:t>fez sua apresentação através de recursos de multimídia, onde apresentou todo o trabalho da secretaria de Assistência Social iniciando com o organograma da Secretaria detalhadamente explicado e a organização que tem dentro do município na área da Assistência. Apresentou também as ações que foram realizadas e encaminhadas pela secretaria de Assistência Social. Explicou sobre cada área da Assistência</w:t>
      </w:r>
      <w:r w:rsidR="00103F61" w:rsidRPr="00920FFA">
        <w:rPr>
          <w:rFonts w:ascii="Century Gothic" w:eastAsia="Times New Roman" w:hAnsi="Century Gothic" w:cs="Arial"/>
          <w:sz w:val="24"/>
          <w:szCs w:val="24"/>
          <w:lang w:eastAsia="pt-BR"/>
        </w:rPr>
        <w:t xml:space="preserve"> Social e seu importante trabalho dentro do município na área social. Explicou sobre a politica da Assistência Social, e toda a sua regulamentação em nível Nacional. Na sequência passou-se a palavra para a Assistente Social Sandra</w:t>
      </w:r>
      <w:r w:rsidR="00AD3E9B" w:rsidRPr="00920FFA">
        <w:rPr>
          <w:rFonts w:ascii="Century Gothic" w:eastAsia="Times New Roman" w:hAnsi="Century Gothic" w:cs="Arial"/>
          <w:sz w:val="24"/>
          <w:szCs w:val="24"/>
          <w:lang w:eastAsia="pt-BR"/>
        </w:rPr>
        <w:t xml:space="preserve"> </w:t>
      </w:r>
      <w:r w:rsidR="00116141">
        <w:rPr>
          <w:rFonts w:ascii="Century Gothic" w:eastAsia="Times New Roman" w:hAnsi="Century Gothic" w:cs="Arial"/>
          <w:sz w:val="24"/>
          <w:szCs w:val="24"/>
          <w:lang w:eastAsia="pt-BR"/>
        </w:rPr>
        <w:t xml:space="preserve">Andrade, </w:t>
      </w:r>
      <w:r w:rsidR="00AD3E9B" w:rsidRPr="00920FFA">
        <w:rPr>
          <w:rFonts w:ascii="Century Gothic" w:eastAsia="Times New Roman" w:hAnsi="Century Gothic" w:cs="Arial"/>
          <w:sz w:val="24"/>
          <w:szCs w:val="24"/>
          <w:lang w:eastAsia="pt-BR"/>
        </w:rPr>
        <w:t>técnica da proteção especial na Assistência Social</w:t>
      </w:r>
      <w:r w:rsidR="00116141">
        <w:rPr>
          <w:rFonts w:ascii="Century Gothic" w:eastAsia="Times New Roman" w:hAnsi="Century Gothic" w:cs="Arial"/>
          <w:sz w:val="24"/>
          <w:szCs w:val="24"/>
          <w:lang w:eastAsia="pt-BR"/>
        </w:rPr>
        <w:t>;</w:t>
      </w:r>
      <w:r w:rsidR="00103F61" w:rsidRPr="00920FFA">
        <w:rPr>
          <w:rFonts w:ascii="Century Gothic" w:eastAsia="Times New Roman" w:hAnsi="Century Gothic" w:cs="Arial"/>
          <w:sz w:val="24"/>
          <w:szCs w:val="24"/>
          <w:lang w:eastAsia="pt-BR"/>
        </w:rPr>
        <w:t xml:space="preserve"> A qual cumprimentando</w:t>
      </w:r>
      <w:r w:rsidR="00AD3E9B" w:rsidRPr="00920FFA">
        <w:rPr>
          <w:rFonts w:ascii="Century Gothic" w:eastAsia="Times New Roman" w:hAnsi="Century Gothic" w:cs="Arial"/>
          <w:sz w:val="24"/>
          <w:szCs w:val="24"/>
          <w:lang w:eastAsia="pt-BR"/>
        </w:rPr>
        <w:t xml:space="preserve"> a todos</w:t>
      </w:r>
      <w:r w:rsidR="00116141" w:rsidRPr="00920FFA">
        <w:rPr>
          <w:rFonts w:ascii="Century Gothic" w:eastAsia="Times New Roman" w:hAnsi="Century Gothic" w:cs="Arial"/>
          <w:sz w:val="24"/>
          <w:szCs w:val="24"/>
          <w:lang w:eastAsia="pt-BR"/>
        </w:rPr>
        <w:t xml:space="preserve"> agradeceu</w:t>
      </w:r>
      <w:r w:rsidR="00AD3E9B" w:rsidRPr="00920FFA">
        <w:rPr>
          <w:rFonts w:ascii="Century Gothic" w:eastAsia="Times New Roman" w:hAnsi="Century Gothic" w:cs="Arial"/>
          <w:sz w:val="24"/>
          <w:szCs w:val="24"/>
          <w:lang w:eastAsia="pt-BR"/>
        </w:rPr>
        <w:t xml:space="preserve"> a oportunidade e falou da satisfação de falar sobre esse serviço que não fica aparente a todos que é a situação de violência, explicando que no município esse atendimento é realizado através do CRAS que fica dentro do órgão gestor, onde é formado por uma assistente social, uma psicóloga, uma coordenadora da medida sócio educativa e uma educadora social.  Explicou </w:t>
      </w:r>
      <w:r w:rsidR="00AD3E9B" w:rsidRPr="00920FFA">
        <w:rPr>
          <w:rFonts w:ascii="Century Gothic" w:eastAsia="Times New Roman" w:hAnsi="Century Gothic" w:cs="Arial"/>
          <w:sz w:val="24"/>
          <w:szCs w:val="24"/>
          <w:lang w:eastAsia="pt-BR"/>
        </w:rPr>
        <w:lastRenderedPageBreak/>
        <w:t xml:space="preserve">detalhadamente como é feito esse trabalho dentro do CRAS. </w:t>
      </w:r>
      <w:r w:rsidR="002542A1" w:rsidRPr="00920FFA">
        <w:rPr>
          <w:rFonts w:ascii="Century Gothic" w:eastAsia="Times New Roman" w:hAnsi="Century Gothic" w:cs="Arial"/>
          <w:sz w:val="24"/>
          <w:szCs w:val="24"/>
          <w:lang w:eastAsia="pt-BR"/>
        </w:rPr>
        <w:t>Explicou ainda sobre o atendimento que é realizado na Casa dos Idosos e na instituição que atende crianças e adolescentes</w:t>
      </w:r>
      <w:r w:rsidR="004A303F" w:rsidRPr="00920FFA">
        <w:rPr>
          <w:rFonts w:ascii="Century Gothic" w:eastAsia="Times New Roman" w:hAnsi="Century Gothic" w:cs="Arial"/>
          <w:sz w:val="24"/>
          <w:szCs w:val="24"/>
          <w:lang w:eastAsia="pt-BR"/>
        </w:rPr>
        <w:t>,</w:t>
      </w:r>
      <w:proofErr w:type="gramStart"/>
      <w:r w:rsidR="004A303F" w:rsidRPr="00920FFA">
        <w:rPr>
          <w:rFonts w:ascii="Century Gothic" w:eastAsia="Times New Roman" w:hAnsi="Century Gothic" w:cs="Arial"/>
          <w:sz w:val="24"/>
          <w:szCs w:val="24"/>
          <w:lang w:eastAsia="pt-BR"/>
        </w:rPr>
        <w:t xml:space="preserve"> </w:t>
      </w:r>
      <w:r w:rsidR="002542A1" w:rsidRPr="00920FFA">
        <w:rPr>
          <w:rFonts w:ascii="Century Gothic" w:eastAsia="Times New Roman" w:hAnsi="Century Gothic" w:cs="Arial"/>
          <w:sz w:val="24"/>
          <w:szCs w:val="24"/>
          <w:lang w:eastAsia="pt-BR"/>
        </w:rPr>
        <w:t xml:space="preserve"> </w:t>
      </w:r>
      <w:proofErr w:type="gramEnd"/>
      <w:r w:rsidR="002542A1" w:rsidRPr="00920FFA">
        <w:rPr>
          <w:rFonts w:ascii="Century Gothic" w:eastAsia="Times New Roman" w:hAnsi="Century Gothic" w:cs="Arial"/>
          <w:sz w:val="24"/>
          <w:szCs w:val="24"/>
          <w:lang w:eastAsia="pt-BR"/>
        </w:rPr>
        <w:t>ressaltando que o município de Tijucas do Sul tem atendimento diferenciado dos outros municípios da região devido o atendimento prestado com o acolhimento a pessoa idosa. Sandra usou recursos de multimídia para apresentar em números todos os atendimentos que foram realizados durante esse primeiro semestre</w:t>
      </w:r>
      <w:r w:rsidR="004A303F" w:rsidRPr="00920FFA">
        <w:rPr>
          <w:rFonts w:ascii="Century Gothic" w:eastAsia="Times New Roman" w:hAnsi="Century Gothic" w:cs="Arial"/>
          <w:sz w:val="24"/>
          <w:szCs w:val="24"/>
          <w:lang w:eastAsia="pt-BR"/>
        </w:rPr>
        <w:t xml:space="preserve">. Falou sobre as ações para o segundo semestre, destacando o lançamento do programa Família Acolhedora, disse que o programa é baseado em lei e está sendo bastante discutido dentro da secretaria, pois é de suma importância e deixou claro que o acolhimento das crianças dará continuidade, pois o programa Família Acolhedora é mais uma oportunidade de acolhimento que o munícipio possui. </w:t>
      </w:r>
      <w:r w:rsidR="00AC3E42" w:rsidRPr="00920FFA">
        <w:rPr>
          <w:rFonts w:ascii="Century Gothic" w:eastAsia="Times New Roman" w:hAnsi="Century Gothic" w:cs="Arial"/>
          <w:sz w:val="24"/>
          <w:szCs w:val="24"/>
          <w:lang w:eastAsia="pt-BR"/>
        </w:rPr>
        <w:t>Falou sobre o estudo junto com o setor de saúde para o retorno do serviço</w:t>
      </w:r>
      <w:r w:rsidR="00F24F91" w:rsidRPr="00920FFA">
        <w:rPr>
          <w:rFonts w:ascii="Century Gothic" w:eastAsia="Times New Roman" w:hAnsi="Century Gothic" w:cs="Arial"/>
          <w:sz w:val="24"/>
          <w:szCs w:val="24"/>
          <w:lang w:eastAsia="pt-BR"/>
        </w:rPr>
        <w:t xml:space="preserve"> presencial</w:t>
      </w:r>
      <w:r w:rsidR="00A83191">
        <w:rPr>
          <w:rFonts w:ascii="Century Gothic" w:eastAsia="Times New Roman" w:hAnsi="Century Gothic" w:cs="Arial"/>
          <w:sz w:val="24"/>
          <w:szCs w:val="24"/>
          <w:lang w:eastAsia="pt-BR"/>
        </w:rPr>
        <w:t xml:space="preserve"> nos núc</w:t>
      </w:r>
      <w:r w:rsidR="00D3537F">
        <w:rPr>
          <w:rFonts w:ascii="Century Gothic" w:eastAsia="Times New Roman" w:hAnsi="Century Gothic" w:cs="Arial"/>
          <w:sz w:val="24"/>
          <w:szCs w:val="24"/>
          <w:lang w:eastAsia="pt-BR"/>
        </w:rPr>
        <w:t>l</w:t>
      </w:r>
      <w:r w:rsidR="00A83191">
        <w:rPr>
          <w:rFonts w:ascii="Century Gothic" w:eastAsia="Times New Roman" w:hAnsi="Century Gothic" w:cs="Arial"/>
          <w:sz w:val="24"/>
          <w:szCs w:val="24"/>
          <w:lang w:eastAsia="pt-BR"/>
        </w:rPr>
        <w:t>e</w:t>
      </w:r>
      <w:r w:rsidR="00D3537F">
        <w:rPr>
          <w:rFonts w:ascii="Century Gothic" w:eastAsia="Times New Roman" w:hAnsi="Century Gothic" w:cs="Arial"/>
          <w:sz w:val="24"/>
          <w:szCs w:val="24"/>
          <w:lang w:eastAsia="pt-BR"/>
        </w:rPr>
        <w:t>os</w:t>
      </w:r>
      <w:r w:rsidR="00AC3E42" w:rsidRPr="00920FFA">
        <w:rPr>
          <w:rFonts w:ascii="Century Gothic" w:eastAsia="Times New Roman" w:hAnsi="Century Gothic" w:cs="Arial"/>
          <w:sz w:val="24"/>
          <w:szCs w:val="24"/>
          <w:lang w:eastAsia="pt-BR"/>
        </w:rPr>
        <w:t xml:space="preserve"> de con</w:t>
      </w:r>
      <w:r w:rsidR="00F24F91" w:rsidRPr="00920FFA">
        <w:rPr>
          <w:rFonts w:ascii="Century Gothic" w:eastAsia="Times New Roman" w:hAnsi="Century Gothic" w:cs="Arial"/>
          <w:sz w:val="24"/>
          <w:szCs w:val="24"/>
          <w:lang w:eastAsia="pt-BR"/>
        </w:rPr>
        <w:t>v</w:t>
      </w:r>
      <w:r w:rsidR="00AC3E42" w:rsidRPr="00920FFA">
        <w:rPr>
          <w:rFonts w:ascii="Century Gothic" w:eastAsia="Times New Roman" w:hAnsi="Century Gothic" w:cs="Arial"/>
          <w:sz w:val="24"/>
          <w:szCs w:val="24"/>
          <w:lang w:eastAsia="pt-BR"/>
        </w:rPr>
        <w:t>ivência</w:t>
      </w:r>
      <w:r w:rsidR="00F24F91" w:rsidRPr="00920FFA">
        <w:rPr>
          <w:rFonts w:ascii="Century Gothic" w:eastAsia="Times New Roman" w:hAnsi="Century Gothic" w:cs="Arial"/>
          <w:sz w:val="24"/>
          <w:szCs w:val="24"/>
          <w:lang w:eastAsia="pt-BR"/>
        </w:rPr>
        <w:t xml:space="preserve">; falou sobre a parceria que a secretaria firmou com a compra direta que é a distribuição de alimentos diferenciados oferecidos pelo Governo do Estado; </w:t>
      </w:r>
      <w:r w:rsidR="00D3537F">
        <w:rPr>
          <w:rFonts w:ascii="Century Gothic" w:eastAsia="Times New Roman" w:hAnsi="Century Gothic" w:cs="Arial"/>
          <w:sz w:val="24"/>
          <w:szCs w:val="24"/>
          <w:lang w:eastAsia="pt-BR"/>
        </w:rPr>
        <w:t xml:space="preserve">da </w:t>
      </w:r>
      <w:r w:rsidR="00F24F91" w:rsidRPr="00920FFA">
        <w:rPr>
          <w:rFonts w:ascii="Century Gothic" w:eastAsia="Times New Roman" w:hAnsi="Century Gothic" w:cs="Arial"/>
          <w:sz w:val="24"/>
          <w:szCs w:val="24"/>
          <w:lang w:eastAsia="pt-BR"/>
        </w:rPr>
        <w:t xml:space="preserve">previsão de cursos de capacitação para as equipes; </w:t>
      </w:r>
      <w:r w:rsidR="00D3537F">
        <w:rPr>
          <w:rFonts w:ascii="Century Gothic" w:eastAsia="Times New Roman" w:hAnsi="Century Gothic" w:cs="Arial"/>
          <w:sz w:val="24"/>
          <w:szCs w:val="24"/>
          <w:lang w:eastAsia="pt-BR"/>
        </w:rPr>
        <w:t xml:space="preserve">da </w:t>
      </w:r>
      <w:r w:rsidR="00F24F91" w:rsidRPr="00920FFA">
        <w:rPr>
          <w:rFonts w:ascii="Century Gothic" w:eastAsia="Times New Roman" w:hAnsi="Century Gothic" w:cs="Arial"/>
          <w:sz w:val="24"/>
          <w:szCs w:val="24"/>
          <w:lang w:eastAsia="pt-BR"/>
        </w:rPr>
        <w:t xml:space="preserve">continuidade dos serviços existentes na secretaria e firmar novas parcerias. Aproveitou a oportunidade e convidou a todos para participarem de forma virtual da Conferência Municipal de Assistência Social que será realizada no dia 31 de agosto as 09h00min. Dando continuidade </w:t>
      </w:r>
      <w:proofErr w:type="gramStart"/>
      <w:r w:rsidR="00F24F91" w:rsidRPr="00920FFA">
        <w:rPr>
          <w:rFonts w:ascii="Century Gothic" w:eastAsia="Times New Roman" w:hAnsi="Century Gothic" w:cs="Arial"/>
          <w:sz w:val="24"/>
          <w:szCs w:val="24"/>
          <w:lang w:eastAsia="pt-BR"/>
        </w:rPr>
        <w:t>iniciou</w:t>
      </w:r>
      <w:r w:rsidR="00D3537F">
        <w:rPr>
          <w:rFonts w:ascii="Century Gothic" w:eastAsia="Times New Roman" w:hAnsi="Century Gothic" w:cs="Arial"/>
          <w:sz w:val="24"/>
          <w:szCs w:val="24"/>
          <w:lang w:eastAsia="pt-BR"/>
        </w:rPr>
        <w:t>-se</w:t>
      </w:r>
      <w:proofErr w:type="gramEnd"/>
      <w:r w:rsidR="00F24F91" w:rsidRPr="00920FFA">
        <w:rPr>
          <w:rFonts w:ascii="Century Gothic" w:eastAsia="Times New Roman" w:hAnsi="Century Gothic" w:cs="Arial"/>
          <w:sz w:val="24"/>
          <w:szCs w:val="24"/>
          <w:lang w:eastAsia="pt-BR"/>
        </w:rPr>
        <w:t xml:space="preserve"> as perguntas </w:t>
      </w:r>
      <w:r w:rsidR="0037356A" w:rsidRPr="00920FFA">
        <w:rPr>
          <w:rFonts w:ascii="Century Gothic" w:eastAsia="Times New Roman" w:hAnsi="Century Gothic" w:cs="Arial"/>
          <w:sz w:val="24"/>
          <w:szCs w:val="24"/>
          <w:lang w:eastAsia="pt-BR"/>
        </w:rPr>
        <w:t xml:space="preserve">a Secretária da pasta. </w:t>
      </w:r>
      <w:bookmarkStart w:id="0" w:name="_GoBack"/>
      <w:r w:rsidR="0037356A" w:rsidRPr="00920FFA">
        <w:rPr>
          <w:rFonts w:ascii="Century Gothic" w:eastAsia="Calibri" w:hAnsi="Century Gothic" w:cs="Times New Roman"/>
          <w:color w:val="000000" w:themeColor="text1"/>
          <w:kern w:val="24"/>
          <w:sz w:val="24"/>
          <w:szCs w:val="24"/>
          <w:lang w:eastAsia="pt-BR"/>
        </w:rPr>
        <w:t xml:space="preserve">Fizeram as perguntas os seguintes vereadores: </w:t>
      </w:r>
      <w:proofErr w:type="spellStart"/>
      <w:r w:rsidR="00840480" w:rsidRPr="00920FFA">
        <w:rPr>
          <w:rFonts w:ascii="Century Gothic" w:eastAsia="Calibri" w:hAnsi="Century Gothic" w:cs="Times New Roman"/>
          <w:color w:val="000000" w:themeColor="text1"/>
          <w:kern w:val="24"/>
          <w:sz w:val="24"/>
          <w:szCs w:val="24"/>
          <w:lang w:eastAsia="pt-BR"/>
        </w:rPr>
        <w:t>Joane</w:t>
      </w:r>
      <w:proofErr w:type="spellEnd"/>
      <w:r w:rsidR="00840480" w:rsidRPr="00920FFA">
        <w:rPr>
          <w:rFonts w:ascii="Century Gothic" w:eastAsia="Calibri" w:hAnsi="Century Gothic" w:cs="Times New Roman"/>
          <w:color w:val="000000" w:themeColor="text1"/>
          <w:kern w:val="24"/>
          <w:sz w:val="24"/>
          <w:szCs w:val="24"/>
          <w:lang w:eastAsia="pt-BR"/>
        </w:rPr>
        <w:t>, Everaldo, Raquel,</w:t>
      </w:r>
      <w:r w:rsidR="0037356A" w:rsidRPr="00920FFA">
        <w:rPr>
          <w:rFonts w:ascii="Century Gothic" w:eastAsia="Calibri" w:hAnsi="Century Gothic" w:cs="Times New Roman"/>
          <w:color w:val="000000" w:themeColor="text1"/>
          <w:kern w:val="24"/>
          <w:sz w:val="24"/>
          <w:szCs w:val="24"/>
          <w:lang w:eastAsia="pt-BR"/>
        </w:rPr>
        <w:t xml:space="preserve"> Sidinei</w:t>
      </w:r>
      <w:r w:rsidR="00840480" w:rsidRPr="00920FFA">
        <w:rPr>
          <w:rFonts w:ascii="Century Gothic" w:eastAsia="Calibri" w:hAnsi="Century Gothic" w:cs="Times New Roman"/>
          <w:color w:val="000000" w:themeColor="text1"/>
          <w:kern w:val="24"/>
          <w:sz w:val="24"/>
          <w:szCs w:val="24"/>
          <w:lang w:eastAsia="pt-BR"/>
        </w:rPr>
        <w:t xml:space="preserve"> e o Presidente Ricardo, </w:t>
      </w:r>
      <w:r w:rsidR="0037356A" w:rsidRPr="00920FFA">
        <w:rPr>
          <w:rFonts w:ascii="Century Gothic" w:eastAsia="Calibri" w:hAnsi="Century Gothic" w:cs="Times New Roman"/>
          <w:color w:val="000000" w:themeColor="text1"/>
          <w:kern w:val="24"/>
          <w:sz w:val="24"/>
          <w:szCs w:val="24"/>
          <w:lang w:eastAsia="pt-BR"/>
        </w:rPr>
        <w:t xml:space="preserve">onde todos os questionamentos foram respondidos pela </w:t>
      </w:r>
      <w:r w:rsidR="00840480" w:rsidRPr="00920FFA">
        <w:rPr>
          <w:rFonts w:ascii="Century Gothic" w:eastAsia="Calibri" w:hAnsi="Century Gothic" w:cs="Times New Roman"/>
          <w:color w:val="000000" w:themeColor="text1"/>
          <w:kern w:val="24"/>
          <w:sz w:val="24"/>
          <w:szCs w:val="24"/>
          <w:lang w:eastAsia="pt-BR"/>
        </w:rPr>
        <w:t xml:space="preserve">equipe técnica e pela secretária. </w:t>
      </w:r>
      <w:r w:rsidR="0037356A" w:rsidRPr="00920FFA">
        <w:rPr>
          <w:rFonts w:ascii="Century Gothic" w:eastAsia="Calibri" w:hAnsi="Century Gothic" w:cs="Times New Roman"/>
          <w:color w:val="000000" w:themeColor="text1"/>
          <w:kern w:val="24"/>
          <w:sz w:val="24"/>
          <w:szCs w:val="24"/>
          <w:lang w:eastAsia="pt-BR"/>
        </w:rPr>
        <w:t xml:space="preserve"> </w:t>
      </w:r>
      <w:r w:rsidR="00594754" w:rsidRPr="00920FFA">
        <w:rPr>
          <w:rFonts w:ascii="Century Gothic" w:eastAsia="Calibri" w:hAnsi="Century Gothic" w:cs="Times New Roman"/>
          <w:color w:val="000000" w:themeColor="text1"/>
          <w:kern w:val="24"/>
          <w:sz w:val="24"/>
          <w:szCs w:val="24"/>
          <w:lang w:eastAsia="pt-BR"/>
        </w:rPr>
        <w:t>O presidente agradeceu a explana</w:t>
      </w:r>
      <w:r w:rsidR="00D3537F">
        <w:rPr>
          <w:rFonts w:ascii="Century Gothic" w:eastAsia="Calibri" w:hAnsi="Century Gothic" w:cs="Times New Roman"/>
          <w:color w:val="000000" w:themeColor="text1"/>
          <w:kern w:val="24"/>
          <w:sz w:val="24"/>
          <w:szCs w:val="24"/>
          <w:lang w:eastAsia="pt-BR"/>
        </w:rPr>
        <w:t>ção da secretaria colocando-se à</w:t>
      </w:r>
      <w:r w:rsidR="00594754" w:rsidRPr="00920FFA">
        <w:rPr>
          <w:rFonts w:ascii="Century Gothic" w:eastAsia="Calibri" w:hAnsi="Century Gothic" w:cs="Times New Roman"/>
          <w:color w:val="000000" w:themeColor="text1"/>
          <w:kern w:val="24"/>
          <w:sz w:val="24"/>
          <w:szCs w:val="24"/>
          <w:lang w:eastAsia="pt-BR"/>
        </w:rPr>
        <w:t xml:space="preserve"> disposição de todo</w:t>
      </w:r>
      <w:bookmarkEnd w:id="0"/>
      <w:r w:rsidR="00594754" w:rsidRPr="00920FFA">
        <w:rPr>
          <w:rFonts w:ascii="Century Gothic" w:eastAsia="Calibri" w:hAnsi="Century Gothic" w:cs="Times New Roman"/>
          <w:color w:val="000000" w:themeColor="text1"/>
          <w:kern w:val="24"/>
          <w:sz w:val="24"/>
          <w:szCs w:val="24"/>
          <w:lang w:eastAsia="pt-BR"/>
        </w:rPr>
        <w:t>s.</w:t>
      </w:r>
      <w:r w:rsidR="0037356A" w:rsidRPr="00920FFA">
        <w:rPr>
          <w:rFonts w:ascii="Century Gothic" w:eastAsia="Calibri" w:hAnsi="Century Gothic" w:cs="Times New Roman"/>
          <w:color w:val="000000" w:themeColor="text1"/>
          <w:kern w:val="24"/>
          <w:sz w:val="24"/>
          <w:szCs w:val="24"/>
          <w:lang w:eastAsia="pt-BR"/>
        </w:rPr>
        <w:t xml:space="preserve">  </w:t>
      </w:r>
      <w:r w:rsidR="00840480" w:rsidRPr="00920FFA">
        <w:rPr>
          <w:rFonts w:ascii="Century Gothic" w:eastAsia="Calibri" w:hAnsi="Century Gothic" w:cs="Times New Roman"/>
          <w:color w:val="000000" w:themeColor="text1"/>
          <w:kern w:val="24"/>
          <w:sz w:val="24"/>
          <w:szCs w:val="24"/>
          <w:lang w:eastAsia="pt-BR"/>
        </w:rPr>
        <w:t xml:space="preserve">Na sequência passou-se para a palavra livre.  Fez uso da palavra o vereador </w:t>
      </w:r>
      <w:proofErr w:type="spellStart"/>
      <w:r w:rsidR="00025E1A" w:rsidRPr="00920FFA">
        <w:rPr>
          <w:rFonts w:ascii="Century Gothic" w:eastAsia="Calibri" w:hAnsi="Century Gothic" w:cs="Times New Roman"/>
          <w:color w:val="000000" w:themeColor="text1"/>
          <w:kern w:val="24"/>
          <w:sz w:val="24"/>
          <w:szCs w:val="24"/>
          <w:lang w:eastAsia="pt-BR"/>
        </w:rPr>
        <w:t>Joane</w:t>
      </w:r>
      <w:proofErr w:type="spellEnd"/>
      <w:r w:rsidR="00025E1A" w:rsidRPr="00920FFA">
        <w:rPr>
          <w:rFonts w:ascii="Century Gothic" w:eastAsia="Calibri" w:hAnsi="Century Gothic" w:cs="Times New Roman"/>
          <w:color w:val="000000" w:themeColor="text1"/>
          <w:kern w:val="24"/>
          <w:sz w:val="24"/>
          <w:szCs w:val="24"/>
          <w:lang w:eastAsia="pt-BR"/>
        </w:rPr>
        <w:t xml:space="preserve"> o qual parabenizou </w:t>
      </w:r>
      <w:r w:rsidR="00D3537F">
        <w:rPr>
          <w:rFonts w:ascii="Century Gothic" w:eastAsia="Calibri" w:hAnsi="Century Gothic" w:cs="Times New Roman"/>
          <w:color w:val="000000" w:themeColor="text1"/>
          <w:kern w:val="24"/>
          <w:sz w:val="24"/>
          <w:szCs w:val="24"/>
          <w:lang w:eastAsia="pt-BR"/>
        </w:rPr>
        <w:t>a secretaria</w:t>
      </w:r>
      <w:r w:rsidR="00025E1A" w:rsidRPr="00920FFA">
        <w:rPr>
          <w:rFonts w:ascii="Century Gothic" w:eastAsia="Calibri" w:hAnsi="Century Gothic" w:cs="Times New Roman"/>
          <w:color w:val="000000" w:themeColor="text1"/>
          <w:kern w:val="24"/>
          <w:sz w:val="24"/>
          <w:szCs w:val="24"/>
          <w:lang w:eastAsia="pt-BR"/>
        </w:rPr>
        <w:t xml:space="preserve"> de obras pelo excelente trabalho realizado na comunidade do Postinho. O vereador Sidinei também usou da palavra e falou sobre sua indicação aprese</w:t>
      </w:r>
      <w:r w:rsidR="00D3537F">
        <w:rPr>
          <w:rFonts w:ascii="Century Gothic" w:eastAsia="Calibri" w:hAnsi="Century Gothic" w:cs="Times New Roman"/>
          <w:color w:val="000000" w:themeColor="text1"/>
          <w:kern w:val="24"/>
          <w:sz w:val="24"/>
          <w:szCs w:val="24"/>
          <w:lang w:eastAsia="pt-BR"/>
        </w:rPr>
        <w:t xml:space="preserve">ntada na sessão passada sobre </w:t>
      </w:r>
      <w:r w:rsidR="00025E1A" w:rsidRPr="00920FFA">
        <w:rPr>
          <w:rFonts w:ascii="Century Gothic" w:eastAsia="Times New Roman" w:hAnsi="Century Gothic" w:cs="Arial"/>
          <w:sz w:val="24"/>
          <w:szCs w:val="24"/>
          <w:lang w:eastAsia="pt-BR"/>
        </w:rPr>
        <w:t>a destinação de ônibus para cidadãos que irão realizar Exame Nacional para Certificação de Competências de Jovens e Adultos (</w:t>
      </w:r>
      <w:proofErr w:type="spellStart"/>
      <w:r w:rsidR="00025E1A" w:rsidRPr="00920FFA">
        <w:rPr>
          <w:rFonts w:ascii="Century Gothic" w:eastAsia="Times New Roman" w:hAnsi="Century Gothic" w:cs="Arial"/>
          <w:sz w:val="24"/>
          <w:szCs w:val="24"/>
          <w:lang w:eastAsia="pt-BR"/>
        </w:rPr>
        <w:t>Encceja</w:t>
      </w:r>
      <w:proofErr w:type="spellEnd"/>
      <w:r w:rsidR="00025E1A" w:rsidRPr="00920FFA">
        <w:rPr>
          <w:rFonts w:ascii="Century Gothic" w:eastAsia="Times New Roman" w:hAnsi="Century Gothic" w:cs="Arial"/>
          <w:sz w:val="24"/>
          <w:szCs w:val="24"/>
          <w:lang w:eastAsia="pt-BR"/>
        </w:rPr>
        <w:t xml:space="preserve">), na data de 29/08, onde a </w:t>
      </w:r>
      <w:r w:rsidR="00025E1A" w:rsidRPr="00920FFA">
        <w:rPr>
          <w:rFonts w:ascii="Century Gothic" w:eastAsia="Times New Roman" w:hAnsi="Century Gothic" w:cs="Arial"/>
          <w:sz w:val="24"/>
          <w:szCs w:val="24"/>
          <w:lang w:eastAsia="pt-BR"/>
        </w:rPr>
        <w:lastRenderedPageBreak/>
        <w:t xml:space="preserve">prefeitura já publicou nas redes sociais que o transporte será fornecido, agradeceu o Executivo pelo atendimento da mesma. O vereador Cicero, também usou da palavra e parabenizou a Policia Militar pelos trabalhos que vem realizando no município. O vereador Adilson, no uso </w:t>
      </w:r>
      <w:r w:rsidR="00D3537F">
        <w:rPr>
          <w:rFonts w:ascii="Century Gothic" w:eastAsia="Times New Roman" w:hAnsi="Century Gothic" w:cs="Arial"/>
          <w:sz w:val="24"/>
          <w:szCs w:val="24"/>
          <w:lang w:eastAsia="pt-BR"/>
        </w:rPr>
        <w:t>da palavra parabenizou a secretá</w:t>
      </w:r>
      <w:r w:rsidR="00025E1A" w:rsidRPr="00920FFA">
        <w:rPr>
          <w:rFonts w:ascii="Century Gothic" w:eastAsia="Times New Roman" w:hAnsi="Century Gothic" w:cs="Arial"/>
          <w:sz w:val="24"/>
          <w:szCs w:val="24"/>
          <w:lang w:eastAsia="pt-BR"/>
        </w:rPr>
        <w:t>ri</w:t>
      </w:r>
      <w:r w:rsidR="00D3537F">
        <w:rPr>
          <w:rFonts w:ascii="Century Gothic" w:eastAsia="Times New Roman" w:hAnsi="Century Gothic" w:cs="Arial"/>
          <w:sz w:val="24"/>
          <w:szCs w:val="24"/>
          <w:lang w:eastAsia="pt-BR"/>
        </w:rPr>
        <w:t xml:space="preserve">a de Assistência Social e toda </w:t>
      </w:r>
      <w:r w:rsidR="00025E1A" w:rsidRPr="00920FFA">
        <w:rPr>
          <w:rFonts w:ascii="Century Gothic" w:eastAsia="Times New Roman" w:hAnsi="Century Gothic" w:cs="Arial"/>
          <w:sz w:val="24"/>
          <w:szCs w:val="24"/>
          <w:lang w:eastAsia="pt-BR"/>
        </w:rPr>
        <w:t xml:space="preserve">a sua equipe. </w:t>
      </w:r>
      <w:r w:rsidR="00C24488" w:rsidRPr="00920FFA">
        <w:rPr>
          <w:rFonts w:ascii="Century Gothic" w:eastAsia="Times New Roman" w:hAnsi="Century Gothic" w:cs="Arial"/>
          <w:sz w:val="24"/>
          <w:szCs w:val="24"/>
          <w:lang w:eastAsia="pt-BR"/>
        </w:rPr>
        <w:t>O vereador Everaldo no uso da palavra par</w:t>
      </w:r>
      <w:r w:rsidR="00D3537F">
        <w:rPr>
          <w:rFonts w:ascii="Century Gothic" w:eastAsia="Times New Roman" w:hAnsi="Century Gothic" w:cs="Arial"/>
          <w:sz w:val="24"/>
          <w:szCs w:val="24"/>
          <w:lang w:eastAsia="pt-BR"/>
        </w:rPr>
        <w:t>abenizou a Secretá</w:t>
      </w:r>
      <w:r w:rsidR="00C24488" w:rsidRPr="00920FFA">
        <w:rPr>
          <w:rFonts w:ascii="Century Gothic" w:eastAsia="Times New Roman" w:hAnsi="Century Gothic" w:cs="Arial"/>
          <w:sz w:val="24"/>
          <w:szCs w:val="24"/>
          <w:lang w:eastAsia="pt-BR"/>
        </w:rPr>
        <w:t>ria de Assistência Social e sua equipe pelo trabalho desenvolvido. Reforçou o prazo para o cadastramento para receber</w:t>
      </w:r>
      <w:r w:rsidR="00D3537F">
        <w:rPr>
          <w:rFonts w:ascii="Century Gothic" w:eastAsia="Times New Roman" w:hAnsi="Century Gothic" w:cs="Arial"/>
          <w:sz w:val="24"/>
          <w:szCs w:val="24"/>
          <w:lang w:eastAsia="pt-BR"/>
        </w:rPr>
        <w:t xml:space="preserve"> doações</w:t>
      </w:r>
      <w:r w:rsidR="00C24488" w:rsidRPr="00920FFA">
        <w:rPr>
          <w:rFonts w:ascii="Century Gothic" w:eastAsia="Times New Roman" w:hAnsi="Century Gothic" w:cs="Arial"/>
          <w:sz w:val="24"/>
          <w:szCs w:val="24"/>
          <w:lang w:eastAsia="pt-BR"/>
        </w:rPr>
        <w:t xml:space="preserve"> </w:t>
      </w:r>
      <w:r w:rsidR="00D3537F">
        <w:rPr>
          <w:rFonts w:ascii="Century Gothic" w:eastAsia="Times New Roman" w:hAnsi="Century Gothic" w:cs="Arial"/>
          <w:sz w:val="24"/>
          <w:szCs w:val="24"/>
          <w:lang w:eastAsia="pt-BR"/>
        </w:rPr>
        <w:t>d</w:t>
      </w:r>
      <w:r w:rsidR="00C24488" w:rsidRPr="00920FFA">
        <w:rPr>
          <w:rFonts w:ascii="Century Gothic" w:eastAsia="Times New Roman" w:hAnsi="Century Gothic" w:cs="Arial"/>
          <w:sz w:val="24"/>
          <w:szCs w:val="24"/>
          <w:lang w:eastAsia="pt-BR"/>
        </w:rPr>
        <w:t>o Imposto de renda. Falou sobre o requerimento apresentado na sessão de hoje a respeito do projeto para castração de animais de rua. Falou sobre as empresas SANEPAR, COPEL E CORREIOS o qual vem sendo bastante cobrado pela população a respeito dos serviços ou a falta de serviços que essas empresas prestam dentro do município, ressaltando que não faz mais parte do quadro de colaborador dos CORREIOS. Disse que tentou varias vezes agendar uma reunião por caminhos alternativos, mas infelizmente não conseguiu e foi orientado que deverá ser por meio de oficio e diante disso convidou os demais vereadores para elaborar esse oficio e tentar agendar essa reunião.</w:t>
      </w:r>
      <w:r w:rsidR="007C3557" w:rsidRPr="00920FFA">
        <w:rPr>
          <w:rFonts w:ascii="Century Gothic" w:eastAsia="Times New Roman" w:hAnsi="Century Gothic" w:cs="Arial"/>
          <w:sz w:val="24"/>
          <w:szCs w:val="24"/>
          <w:lang w:eastAsia="pt-BR"/>
        </w:rPr>
        <w:t xml:space="preserve"> O vereador Tute no uso da palavra parabenizou o trabalho da Secretaria de Assistência Social pelo empenho de todos os colaboradores desta secretaria. Falou sobre o oficio que foi enviado a SANEPAR sobre o atendimento ao público o qual ainda não veio resposta. Falou sobre a vacinação contra COVID 19 onde o município já atingiu 88% de vacinados com a primeira dose e na data de hoje foram realizadas </w:t>
      </w:r>
      <w:r w:rsidR="00D3537F">
        <w:rPr>
          <w:rFonts w:ascii="Century Gothic" w:eastAsia="Times New Roman" w:hAnsi="Century Gothic" w:cs="Arial"/>
          <w:sz w:val="24"/>
          <w:szCs w:val="24"/>
          <w:lang w:eastAsia="pt-BR"/>
        </w:rPr>
        <w:t xml:space="preserve">aplicações de </w:t>
      </w:r>
      <w:r w:rsidR="007C3557" w:rsidRPr="00920FFA">
        <w:rPr>
          <w:rFonts w:ascii="Century Gothic" w:eastAsia="Times New Roman" w:hAnsi="Century Gothic" w:cs="Arial"/>
          <w:sz w:val="24"/>
          <w:szCs w:val="24"/>
          <w:lang w:eastAsia="pt-BR"/>
        </w:rPr>
        <w:t xml:space="preserve">460 doses. A vereadora Raquel fez uso da palavra e agradeceu pela recepção que teve na secretaria de Assistência Social quando lá esteve juntamente com o vereador Everaldo. Agradeceu a participação da diretora da APAE na Tribuna Cidadã, agradeceu a presença dos representantes do conselho fiscal da APAE Sra. Gisele e seu esposo José </w:t>
      </w:r>
      <w:proofErr w:type="spellStart"/>
      <w:r w:rsidR="007C3557" w:rsidRPr="00920FFA">
        <w:rPr>
          <w:rFonts w:ascii="Century Gothic" w:eastAsia="Times New Roman" w:hAnsi="Century Gothic" w:cs="Arial"/>
          <w:sz w:val="24"/>
          <w:szCs w:val="24"/>
          <w:lang w:eastAsia="pt-BR"/>
        </w:rPr>
        <w:t>Jarek</w:t>
      </w:r>
      <w:proofErr w:type="spellEnd"/>
      <w:r w:rsidR="007C3557" w:rsidRPr="00920FFA">
        <w:rPr>
          <w:rFonts w:ascii="Century Gothic" w:eastAsia="Times New Roman" w:hAnsi="Century Gothic" w:cs="Arial"/>
          <w:sz w:val="24"/>
          <w:szCs w:val="24"/>
          <w:lang w:eastAsia="pt-BR"/>
        </w:rPr>
        <w:t xml:space="preserve">. Falou sobre os tramites do projeto apresentado na sessão de hoje referente </w:t>
      </w:r>
      <w:r w:rsidR="00920FFA" w:rsidRPr="00920FFA">
        <w:rPr>
          <w:rFonts w:ascii="Century Gothic" w:eastAsia="Times New Roman" w:hAnsi="Century Gothic" w:cs="Arial"/>
          <w:sz w:val="24"/>
          <w:szCs w:val="24"/>
          <w:lang w:eastAsia="pt-BR"/>
        </w:rPr>
        <w:t>à</w:t>
      </w:r>
      <w:r w:rsidR="007C3557" w:rsidRPr="00920FFA">
        <w:rPr>
          <w:rFonts w:ascii="Century Gothic" w:eastAsia="Times New Roman" w:hAnsi="Century Gothic" w:cs="Arial"/>
          <w:sz w:val="24"/>
          <w:szCs w:val="24"/>
          <w:lang w:eastAsia="pt-BR"/>
        </w:rPr>
        <w:t xml:space="preserve"> </w:t>
      </w:r>
      <w:r w:rsidR="007C3557" w:rsidRPr="007C3557">
        <w:rPr>
          <w:rFonts w:ascii="Century Gothic" w:eastAsia="Times New Roman" w:hAnsi="Century Gothic" w:cs="Arial"/>
          <w:sz w:val="24"/>
          <w:szCs w:val="24"/>
          <w:lang w:eastAsia="pt-BR"/>
        </w:rPr>
        <w:t>carteira de identificaç</w:t>
      </w:r>
      <w:r w:rsidR="007C3557" w:rsidRPr="00920FFA">
        <w:rPr>
          <w:rFonts w:ascii="Century Gothic" w:eastAsia="Times New Roman" w:hAnsi="Century Gothic" w:cs="Arial"/>
          <w:sz w:val="24"/>
          <w:szCs w:val="24"/>
          <w:lang w:eastAsia="pt-BR"/>
        </w:rPr>
        <w:t xml:space="preserve">ão para pessoas com deficiência. Reforçou sobre a importância </w:t>
      </w:r>
      <w:r w:rsidR="00920FFA" w:rsidRPr="00920FFA">
        <w:rPr>
          <w:rFonts w:ascii="Century Gothic" w:eastAsia="Times New Roman" w:hAnsi="Century Gothic" w:cs="Arial"/>
          <w:sz w:val="24"/>
          <w:szCs w:val="24"/>
          <w:lang w:eastAsia="pt-BR"/>
        </w:rPr>
        <w:t>de falar sobre a pessoa com deficiência e respeitar seus direitos. Falou também sobre a</w:t>
      </w:r>
      <w:r w:rsidR="00920FFA" w:rsidRPr="00920FFA">
        <w:rPr>
          <w:rFonts w:ascii="Century Gothic" w:eastAsia="Times New Roman" w:hAnsi="Century Gothic" w:cs="Arial"/>
          <w:b/>
          <w:sz w:val="24"/>
          <w:szCs w:val="24"/>
          <w:lang w:eastAsia="pt-BR"/>
        </w:rPr>
        <w:t xml:space="preserve"> “</w:t>
      </w:r>
      <w:r w:rsidR="00920FFA" w:rsidRPr="00920FFA">
        <w:rPr>
          <w:rStyle w:val="Forte"/>
          <w:rFonts w:ascii="Century Gothic" w:hAnsi="Century Gothic" w:cs="Segoe UI"/>
          <w:b w:val="0"/>
          <w:sz w:val="24"/>
          <w:szCs w:val="24"/>
          <w:shd w:val="clear" w:color="auto" w:fill="FFFFFF"/>
        </w:rPr>
        <w:t xml:space="preserve">Semana Nacional da Pessoa com Deficiência </w:t>
      </w:r>
      <w:r w:rsidR="00920FFA" w:rsidRPr="00920FFA">
        <w:rPr>
          <w:rStyle w:val="Forte"/>
          <w:rFonts w:ascii="Century Gothic" w:hAnsi="Century Gothic" w:cs="Segoe UI"/>
          <w:b w:val="0"/>
          <w:sz w:val="24"/>
          <w:szCs w:val="24"/>
          <w:shd w:val="clear" w:color="auto" w:fill="FFFFFF"/>
        </w:rPr>
        <w:lastRenderedPageBreak/>
        <w:t>Intelectual e Múltipla”. O senhor presidente fazendo suas considerações finais agradeceu a presença e a participação de todos nesta sessão. Agradeceu</w:t>
      </w:r>
      <w:proofErr w:type="gramStart"/>
      <w:r w:rsidR="00920FFA" w:rsidRPr="00920FFA">
        <w:rPr>
          <w:rStyle w:val="Forte"/>
          <w:rFonts w:ascii="Century Gothic" w:hAnsi="Century Gothic" w:cs="Segoe UI"/>
          <w:b w:val="0"/>
          <w:sz w:val="24"/>
          <w:szCs w:val="24"/>
          <w:shd w:val="clear" w:color="auto" w:fill="FFFFFF"/>
        </w:rPr>
        <w:t xml:space="preserve">  </w:t>
      </w:r>
      <w:proofErr w:type="gramEnd"/>
      <w:r w:rsidR="00920FFA" w:rsidRPr="00920FFA">
        <w:rPr>
          <w:rStyle w:val="Forte"/>
          <w:rFonts w:ascii="Century Gothic" w:hAnsi="Century Gothic" w:cs="Segoe UI"/>
          <w:b w:val="0"/>
          <w:sz w:val="24"/>
          <w:szCs w:val="24"/>
          <w:shd w:val="clear" w:color="auto" w:fill="FFFFFF"/>
        </w:rPr>
        <w:t xml:space="preserve">e parabenizou mais uma vez a secretária de assistência social e sua equipe e em nome da Prefeitura Municipal convidou a todos para participar da Audiência Pública na próxima quinta-feira as 10:00 no auditório da Prefeitura para apresentação, discussão e análise do Plano plurianual e da Lei de Diretrizes Orçamentária para os exercícios de 2022/2025 (PPA) e exercício 2022 (LDO).   </w:t>
      </w:r>
      <w:r w:rsidR="00920FFA" w:rsidRPr="00920FFA">
        <w:rPr>
          <w:rFonts w:ascii="Century Gothic" w:eastAsia="Times New Roman" w:hAnsi="Century Gothic" w:cs="Arial"/>
          <w:bCs/>
          <w:iCs/>
          <w:sz w:val="24"/>
          <w:szCs w:val="24"/>
          <w:lang w:eastAsia="pt-BR"/>
        </w:rPr>
        <w:t xml:space="preserve">E </w:t>
      </w:r>
      <w:r w:rsidR="00920FFA" w:rsidRPr="00920FFA">
        <w:rPr>
          <w:rFonts w:ascii="Century Gothic" w:eastAsia="Times New Roman" w:hAnsi="Century Gothic" w:cs="Arial"/>
          <w:iCs/>
          <w:sz w:val="24"/>
          <w:szCs w:val="24"/>
          <w:lang w:eastAsia="pt-BR"/>
        </w:rPr>
        <w:t xml:space="preserve">nada mais havendo a ser tratado o senhor Presidente encerrou a sessão, agradecendo a presença de todos os vereadores marcando a próxima para o dia 31 de agosto às 18h00min horas. E para constar eu </w:t>
      </w:r>
      <w:r w:rsidR="00920FFA" w:rsidRPr="00920FFA">
        <w:rPr>
          <w:rFonts w:ascii="Century Gothic" w:hAnsi="Century Gothic" w:cs="Arial"/>
          <w:sz w:val="24"/>
          <w:szCs w:val="24"/>
        </w:rPr>
        <w:t>Raquel Mercedes Alves Dos Santos,</w:t>
      </w:r>
      <w:proofErr w:type="gramStart"/>
      <w:r w:rsidR="00920FFA" w:rsidRPr="00920FFA">
        <w:rPr>
          <w:rFonts w:ascii="Century Gothic" w:hAnsi="Century Gothic" w:cs="Arial"/>
          <w:sz w:val="24"/>
          <w:szCs w:val="24"/>
        </w:rPr>
        <w:t xml:space="preserve"> </w:t>
      </w:r>
      <w:r w:rsidR="00920FFA">
        <w:rPr>
          <w:rFonts w:ascii="Century Gothic" w:hAnsi="Century Gothic" w:cs="Arial"/>
          <w:sz w:val="24"/>
          <w:szCs w:val="24"/>
        </w:rPr>
        <w:t xml:space="preserve"> </w:t>
      </w:r>
      <w:proofErr w:type="gramEnd"/>
      <w:r w:rsidR="00920FFA" w:rsidRPr="00920FFA">
        <w:rPr>
          <w:rFonts w:ascii="Century Gothic" w:eastAsia="Times New Roman" w:hAnsi="Century Gothic" w:cs="Arial"/>
          <w:iCs/>
          <w:sz w:val="24"/>
          <w:szCs w:val="24"/>
          <w:lang w:eastAsia="pt-BR"/>
        </w:rPr>
        <w:t xml:space="preserve">primeira secretária, lavrei a presente Ata a qual depois de aprovada, será assinada por mim e pelo Presidente desta Casa. </w:t>
      </w:r>
    </w:p>
    <w:p w:rsidR="00920FFA" w:rsidRPr="00920FFA" w:rsidRDefault="00920FFA" w:rsidP="00920FFA">
      <w:pPr>
        <w:spacing w:after="0" w:line="360" w:lineRule="auto"/>
        <w:jc w:val="both"/>
        <w:rPr>
          <w:rFonts w:ascii="Century Gothic" w:eastAsia="Times New Roman" w:hAnsi="Century Gothic" w:cs="Arial"/>
          <w:iCs/>
          <w:sz w:val="24"/>
          <w:szCs w:val="24"/>
          <w:lang w:eastAsia="pt-BR"/>
        </w:rPr>
      </w:pPr>
      <w:r w:rsidRPr="00920FFA">
        <w:rPr>
          <w:rFonts w:ascii="Century Gothic" w:eastAsia="Times New Roman" w:hAnsi="Century Gothic" w:cs="Arial"/>
          <w:iCs/>
          <w:sz w:val="24"/>
          <w:szCs w:val="24"/>
          <w:lang w:eastAsia="pt-BR"/>
        </w:rPr>
        <w:t xml:space="preserve">  </w:t>
      </w: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D76EB7" w:rsidRPr="00CD3BEC" w:rsidRDefault="00D76EB7" w:rsidP="007847E0">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F7943" w:rsidRPr="00545344" w:rsidRDefault="00BF7943" w:rsidP="00BF7943">
      <w:pPr>
        <w:pStyle w:val="Commarcadores"/>
        <w:numPr>
          <w:ilvl w:val="0"/>
          <w:numId w:val="0"/>
        </w:numPr>
        <w:spacing w:line="360" w:lineRule="auto"/>
        <w:jc w:val="both"/>
        <w:rPr>
          <w:rFonts w:ascii="Century Gothic" w:eastAsia="Times New Roman" w:hAnsi="Century Gothic" w:cs="Arial"/>
          <w:b/>
          <w:bCs/>
          <w:iCs/>
          <w:lang w:eastAsia="pt-BR"/>
        </w:rPr>
      </w:pPr>
    </w:p>
    <w:p w:rsidR="00BF7943" w:rsidRPr="00545344" w:rsidRDefault="00BF7943" w:rsidP="00BF7943">
      <w:pPr>
        <w:pStyle w:val="Commarcadores"/>
        <w:numPr>
          <w:ilvl w:val="0"/>
          <w:numId w:val="0"/>
        </w:numPr>
        <w:spacing w:line="360" w:lineRule="auto"/>
        <w:jc w:val="both"/>
        <w:rPr>
          <w:rFonts w:ascii="Century Gothic" w:eastAsia="Times New Roman" w:hAnsi="Century Gothic" w:cs="Arial"/>
          <w:b/>
          <w:bCs/>
          <w:iCs/>
          <w:lang w:eastAsia="pt-BR"/>
        </w:rPr>
      </w:pPr>
    </w:p>
    <w:p w:rsidR="00BF7943" w:rsidRPr="00545344" w:rsidRDefault="00BF7943" w:rsidP="00BF7943">
      <w:pPr>
        <w:pStyle w:val="Commarcadores"/>
        <w:numPr>
          <w:ilvl w:val="0"/>
          <w:numId w:val="0"/>
        </w:numPr>
        <w:spacing w:line="360" w:lineRule="auto"/>
        <w:jc w:val="both"/>
        <w:rPr>
          <w:rFonts w:ascii="Century Gothic" w:eastAsia="Times New Roman" w:hAnsi="Century Gothic" w:cs="Arial"/>
          <w:bCs/>
          <w:iCs/>
          <w:lang w:eastAsia="pt-BR"/>
        </w:rPr>
      </w:pPr>
    </w:p>
    <w:p w:rsidR="00BF7943" w:rsidRPr="00545344" w:rsidRDefault="00BF7943" w:rsidP="00BF7943">
      <w:pPr>
        <w:pStyle w:val="Commarcadores"/>
        <w:numPr>
          <w:ilvl w:val="0"/>
          <w:numId w:val="0"/>
        </w:numPr>
        <w:spacing w:line="360" w:lineRule="auto"/>
        <w:jc w:val="both"/>
        <w:rPr>
          <w:rFonts w:ascii="Century Gothic" w:eastAsia="Times New Roman" w:hAnsi="Century Gothic" w:cs="Arial"/>
          <w:bCs/>
          <w:iCs/>
          <w:lang w:eastAsia="pt-BR"/>
        </w:rPr>
      </w:pPr>
    </w:p>
    <w:p w:rsidR="00BF7943" w:rsidRPr="00545344" w:rsidRDefault="00BF7943" w:rsidP="00BF7943">
      <w:pPr>
        <w:pStyle w:val="Commarcadores"/>
        <w:numPr>
          <w:ilvl w:val="0"/>
          <w:numId w:val="0"/>
        </w:numPr>
        <w:spacing w:line="360" w:lineRule="auto"/>
        <w:jc w:val="both"/>
        <w:rPr>
          <w:rFonts w:ascii="Century Gothic" w:eastAsia="Times New Roman" w:hAnsi="Century Gothic" w:cs="Arial"/>
          <w:bCs/>
          <w:iCs/>
          <w:lang w:eastAsia="pt-BR"/>
        </w:rPr>
      </w:pPr>
    </w:p>
    <w:p w:rsidR="00AB48ED" w:rsidRPr="00545344" w:rsidRDefault="00AB48ED" w:rsidP="00AB48ED">
      <w:pPr>
        <w:pStyle w:val="Commarcadores"/>
        <w:numPr>
          <w:ilvl w:val="0"/>
          <w:numId w:val="0"/>
        </w:numPr>
        <w:spacing w:line="360" w:lineRule="auto"/>
        <w:jc w:val="both"/>
        <w:rPr>
          <w:rFonts w:ascii="Century Gothic" w:eastAsia="Times New Roman" w:hAnsi="Century Gothic" w:cs="Arial"/>
          <w:lang w:eastAsia="pt-BR"/>
        </w:rPr>
      </w:pPr>
    </w:p>
    <w:p w:rsidR="00CE4CD4" w:rsidRPr="00545344" w:rsidRDefault="00CE4CD4" w:rsidP="00EA0AE1">
      <w:pPr>
        <w:pStyle w:val="Commarcadores"/>
        <w:numPr>
          <w:ilvl w:val="0"/>
          <w:numId w:val="0"/>
        </w:numPr>
        <w:spacing w:line="360" w:lineRule="auto"/>
        <w:jc w:val="both"/>
        <w:rPr>
          <w:rFonts w:ascii="Century Gothic" w:eastAsia="Times New Roman" w:hAnsi="Century Gothic" w:cs="Arial"/>
          <w:lang w:eastAsia="pt-BR"/>
        </w:rPr>
      </w:pPr>
    </w:p>
    <w:p w:rsidR="00CE4CD4" w:rsidRPr="00545344" w:rsidRDefault="00CE4CD4" w:rsidP="00EA0AE1">
      <w:pPr>
        <w:pStyle w:val="Commarcadores"/>
        <w:numPr>
          <w:ilvl w:val="0"/>
          <w:numId w:val="0"/>
        </w:numPr>
        <w:spacing w:line="360" w:lineRule="auto"/>
        <w:jc w:val="both"/>
        <w:rPr>
          <w:rFonts w:ascii="Century Gothic" w:eastAsia="Times New Roman" w:hAnsi="Century Gothic" w:cs="Arial"/>
          <w:lang w:eastAsia="pt-BR"/>
        </w:rPr>
      </w:pPr>
    </w:p>
    <w:p w:rsidR="00CE4CD4" w:rsidRPr="00545344" w:rsidRDefault="00CE4CD4" w:rsidP="00EA0AE1">
      <w:pPr>
        <w:pStyle w:val="Commarcadores"/>
        <w:numPr>
          <w:ilvl w:val="0"/>
          <w:numId w:val="0"/>
        </w:numPr>
        <w:spacing w:line="360" w:lineRule="auto"/>
        <w:jc w:val="both"/>
        <w:rPr>
          <w:rFonts w:ascii="Century Gothic" w:eastAsia="Times New Roman" w:hAnsi="Century Gothic" w:cs="Arial"/>
          <w:lang w:eastAsia="pt-BR"/>
        </w:rPr>
      </w:pPr>
    </w:p>
    <w:p w:rsidR="00CE4CD4" w:rsidRPr="00545344" w:rsidRDefault="00CE4CD4" w:rsidP="00EA0AE1">
      <w:pPr>
        <w:pStyle w:val="Commarcadores"/>
        <w:numPr>
          <w:ilvl w:val="0"/>
          <w:numId w:val="0"/>
        </w:numPr>
        <w:spacing w:line="360" w:lineRule="auto"/>
        <w:jc w:val="both"/>
        <w:rPr>
          <w:rFonts w:ascii="Century Gothic" w:eastAsia="Times New Roman" w:hAnsi="Century Gothic" w:cs="Arial"/>
          <w:lang w:eastAsia="pt-BR"/>
        </w:rPr>
      </w:pPr>
    </w:p>
    <w:p w:rsidR="00CE4CD4" w:rsidRPr="00545344" w:rsidRDefault="00CE4CD4" w:rsidP="00EA0AE1">
      <w:pPr>
        <w:pStyle w:val="Commarcadores"/>
        <w:numPr>
          <w:ilvl w:val="0"/>
          <w:numId w:val="0"/>
        </w:numPr>
        <w:spacing w:line="360" w:lineRule="auto"/>
        <w:jc w:val="both"/>
        <w:rPr>
          <w:rFonts w:ascii="Century Gothic" w:eastAsia="Times New Roman" w:hAnsi="Century Gothic" w:cs="Arial"/>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B812B6" w:rsidRPr="00545344" w:rsidRDefault="00B812B6" w:rsidP="00AD39C6">
      <w:pPr>
        <w:pStyle w:val="Commarcadores"/>
        <w:numPr>
          <w:ilvl w:val="0"/>
          <w:numId w:val="0"/>
        </w:numPr>
        <w:spacing w:line="360" w:lineRule="auto"/>
        <w:jc w:val="both"/>
        <w:rPr>
          <w:rFonts w:ascii="Century Gothic" w:eastAsia="Times New Roman" w:hAnsi="Century Gothic" w:cs="Arial"/>
          <w:bCs/>
          <w:iCs/>
          <w:lang w:eastAsia="pt-BR"/>
        </w:rPr>
      </w:pPr>
    </w:p>
    <w:p w:rsidR="009D2C13" w:rsidRPr="00545344" w:rsidRDefault="009D2C13" w:rsidP="00B16406">
      <w:pPr>
        <w:jc w:val="both"/>
        <w:rPr>
          <w:rFonts w:ascii="Century Gothic" w:hAnsi="Century Gothic" w:cs="Arial"/>
          <w:lang w:eastAsia="pt-BR"/>
        </w:rPr>
      </w:pPr>
    </w:p>
    <w:sectPr w:rsidR="009D2C13" w:rsidRPr="00545344" w:rsidSect="0052374E">
      <w:headerReference w:type="default" r:id="rId9"/>
      <w:pgSz w:w="11906" w:h="16838"/>
      <w:pgMar w:top="1417" w:right="1133" w:bottom="993"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E04" w:rsidRDefault="009A0E04" w:rsidP="003D6A3A">
      <w:pPr>
        <w:spacing w:after="0" w:line="240" w:lineRule="auto"/>
      </w:pPr>
      <w:r>
        <w:separator/>
      </w:r>
    </w:p>
  </w:endnote>
  <w:endnote w:type="continuationSeparator" w:id="0">
    <w:p w:rsidR="009A0E04" w:rsidRDefault="009A0E04" w:rsidP="003D6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E04" w:rsidRDefault="009A0E04" w:rsidP="003D6A3A">
      <w:pPr>
        <w:spacing w:after="0" w:line="240" w:lineRule="auto"/>
      </w:pPr>
      <w:r>
        <w:separator/>
      </w:r>
    </w:p>
  </w:footnote>
  <w:footnote w:type="continuationSeparator" w:id="0">
    <w:p w:rsidR="009A0E04" w:rsidRDefault="009A0E04" w:rsidP="003D6A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C66" w:rsidRDefault="00AD1C66" w:rsidP="003D6A3A">
    <w:pPr>
      <w:pStyle w:val="Cabealho"/>
      <w:jc w:val="center"/>
    </w:pPr>
    <w:r>
      <w:rPr>
        <w:noProof/>
        <w:lang w:eastAsia="pt-BR"/>
      </w:rPr>
      <w:drawing>
        <wp:anchor distT="0" distB="0" distL="114300" distR="114300" simplePos="0" relativeHeight="251657216" behindDoc="0" locked="0" layoutInCell="1" allowOverlap="1" wp14:anchorId="65D8FEB1" wp14:editId="50AFA850">
          <wp:simplePos x="0" y="0"/>
          <wp:positionH relativeFrom="column">
            <wp:posOffset>-277627</wp:posOffset>
          </wp:positionH>
          <wp:positionV relativeFrom="paragraph">
            <wp:posOffset>-194909</wp:posOffset>
          </wp:positionV>
          <wp:extent cx="1019175" cy="990600"/>
          <wp:effectExtent l="0" t="0" r="9525" b="0"/>
          <wp:wrapNone/>
          <wp:docPr id="6" name="Imagem 6"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anchor>
      </w:drawing>
    </w:r>
  </w:p>
  <w:p w:rsidR="00AD1C66" w:rsidRPr="00222CC9" w:rsidRDefault="00AD1C66" w:rsidP="003D6A3A">
    <w:pPr>
      <w:pStyle w:val="Cabealho"/>
      <w:jc w:val="center"/>
      <w:rPr>
        <w:rFonts w:ascii="Times New Roman" w:hAnsi="Times New Roman" w:cs="Times New Roman"/>
      </w:rPr>
    </w:pPr>
  </w:p>
  <w:p w:rsidR="00AD1C66" w:rsidRPr="00222CC9" w:rsidRDefault="00AD1C66" w:rsidP="003D6A3A">
    <w:pPr>
      <w:pStyle w:val="Cabealho"/>
      <w:pBdr>
        <w:bottom w:val="single" w:sz="6" w:space="1" w:color="auto"/>
      </w:pBdr>
      <w:jc w:val="center"/>
      <w:rPr>
        <w:rFonts w:ascii="Times New Roman" w:hAnsi="Times New Roman" w:cs="Times New Roman"/>
        <w:sz w:val="40"/>
      </w:rPr>
    </w:pPr>
    <w:r w:rsidRPr="00222CC9">
      <w:rPr>
        <w:rFonts w:ascii="Times New Roman" w:hAnsi="Times New Roman" w:cs="Times New Roman"/>
        <w:sz w:val="40"/>
      </w:rPr>
      <w:t>Câmara Municipal de Tijucas do Sul</w:t>
    </w:r>
  </w:p>
  <w:p w:rsidR="00AD1C66" w:rsidRDefault="00AD1C6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2CA050"/>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C051F89"/>
    <w:multiLevelType w:val="hybridMultilevel"/>
    <w:tmpl w:val="E9C618DA"/>
    <w:lvl w:ilvl="0" w:tplc="AD448F46">
      <w:start w:val="1"/>
      <w:numFmt w:val="decimalZero"/>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F440C03"/>
    <w:multiLevelType w:val="hybridMultilevel"/>
    <w:tmpl w:val="2AF8C682"/>
    <w:lvl w:ilvl="0" w:tplc="94B094C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FBC62A1"/>
    <w:multiLevelType w:val="hybridMultilevel"/>
    <w:tmpl w:val="0810C776"/>
    <w:lvl w:ilvl="0" w:tplc="9D0EC7AE">
      <w:start w:val="1"/>
      <w:numFmt w:val="bullet"/>
      <w:lvlText w:val=""/>
      <w:lvlJc w:val="left"/>
      <w:pPr>
        <w:tabs>
          <w:tab w:val="num" w:pos="720"/>
        </w:tabs>
        <w:ind w:left="720" w:hanging="360"/>
      </w:pPr>
      <w:rPr>
        <w:rFonts w:ascii="Symbol" w:hAnsi="Symbol" w:hint="default"/>
      </w:rPr>
    </w:lvl>
    <w:lvl w:ilvl="1" w:tplc="D9E6EB9E" w:tentative="1">
      <w:start w:val="1"/>
      <w:numFmt w:val="bullet"/>
      <w:lvlText w:val=""/>
      <w:lvlJc w:val="left"/>
      <w:pPr>
        <w:tabs>
          <w:tab w:val="num" w:pos="1440"/>
        </w:tabs>
        <w:ind w:left="1440" w:hanging="360"/>
      </w:pPr>
      <w:rPr>
        <w:rFonts w:ascii="Symbol" w:hAnsi="Symbol" w:hint="default"/>
      </w:rPr>
    </w:lvl>
    <w:lvl w:ilvl="2" w:tplc="B0B0DD48" w:tentative="1">
      <w:start w:val="1"/>
      <w:numFmt w:val="bullet"/>
      <w:lvlText w:val=""/>
      <w:lvlJc w:val="left"/>
      <w:pPr>
        <w:tabs>
          <w:tab w:val="num" w:pos="2160"/>
        </w:tabs>
        <w:ind w:left="2160" w:hanging="360"/>
      </w:pPr>
      <w:rPr>
        <w:rFonts w:ascii="Symbol" w:hAnsi="Symbol" w:hint="default"/>
      </w:rPr>
    </w:lvl>
    <w:lvl w:ilvl="3" w:tplc="B9744BC2" w:tentative="1">
      <w:start w:val="1"/>
      <w:numFmt w:val="bullet"/>
      <w:lvlText w:val=""/>
      <w:lvlJc w:val="left"/>
      <w:pPr>
        <w:tabs>
          <w:tab w:val="num" w:pos="2880"/>
        </w:tabs>
        <w:ind w:left="2880" w:hanging="360"/>
      </w:pPr>
      <w:rPr>
        <w:rFonts w:ascii="Symbol" w:hAnsi="Symbol" w:hint="default"/>
      </w:rPr>
    </w:lvl>
    <w:lvl w:ilvl="4" w:tplc="DDBACA94" w:tentative="1">
      <w:start w:val="1"/>
      <w:numFmt w:val="bullet"/>
      <w:lvlText w:val=""/>
      <w:lvlJc w:val="left"/>
      <w:pPr>
        <w:tabs>
          <w:tab w:val="num" w:pos="3600"/>
        </w:tabs>
        <w:ind w:left="3600" w:hanging="360"/>
      </w:pPr>
      <w:rPr>
        <w:rFonts w:ascii="Symbol" w:hAnsi="Symbol" w:hint="default"/>
      </w:rPr>
    </w:lvl>
    <w:lvl w:ilvl="5" w:tplc="4CE419F6" w:tentative="1">
      <w:start w:val="1"/>
      <w:numFmt w:val="bullet"/>
      <w:lvlText w:val=""/>
      <w:lvlJc w:val="left"/>
      <w:pPr>
        <w:tabs>
          <w:tab w:val="num" w:pos="4320"/>
        </w:tabs>
        <w:ind w:left="4320" w:hanging="360"/>
      </w:pPr>
      <w:rPr>
        <w:rFonts w:ascii="Symbol" w:hAnsi="Symbol" w:hint="default"/>
      </w:rPr>
    </w:lvl>
    <w:lvl w:ilvl="6" w:tplc="41FE1290" w:tentative="1">
      <w:start w:val="1"/>
      <w:numFmt w:val="bullet"/>
      <w:lvlText w:val=""/>
      <w:lvlJc w:val="left"/>
      <w:pPr>
        <w:tabs>
          <w:tab w:val="num" w:pos="5040"/>
        </w:tabs>
        <w:ind w:left="5040" w:hanging="360"/>
      </w:pPr>
      <w:rPr>
        <w:rFonts w:ascii="Symbol" w:hAnsi="Symbol" w:hint="default"/>
      </w:rPr>
    </w:lvl>
    <w:lvl w:ilvl="7" w:tplc="65A4E15C" w:tentative="1">
      <w:start w:val="1"/>
      <w:numFmt w:val="bullet"/>
      <w:lvlText w:val=""/>
      <w:lvlJc w:val="left"/>
      <w:pPr>
        <w:tabs>
          <w:tab w:val="num" w:pos="5760"/>
        </w:tabs>
        <w:ind w:left="5760" w:hanging="360"/>
      </w:pPr>
      <w:rPr>
        <w:rFonts w:ascii="Symbol" w:hAnsi="Symbol" w:hint="default"/>
      </w:rPr>
    </w:lvl>
    <w:lvl w:ilvl="8" w:tplc="417EEDA6" w:tentative="1">
      <w:start w:val="1"/>
      <w:numFmt w:val="bullet"/>
      <w:lvlText w:val=""/>
      <w:lvlJc w:val="left"/>
      <w:pPr>
        <w:tabs>
          <w:tab w:val="num" w:pos="6480"/>
        </w:tabs>
        <w:ind w:left="6480" w:hanging="360"/>
      </w:pPr>
      <w:rPr>
        <w:rFonts w:ascii="Symbol" w:hAnsi="Symbol" w:hint="default"/>
      </w:rPr>
    </w:lvl>
  </w:abstractNum>
  <w:abstractNum w:abstractNumId="4">
    <w:nsid w:val="6AAA41A3"/>
    <w:multiLevelType w:val="hybridMultilevel"/>
    <w:tmpl w:val="A03A7074"/>
    <w:lvl w:ilvl="0" w:tplc="04160013">
      <w:start w:val="1"/>
      <w:numFmt w:val="upperRoman"/>
      <w:lvlText w:val="%1."/>
      <w:lvlJc w:val="right"/>
      <w:pPr>
        <w:ind w:left="1424" w:hanging="360"/>
      </w:pPr>
    </w:lvl>
    <w:lvl w:ilvl="1" w:tplc="04160019">
      <w:start w:val="1"/>
      <w:numFmt w:val="lowerLetter"/>
      <w:lvlText w:val="%2."/>
      <w:lvlJc w:val="left"/>
      <w:pPr>
        <w:ind w:left="2144" w:hanging="360"/>
      </w:pPr>
    </w:lvl>
    <w:lvl w:ilvl="2" w:tplc="0416001B">
      <w:start w:val="1"/>
      <w:numFmt w:val="lowerRoman"/>
      <w:lvlText w:val="%3."/>
      <w:lvlJc w:val="right"/>
      <w:pPr>
        <w:ind w:left="2864" w:hanging="180"/>
      </w:pPr>
    </w:lvl>
    <w:lvl w:ilvl="3" w:tplc="0416000F">
      <w:start w:val="1"/>
      <w:numFmt w:val="decimal"/>
      <w:lvlText w:val="%4."/>
      <w:lvlJc w:val="left"/>
      <w:pPr>
        <w:ind w:left="3584" w:hanging="360"/>
      </w:pPr>
    </w:lvl>
    <w:lvl w:ilvl="4" w:tplc="04160019">
      <w:start w:val="1"/>
      <w:numFmt w:val="lowerLetter"/>
      <w:lvlText w:val="%5."/>
      <w:lvlJc w:val="left"/>
      <w:pPr>
        <w:ind w:left="4304" w:hanging="360"/>
      </w:pPr>
    </w:lvl>
    <w:lvl w:ilvl="5" w:tplc="0416001B">
      <w:start w:val="1"/>
      <w:numFmt w:val="lowerRoman"/>
      <w:lvlText w:val="%6."/>
      <w:lvlJc w:val="right"/>
      <w:pPr>
        <w:ind w:left="5024" w:hanging="180"/>
      </w:pPr>
    </w:lvl>
    <w:lvl w:ilvl="6" w:tplc="0416000F">
      <w:start w:val="1"/>
      <w:numFmt w:val="decimal"/>
      <w:lvlText w:val="%7."/>
      <w:lvlJc w:val="left"/>
      <w:pPr>
        <w:ind w:left="5744" w:hanging="360"/>
      </w:pPr>
    </w:lvl>
    <w:lvl w:ilvl="7" w:tplc="04160019">
      <w:start w:val="1"/>
      <w:numFmt w:val="lowerLetter"/>
      <w:lvlText w:val="%8."/>
      <w:lvlJc w:val="left"/>
      <w:pPr>
        <w:ind w:left="6464" w:hanging="360"/>
      </w:pPr>
    </w:lvl>
    <w:lvl w:ilvl="8" w:tplc="0416001B">
      <w:start w:val="1"/>
      <w:numFmt w:val="lowerRoman"/>
      <w:lvlText w:val="%9."/>
      <w:lvlJc w:val="right"/>
      <w:pPr>
        <w:ind w:left="7184" w:hanging="180"/>
      </w:p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hdrShapeDefaults>
    <o:shapedefaults v:ext="edit" spidmax="157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A3A"/>
    <w:rsid w:val="00002138"/>
    <w:rsid w:val="00003421"/>
    <w:rsid w:val="000067B6"/>
    <w:rsid w:val="000074BC"/>
    <w:rsid w:val="00007BBC"/>
    <w:rsid w:val="00007C26"/>
    <w:rsid w:val="00010ED3"/>
    <w:rsid w:val="0001711F"/>
    <w:rsid w:val="000213A4"/>
    <w:rsid w:val="00025E1A"/>
    <w:rsid w:val="00027C77"/>
    <w:rsid w:val="000312B4"/>
    <w:rsid w:val="00036734"/>
    <w:rsid w:val="00041240"/>
    <w:rsid w:val="00046886"/>
    <w:rsid w:val="000470BD"/>
    <w:rsid w:val="000479F8"/>
    <w:rsid w:val="00050047"/>
    <w:rsid w:val="0005065F"/>
    <w:rsid w:val="00067D2E"/>
    <w:rsid w:val="00070D42"/>
    <w:rsid w:val="00073CB9"/>
    <w:rsid w:val="00074962"/>
    <w:rsid w:val="00081975"/>
    <w:rsid w:val="00084DBD"/>
    <w:rsid w:val="00085B25"/>
    <w:rsid w:val="0008735C"/>
    <w:rsid w:val="0009151A"/>
    <w:rsid w:val="0009181E"/>
    <w:rsid w:val="000922BB"/>
    <w:rsid w:val="00097874"/>
    <w:rsid w:val="000A13C0"/>
    <w:rsid w:val="000A22EE"/>
    <w:rsid w:val="000A6D39"/>
    <w:rsid w:val="000A702D"/>
    <w:rsid w:val="000A715C"/>
    <w:rsid w:val="000A7315"/>
    <w:rsid w:val="000B04D3"/>
    <w:rsid w:val="000B2BC6"/>
    <w:rsid w:val="000B2BE0"/>
    <w:rsid w:val="000C2574"/>
    <w:rsid w:val="000C3A82"/>
    <w:rsid w:val="000C5100"/>
    <w:rsid w:val="000C6D5F"/>
    <w:rsid w:val="000D12DF"/>
    <w:rsid w:val="000D2504"/>
    <w:rsid w:val="000D352C"/>
    <w:rsid w:val="000D4CC6"/>
    <w:rsid w:val="000D6F81"/>
    <w:rsid w:val="000E0AAA"/>
    <w:rsid w:val="000E1F3E"/>
    <w:rsid w:val="000E7478"/>
    <w:rsid w:val="000F4D75"/>
    <w:rsid w:val="000F56B2"/>
    <w:rsid w:val="001014A5"/>
    <w:rsid w:val="0010303B"/>
    <w:rsid w:val="00103544"/>
    <w:rsid w:val="00103F61"/>
    <w:rsid w:val="001045B6"/>
    <w:rsid w:val="00106FCA"/>
    <w:rsid w:val="00110E62"/>
    <w:rsid w:val="00111153"/>
    <w:rsid w:val="00116141"/>
    <w:rsid w:val="00121968"/>
    <w:rsid w:val="00122C00"/>
    <w:rsid w:val="00124388"/>
    <w:rsid w:val="00124D76"/>
    <w:rsid w:val="001265CA"/>
    <w:rsid w:val="001301A1"/>
    <w:rsid w:val="00131F2C"/>
    <w:rsid w:val="00135719"/>
    <w:rsid w:val="00136691"/>
    <w:rsid w:val="00137E40"/>
    <w:rsid w:val="0014610C"/>
    <w:rsid w:val="00147253"/>
    <w:rsid w:val="0016191D"/>
    <w:rsid w:val="001624AC"/>
    <w:rsid w:val="00163BC3"/>
    <w:rsid w:val="00165CE1"/>
    <w:rsid w:val="00167F0C"/>
    <w:rsid w:val="0017047E"/>
    <w:rsid w:val="0017705B"/>
    <w:rsid w:val="001804A4"/>
    <w:rsid w:val="00187811"/>
    <w:rsid w:val="00194146"/>
    <w:rsid w:val="001A27BA"/>
    <w:rsid w:val="001A2FA0"/>
    <w:rsid w:val="001A4417"/>
    <w:rsid w:val="001A569F"/>
    <w:rsid w:val="001A5FE5"/>
    <w:rsid w:val="001A77F8"/>
    <w:rsid w:val="001B247A"/>
    <w:rsid w:val="001B33E3"/>
    <w:rsid w:val="001B501F"/>
    <w:rsid w:val="001B63EB"/>
    <w:rsid w:val="001C68F5"/>
    <w:rsid w:val="001D18CD"/>
    <w:rsid w:val="001D1F4F"/>
    <w:rsid w:val="001D211D"/>
    <w:rsid w:val="001D6A7E"/>
    <w:rsid w:val="001E1C1C"/>
    <w:rsid w:val="001E4A58"/>
    <w:rsid w:val="001E50E3"/>
    <w:rsid w:val="001E572E"/>
    <w:rsid w:val="001E7045"/>
    <w:rsid w:val="001F0CCB"/>
    <w:rsid w:val="001F48B2"/>
    <w:rsid w:val="00200845"/>
    <w:rsid w:val="00202C85"/>
    <w:rsid w:val="00203807"/>
    <w:rsid w:val="00204058"/>
    <w:rsid w:val="00204B9C"/>
    <w:rsid w:val="00207BB6"/>
    <w:rsid w:val="00214292"/>
    <w:rsid w:val="002155CB"/>
    <w:rsid w:val="00215F34"/>
    <w:rsid w:val="00221105"/>
    <w:rsid w:val="00221DB9"/>
    <w:rsid w:val="00222CC9"/>
    <w:rsid w:val="0022683B"/>
    <w:rsid w:val="00232890"/>
    <w:rsid w:val="00233B75"/>
    <w:rsid w:val="00233BD5"/>
    <w:rsid w:val="00233F88"/>
    <w:rsid w:val="00242E89"/>
    <w:rsid w:val="00242EBC"/>
    <w:rsid w:val="00252540"/>
    <w:rsid w:val="002542A1"/>
    <w:rsid w:val="00255FCB"/>
    <w:rsid w:val="00260CBE"/>
    <w:rsid w:val="00270F64"/>
    <w:rsid w:val="0027104E"/>
    <w:rsid w:val="0027733E"/>
    <w:rsid w:val="002853E9"/>
    <w:rsid w:val="00290567"/>
    <w:rsid w:val="00292684"/>
    <w:rsid w:val="0029521C"/>
    <w:rsid w:val="00296AD4"/>
    <w:rsid w:val="002A2739"/>
    <w:rsid w:val="002A6B03"/>
    <w:rsid w:val="002A745A"/>
    <w:rsid w:val="002B0734"/>
    <w:rsid w:val="002B1007"/>
    <w:rsid w:val="002B543F"/>
    <w:rsid w:val="002B6C74"/>
    <w:rsid w:val="002B789B"/>
    <w:rsid w:val="002C2940"/>
    <w:rsid w:val="002C4EBC"/>
    <w:rsid w:val="002D29DF"/>
    <w:rsid w:val="002E037B"/>
    <w:rsid w:val="002E55D3"/>
    <w:rsid w:val="002E5FCE"/>
    <w:rsid w:val="002F039D"/>
    <w:rsid w:val="002F7A5D"/>
    <w:rsid w:val="0030056A"/>
    <w:rsid w:val="003024EC"/>
    <w:rsid w:val="00310895"/>
    <w:rsid w:val="00310F67"/>
    <w:rsid w:val="00315147"/>
    <w:rsid w:val="0031597A"/>
    <w:rsid w:val="00317603"/>
    <w:rsid w:val="003210B2"/>
    <w:rsid w:val="003276CA"/>
    <w:rsid w:val="003306C0"/>
    <w:rsid w:val="00334370"/>
    <w:rsid w:val="003353E1"/>
    <w:rsid w:val="00336727"/>
    <w:rsid w:val="003376F8"/>
    <w:rsid w:val="0034270A"/>
    <w:rsid w:val="0034637C"/>
    <w:rsid w:val="00353F5F"/>
    <w:rsid w:val="003545D7"/>
    <w:rsid w:val="00357ABD"/>
    <w:rsid w:val="00360A08"/>
    <w:rsid w:val="00362C41"/>
    <w:rsid w:val="00364CA4"/>
    <w:rsid w:val="0036604E"/>
    <w:rsid w:val="00370F23"/>
    <w:rsid w:val="0037356A"/>
    <w:rsid w:val="00373C48"/>
    <w:rsid w:val="0038436C"/>
    <w:rsid w:val="00393F33"/>
    <w:rsid w:val="003A1C40"/>
    <w:rsid w:val="003A54DD"/>
    <w:rsid w:val="003A6865"/>
    <w:rsid w:val="003B49E6"/>
    <w:rsid w:val="003B4C89"/>
    <w:rsid w:val="003B678C"/>
    <w:rsid w:val="003C701B"/>
    <w:rsid w:val="003D0333"/>
    <w:rsid w:val="003D048B"/>
    <w:rsid w:val="003D27D8"/>
    <w:rsid w:val="003D4553"/>
    <w:rsid w:val="003D4CCC"/>
    <w:rsid w:val="003D4E1E"/>
    <w:rsid w:val="003D61FF"/>
    <w:rsid w:val="003D6A3A"/>
    <w:rsid w:val="003D7C3C"/>
    <w:rsid w:val="003E377E"/>
    <w:rsid w:val="003E49F9"/>
    <w:rsid w:val="003E4AD1"/>
    <w:rsid w:val="003F15EA"/>
    <w:rsid w:val="003F29B4"/>
    <w:rsid w:val="003F3D11"/>
    <w:rsid w:val="003F5286"/>
    <w:rsid w:val="003F7DAE"/>
    <w:rsid w:val="004004FB"/>
    <w:rsid w:val="00400A23"/>
    <w:rsid w:val="004011FC"/>
    <w:rsid w:val="00407121"/>
    <w:rsid w:val="00410CFE"/>
    <w:rsid w:val="00411583"/>
    <w:rsid w:val="0041408E"/>
    <w:rsid w:val="00414D86"/>
    <w:rsid w:val="0041502D"/>
    <w:rsid w:val="0042067D"/>
    <w:rsid w:val="00430EBE"/>
    <w:rsid w:val="00432D00"/>
    <w:rsid w:val="00432EE8"/>
    <w:rsid w:val="0043456A"/>
    <w:rsid w:val="00436E21"/>
    <w:rsid w:val="0044035B"/>
    <w:rsid w:val="00444B0A"/>
    <w:rsid w:val="00455B44"/>
    <w:rsid w:val="00464B54"/>
    <w:rsid w:val="00465DFF"/>
    <w:rsid w:val="00465EA0"/>
    <w:rsid w:val="0046643B"/>
    <w:rsid w:val="00466A37"/>
    <w:rsid w:val="004824A7"/>
    <w:rsid w:val="00483FC7"/>
    <w:rsid w:val="00485261"/>
    <w:rsid w:val="004868B9"/>
    <w:rsid w:val="00486E2A"/>
    <w:rsid w:val="00487697"/>
    <w:rsid w:val="00490FC8"/>
    <w:rsid w:val="0049278A"/>
    <w:rsid w:val="00494355"/>
    <w:rsid w:val="004976F7"/>
    <w:rsid w:val="004A303F"/>
    <w:rsid w:val="004A3933"/>
    <w:rsid w:val="004A610D"/>
    <w:rsid w:val="004A63C8"/>
    <w:rsid w:val="004B181B"/>
    <w:rsid w:val="004B2E79"/>
    <w:rsid w:val="004B32B7"/>
    <w:rsid w:val="004B5D53"/>
    <w:rsid w:val="004B6EC4"/>
    <w:rsid w:val="004B7D66"/>
    <w:rsid w:val="004C33E6"/>
    <w:rsid w:val="004C4658"/>
    <w:rsid w:val="004C5002"/>
    <w:rsid w:val="004D7E94"/>
    <w:rsid w:val="004E6530"/>
    <w:rsid w:val="004E7DC0"/>
    <w:rsid w:val="004F00B7"/>
    <w:rsid w:val="00502A13"/>
    <w:rsid w:val="00504EA7"/>
    <w:rsid w:val="005065C4"/>
    <w:rsid w:val="00506BB2"/>
    <w:rsid w:val="00506D1B"/>
    <w:rsid w:val="00507F02"/>
    <w:rsid w:val="0051101B"/>
    <w:rsid w:val="00512749"/>
    <w:rsid w:val="00512DAA"/>
    <w:rsid w:val="00513590"/>
    <w:rsid w:val="0051542D"/>
    <w:rsid w:val="00516DA2"/>
    <w:rsid w:val="00517214"/>
    <w:rsid w:val="00521A26"/>
    <w:rsid w:val="0052374E"/>
    <w:rsid w:val="00526E50"/>
    <w:rsid w:val="00527CA2"/>
    <w:rsid w:val="00534788"/>
    <w:rsid w:val="00535781"/>
    <w:rsid w:val="00537F88"/>
    <w:rsid w:val="0054049F"/>
    <w:rsid w:val="00542896"/>
    <w:rsid w:val="00545344"/>
    <w:rsid w:val="00545FE7"/>
    <w:rsid w:val="0054780C"/>
    <w:rsid w:val="005511DA"/>
    <w:rsid w:val="0055167C"/>
    <w:rsid w:val="00552A72"/>
    <w:rsid w:val="00552B97"/>
    <w:rsid w:val="00553A30"/>
    <w:rsid w:val="00554007"/>
    <w:rsid w:val="0055531D"/>
    <w:rsid w:val="00556159"/>
    <w:rsid w:val="00556AD2"/>
    <w:rsid w:val="00560F33"/>
    <w:rsid w:val="0056254E"/>
    <w:rsid w:val="0056682B"/>
    <w:rsid w:val="00572543"/>
    <w:rsid w:val="005779DE"/>
    <w:rsid w:val="00581E0C"/>
    <w:rsid w:val="00583E92"/>
    <w:rsid w:val="00590CD4"/>
    <w:rsid w:val="0059301B"/>
    <w:rsid w:val="0059418E"/>
    <w:rsid w:val="00594754"/>
    <w:rsid w:val="00594CA9"/>
    <w:rsid w:val="0059572F"/>
    <w:rsid w:val="005A4E10"/>
    <w:rsid w:val="005A69F4"/>
    <w:rsid w:val="005B3166"/>
    <w:rsid w:val="005B3AF7"/>
    <w:rsid w:val="005B5DCE"/>
    <w:rsid w:val="005B63AA"/>
    <w:rsid w:val="005C3D20"/>
    <w:rsid w:val="005C4EFE"/>
    <w:rsid w:val="005C4F17"/>
    <w:rsid w:val="005C4FA0"/>
    <w:rsid w:val="005C640A"/>
    <w:rsid w:val="005D1513"/>
    <w:rsid w:val="005D4555"/>
    <w:rsid w:val="005E30EB"/>
    <w:rsid w:val="005F227F"/>
    <w:rsid w:val="005F3D67"/>
    <w:rsid w:val="005F4764"/>
    <w:rsid w:val="005F51FE"/>
    <w:rsid w:val="005F5294"/>
    <w:rsid w:val="005F6357"/>
    <w:rsid w:val="005F6732"/>
    <w:rsid w:val="005F7E4B"/>
    <w:rsid w:val="006014F8"/>
    <w:rsid w:val="006031CA"/>
    <w:rsid w:val="00604B69"/>
    <w:rsid w:val="00605B9B"/>
    <w:rsid w:val="00606879"/>
    <w:rsid w:val="00614712"/>
    <w:rsid w:val="00614B8C"/>
    <w:rsid w:val="00620457"/>
    <w:rsid w:val="00622C2D"/>
    <w:rsid w:val="00622C70"/>
    <w:rsid w:val="00623026"/>
    <w:rsid w:val="00623715"/>
    <w:rsid w:val="00623889"/>
    <w:rsid w:val="00630073"/>
    <w:rsid w:val="006347C0"/>
    <w:rsid w:val="006369FB"/>
    <w:rsid w:val="00636F87"/>
    <w:rsid w:val="00637785"/>
    <w:rsid w:val="00643EF1"/>
    <w:rsid w:val="006455A9"/>
    <w:rsid w:val="00646BC6"/>
    <w:rsid w:val="006506C1"/>
    <w:rsid w:val="00654374"/>
    <w:rsid w:val="00655E92"/>
    <w:rsid w:val="006562BB"/>
    <w:rsid w:val="006563F3"/>
    <w:rsid w:val="00665CB9"/>
    <w:rsid w:val="00666BD4"/>
    <w:rsid w:val="006702CF"/>
    <w:rsid w:val="006731ED"/>
    <w:rsid w:val="00675AD4"/>
    <w:rsid w:val="00687A3B"/>
    <w:rsid w:val="00691F59"/>
    <w:rsid w:val="00694185"/>
    <w:rsid w:val="00694DE1"/>
    <w:rsid w:val="00695C66"/>
    <w:rsid w:val="00696A66"/>
    <w:rsid w:val="0069778D"/>
    <w:rsid w:val="006A129E"/>
    <w:rsid w:val="006A69F0"/>
    <w:rsid w:val="006B07D7"/>
    <w:rsid w:val="006B2A7A"/>
    <w:rsid w:val="006B552A"/>
    <w:rsid w:val="006B63ED"/>
    <w:rsid w:val="006B6511"/>
    <w:rsid w:val="006C0B26"/>
    <w:rsid w:val="006C46F0"/>
    <w:rsid w:val="006D00ED"/>
    <w:rsid w:val="006D1D38"/>
    <w:rsid w:val="006D1D74"/>
    <w:rsid w:val="006D393F"/>
    <w:rsid w:val="006D495B"/>
    <w:rsid w:val="006D5746"/>
    <w:rsid w:val="006D68A0"/>
    <w:rsid w:val="006D76F5"/>
    <w:rsid w:val="006E3642"/>
    <w:rsid w:val="006E57E7"/>
    <w:rsid w:val="006E6EF2"/>
    <w:rsid w:val="006F213F"/>
    <w:rsid w:val="006F3181"/>
    <w:rsid w:val="007013DE"/>
    <w:rsid w:val="00702996"/>
    <w:rsid w:val="007030AE"/>
    <w:rsid w:val="007078D2"/>
    <w:rsid w:val="00710091"/>
    <w:rsid w:val="00711B7F"/>
    <w:rsid w:val="00712F9E"/>
    <w:rsid w:val="00713AFF"/>
    <w:rsid w:val="007169AE"/>
    <w:rsid w:val="00722271"/>
    <w:rsid w:val="00726DA1"/>
    <w:rsid w:val="00726FF8"/>
    <w:rsid w:val="00730386"/>
    <w:rsid w:val="0073172A"/>
    <w:rsid w:val="00732990"/>
    <w:rsid w:val="00732994"/>
    <w:rsid w:val="00733A50"/>
    <w:rsid w:val="007340CF"/>
    <w:rsid w:val="00736021"/>
    <w:rsid w:val="007468BF"/>
    <w:rsid w:val="00750AB8"/>
    <w:rsid w:val="00750B2B"/>
    <w:rsid w:val="00755E22"/>
    <w:rsid w:val="00756544"/>
    <w:rsid w:val="00761358"/>
    <w:rsid w:val="00761531"/>
    <w:rsid w:val="00765DA2"/>
    <w:rsid w:val="00766862"/>
    <w:rsid w:val="007715AB"/>
    <w:rsid w:val="00771A84"/>
    <w:rsid w:val="007806C5"/>
    <w:rsid w:val="00781066"/>
    <w:rsid w:val="00781CCC"/>
    <w:rsid w:val="00782161"/>
    <w:rsid w:val="007847E0"/>
    <w:rsid w:val="00785655"/>
    <w:rsid w:val="00790D65"/>
    <w:rsid w:val="00792EFA"/>
    <w:rsid w:val="00793D7C"/>
    <w:rsid w:val="007953D2"/>
    <w:rsid w:val="00797EE4"/>
    <w:rsid w:val="007A620F"/>
    <w:rsid w:val="007B7A1F"/>
    <w:rsid w:val="007C3557"/>
    <w:rsid w:val="007D09C8"/>
    <w:rsid w:val="007D1BC4"/>
    <w:rsid w:val="007D21C8"/>
    <w:rsid w:val="007D55BD"/>
    <w:rsid w:val="007D6564"/>
    <w:rsid w:val="007E2656"/>
    <w:rsid w:val="007E32BB"/>
    <w:rsid w:val="007E64C0"/>
    <w:rsid w:val="007F3F79"/>
    <w:rsid w:val="008019F9"/>
    <w:rsid w:val="008046E0"/>
    <w:rsid w:val="00804EA3"/>
    <w:rsid w:val="00816F98"/>
    <w:rsid w:val="00817706"/>
    <w:rsid w:val="00817951"/>
    <w:rsid w:val="008213E1"/>
    <w:rsid w:val="00821FA4"/>
    <w:rsid w:val="008225A1"/>
    <w:rsid w:val="0082330A"/>
    <w:rsid w:val="00823D30"/>
    <w:rsid w:val="00825A7B"/>
    <w:rsid w:val="00830466"/>
    <w:rsid w:val="008322D8"/>
    <w:rsid w:val="0083377A"/>
    <w:rsid w:val="00833ED7"/>
    <w:rsid w:val="008344EA"/>
    <w:rsid w:val="00834C30"/>
    <w:rsid w:val="00837503"/>
    <w:rsid w:val="008400F5"/>
    <w:rsid w:val="00840480"/>
    <w:rsid w:val="0084093E"/>
    <w:rsid w:val="008412A3"/>
    <w:rsid w:val="00845996"/>
    <w:rsid w:val="00845E66"/>
    <w:rsid w:val="00846BC6"/>
    <w:rsid w:val="008516A8"/>
    <w:rsid w:val="00855ED0"/>
    <w:rsid w:val="008617F4"/>
    <w:rsid w:val="008625E7"/>
    <w:rsid w:val="0086756F"/>
    <w:rsid w:val="00867F57"/>
    <w:rsid w:val="00870726"/>
    <w:rsid w:val="00870B8C"/>
    <w:rsid w:val="0087143B"/>
    <w:rsid w:val="00873560"/>
    <w:rsid w:val="008751EF"/>
    <w:rsid w:val="008814D7"/>
    <w:rsid w:val="00882B12"/>
    <w:rsid w:val="008971C2"/>
    <w:rsid w:val="00897F7F"/>
    <w:rsid w:val="008A041C"/>
    <w:rsid w:val="008A0CFA"/>
    <w:rsid w:val="008A24E1"/>
    <w:rsid w:val="008A2EB2"/>
    <w:rsid w:val="008A599B"/>
    <w:rsid w:val="008A6032"/>
    <w:rsid w:val="008A7674"/>
    <w:rsid w:val="008B0FAB"/>
    <w:rsid w:val="008B2DA7"/>
    <w:rsid w:val="008B42E2"/>
    <w:rsid w:val="008B668E"/>
    <w:rsid w:val="008B7182"/>
    <w:rsid w:val="008B751E"/>
    <w:rsid w:val="008C054C"/>
    <w:rsid w:val="008C0A8A"/>
    <w:rsid w:val="008C2170"/>
    <w:rsid w:val="008C2364"/>
    <w:rsid w:val="008C2A86"/>
    <w:rsid w:val="008C2DF4"/>
    <w:rsid w:val="008C55ED"/>
    <w:rsid w:val="008C7884"/>
    <w:rsid w:val="008D06DF"/>
    <w:rsid w:val="008D0BBB"/>
    <w:rsid w:val="008D1B74"/>
    <w:rsid w:val="008D1C86"/>
    <w:rsid w:val="008D20B7"/>
    <w:rsid w:val="008D269D"/>
    <w:rsid w:val="008D2A62"/>
    <w:rsid w:val="008D510A"/>
    <w:rsid w:val="008E0CB0"/>
    <w:rsid w:val="008E3E99"/>
    <w:rsid w:val="008E4129"/>
    <w:rsid w:val="008E5ABA"/>
    <w:rsid w:val="008F194A"/>
    <w:rsid w:val="00901467"/>
    <w:rsid w:val="00902BBA"/>
    <w:rsid w:val="00907960"/>
    <w:rsid w:val="00914CE6"/>
    <w:rsid w:val="00915CE3"/>
    <w:rsid w:val="00920FFA"/>
    <w:rsid w:val="0092185D"/>
    <w:rsid w:val="009270F0"/>
    <w:rsid w:val="00927D9C"/>
    <w:rsid w:val="00930573"/>
    <w:rsid w:val="00933E21"/>
    <w:rsid w:val="00934814"/>
    <w:rsid w:val="00935DDB"/>
    <w:rsid w:val="009422A4"/>
    <w:rsid w:val="00946731"/>
    <w:rsid w:val="009530F1"/>
    <w:rsid w:val="009611EF"/>
    <w:rsid w:val="00975CF3"/>
    <w:rsid w:val="0097780D"/>
    <w:rsid w:val="00986310"/>
    <w:rsid w:val="0099102D"/>
    <w:rsid w:val="00991DAE"/>
    <w:rsid w:val="009928BE"/>
    <w:rsid w:val="00993ECE"/>
    <w:rsid w:val="00994E1A"/>
    <w:rsid w:val="009951EF"/>
    <w:rsid w:val="00996BFC"/>
    <w:rsid w:val="00996ECE"/>
    <w:rsid w:val="00997DEA"/>
    <w:rsid w:val="009A0E04"/>
    <w:rsid w:val="009A2EAF"/>
    <w:rsid w:val="009A41D7"/>
    <w:rsid w:val="009A4EFB"/>
    <w:rsid w:val="009A7C61"/>
    <w:rsid w:val="009B6B9F"/>
    <w:rsid w:val="009C165F"/>
    <w:rsid w:val="009C3EFB"/>
    <w:rsid w:val="009C5B2B"/>
    <w:rsid w:val="009C62EA"/>
    <w:rsid w:val="009D0DF0"/>
    <w:rsid w:val="009D1090"/>
    <w:rsid w:val="009D22F1"/>
    <w:rsid w:val="009D2C13"/>
    <w:rsid w:val="009D3BFB"/>
    <w:rsid w:val="009D7B79"/>
    <w:rsid w:val="009E0A1D"/>
    <w:rsid w:val="009E1770"/>
    <w:rsid w:val="009E483F"/>
    <w:rsid w:val="009E493B"/>
    <w:rsid w:val="009E5DBD"/>
    <w:rsid w:val="009F01D0"/>
    <w:rsid w:val="009F0463"/>
    <w:rsid w:val="009F1B4E"/>
    <w:rsid w:val="009F32DB"/>
    <w:rsid w:val="009F33AA"/>
    <w:rsid w:val="00A00214"/>
    <w:rsid w:val="00A0259C"/>
    <w:rsid w:val="00A112B6"/>
    <w:rsid w:val="00A23BEE"/>
    <w:rsid w:val="00A245A8"/>
    <w:rsid w:val="00A24BDE"/>
    <w:rsid w:val="00A251EA"/>
    <w:rsid w:val="00A25A7B"/>
    <w:rsid w:val="00A25E79"/>
    <w:rsid w:val="00A3510C"/>
    <w:rsid w:val="00A354BB"/>
    <w:rsid w:val="00A45475"/>
    <w:rsid w:val="00A46370"/>
    <w:rsid w:val="00A525D1"/>
    <w:rsid w:val="00A527CF"/>
    <w:rsid w:val="00A5439C"/>
    <w:rsid w:val="00A560B1"/>
    <w:rsid w:val="00A60393"/>
    <w:rsid w:val="00A621DD"/>
    <w:rsid w:val="00A623F8"/>
    <w:rsid w:val="00A63BED"/>
    <w:rsid w:val="00A646BF"/>
    <w:rsid w:val="00A648B1"/>
    <w:rsid w:val="00A67989"/>
    <w:rsid w:val="00A73101"/>
    <w:rsid w:val="00A73FD0"/>
    <w:rsid w:val="00A803B5"/>
    <w:rsid w:val="00A81D6B"/>
    <w:rsid w:val="00A829C3"/>
    <w:rsid w:val="00A83191"/>
    <w:rsid w:val="00A843EB"/>
    <w:rsid w:val="00A8494D"/>
    <w:rsid w:val="00A86C91"/>
    <w:rsid w:val="00AA11D9"/>
    <w:rsid w:val="00AA2AC4"/>
    <w:rsid w:val="00AA3AF2"/>
    <w:rsid w:val="00AA7D6A"/>
    <w:rsid w:val="00AB0359"/>
    <w:rsid w:val="00AB1F17"/>
    <w:rsid w:val="00AB48ED"/>
    <w:rsid w:val="00AB5830"/>
    <w:rsid w:val="00AB5BCF"/>
    <w:rsid w:val="00AB7515"/>
    <w:rsid w:val="00AC3E42"/>
    <w:rsid w:val="00AC536C"/>
    <w:rsid w:val="00AD1C66"/>
    <w:rsid w:val="00AD1F89"/>
    <w:rsid w:val="00AD39C6"/>
    <w:rsid w:val="00AD3E9B"/>
    <w:rsid w:val="00AD47CC"/>
    <w:rsid w:val="00AD47E3"/>
    <w:rsid w:val="00AD4B57"/>
    <w:rsid w:val="00AD4E2D"/>
    <w:rsid w:val="00AD67C2"/>
    <w:rsid w:val="00AD7495"/>
    <w:rsid w:val="00AE6056"/>
    <w:rsid w:val="00AE652E"/>
    <w:rsid w:val="00AF2260"/>
    <w:rsid w:val="00AF23B2"/>
    <w:rsid w:val="00AF2512"/>
    <w:rsid w:val="00AF2F9D"/>
    <w:rsid w:val="00AF31FF"/>
    <w:rsid w:val="00AF5D14"/>
    <w:rsid w:val="00B05F15"/>
    <w:rsid w:val="00B07D34"/>
    <w:rsid w:val="00B11BBE"/>
    <w:rsid w:val="00B12720"/>
    <w:rsid w:val="00B13D5F"/>
    <w:rsid w:val="00B148A5"/>
    <w:rsid w:val="00B16406"/>
    <w:rsid w:val="00B20443"/>
    <w:rsid w:val="00B21CCA"/>
    <w:rsid w:val="00B2761A"/>
    <w:rsid w:val="00B278F6"/>
    <w:rsid w:val="00B27AE2"/>
    <w:rsid w:val="00B34558"/>
    <w:rsid w:val="00B36C1A"/>
    <w:rsid w:val="00B37684"/>
    <w:rsid w:val="00B5178D"/>
    <w:rsid w:val="00B54B1B"/>
    <w:rsid w:val="00B56325"/>
    <w:rsid w:val="00B60B9A"/>
    <w:rsid w:val="00B63193"/>
    <w:rsid w:val="00B6437B"/>
    <w:rsid w:val="00B64C71"/>
    <w:rsid w:val="00B812B6"/>
    <w:rsid w:val="00B8429C"/>
    <w:rsid w:val="00B843B0"/>
    <w:rsid w:val="00B861C2"/>
    <w:rsid w:val="00B87BF0"/>
    <w:rsid w:val="00B96B87"/>
    <w:rsid w:val="00B96F82"/>
    <w:rsid w:val="00B97450"/>
    <w:rsid w:val="00BA15B8"/>
    <w:rsid w:val="00BA2FF3"/>
    <w:rsid w:val="00BA767F"/>
    <w:rsid w:val="00BB016F"/>
    <w:rsid w:val="00BC0517"/>
    <w:rsid w:val="00BC171A"/>
    <w:rsid w:val="00BC3525"/>
    <w:rsid w:val="00BC3BD0"/>
    <w:rsid w:val="00BC4B3E"/>
    <w:rsid w:val="00BD1729"/>
    <w:rsid w:val="00BD339A"/>
    <w:rsid w:val="00BD3C18"/>
    <w:rsid w:val="00BD79E3"/>
    <w:rsid w:val="00BE2DD4"/>
    <w:rsid w:val="00BF0A26"/>
    <w:rsid w:val="00BF1677"/>
    <w:rsid w:val="00BF4811"/>
    <w:rsid w:val="00BF7943"/>
    <w:rsid w:val="00C015DD"/>
    <w:rsid w:val="00C02922"/>
    <w:rsid w:val="00C02DF7"/>
    <w:rsid w:val="00C032BF"/>
    <w:rsid w:val="00C10E93"/>
    <w:rsid w:val="00C1448F"/>
    <w:rsid w:val="00C153DD"/>
    <w:rsid w:val="00C155F9"/>
    <w:rsid w:val="00C157F4"/>
    <w:rsid w:val="00C2081D"/>
    <w:rsid w:val="00C24488"/>
    <w:rsid w:val="00C25EA0"/>
    <w:rsid w:val="00C26DBC"/>
    <w:rsid w:val="00C2704B"/>
    <w:rsid w:val="00C3031C"/>
    <w:rsid w:val="00C315B5"/>
    <w:rsid w:val="00C32AF8"/>
    <w:rsid w:val="00C32B5D"/>
    <w:rsid w:val="00C34ABD"/>
    <w:rsid w:val="00C379A0"/>
    <w:rsid w:val="00C40867"/>
    <w:rsid w:val="00C41FC1"/>
    <w:rsid w:val="00C422BD"/>
    <w:rsid w:val="00C440FC"/>
    <w:rsid w:val="00C467D0"/>
    <w:rsid w:val="00C4797C"/>
    <w:rsid w:val="00C51A74"/>
    <w:rsid w:val="00C54EC0"/>
    <w:rsid w:val="00C5595E"/>
    <w:rsid w:val="00C56BDE"/>
    <w:rsid w:val="00C61518"/>
    <w:rsid w:val="00C63057"/>
    <w:rsid w:val="00C64008"/>
    <w:rsid w:val="00C64E0A"/>
    <w:rsid w:val="00C6501E"/>
    <w:rsid w:val="00C7047D"/>
    <w:rsid w:val="00C70C27"/>
    <w:rsid w:val="00C74830"/>
    <w:rsid w:val="00C7737A"/>
    <w:rsid w:val="00C80A9C"/>
    <w:rsid w:val="00C835AC"/>
    <w:rsid w:val="00C87267"/>
    <w:rsid w:val="00C92E70"/>
    <w:rsid w:val="00C92F87"/>
    <w:rsid w:val="00C939DE"/>
    <w:rsid w:val="00CA2AFB"/>
    <w:rsid w:val="00CA3470"/>
    <w:rsid w:val="00CA7CEA"/>
    <w:rsid w:val="00CB2741"/>
    <w:rsid w:val="00CB4C91"/>
    <w:rsid w:val="00CB4F9E"/>
    <w:rsid w:val="00CB5D23"/>
    <w:rsid w:val="00CC41AA"/>
    <w:rsid w:val="00CD1D43"/>
    <w:rsid w:val="00CD3BEC"/>
    <w:rsid w:val="00CD45B4"/>
    <w:rsid w:val="00CD4C36"/>
    <w:rsid w:val="00CE1E04"/>
    <w:rsid w:val="00CE2D4B"/>
    <w:rsid w:val="00CE3031"/>
    <w:rsid w:val="00CE4CD4"/>
    <w:rsid w:val="00CF2DB7"/>
    <w:rsid w:val="00CF36F8"/>
    <w:rsid w:val="00CF6B11"/>
    <w:rsid w:val="00CF78DA"/>
    <w:rsid w:val="00D00770"/>
    <w:rsid w:val="00D02363"/>
    <w:rsid w:val="00D02446"/>
    <w:rsid w:val="00D0365F"/>
    <w:rsid w:val="00D036C5"/>
    <w:rsid w:val="00D049F6"/>
    <w:rsid w:val="00D05D60"/>
    <w:rsid w:val="00D06FE6"/>
    <w:rsid w:val="00D10AF3"/>
    <w:rsid w:val="00D163E7"/>
    <w:rsid w:val="00D17373"/>
    <w:rsid w:val="00D17FDC"/>
    <w:rsid w:val="00D214E7"/>
    <w:rsid w:val="00D21D67"/>
    <w:rsid w:val="00D26945"/>
    <w:rsid w:val="00D26FBA"/>
    <w:rsid w:val="00D27617"/>
    <w:rsid w:val="00D27692"/>
    <w:rsid w:val="00D312A7"/>
    <w:rsid w:val="00D3537F"/>
    <w:rsid w:val="00D45C2E"/>
    <w:rsid w:val="00D51828"/>
    <w:rsid w:val="00D53510"/>
    <w:rsid w:val="00D53669"/>
    <w:rsid w:val="00D54C89"/>
    <w:rsid w:val="00D56F95"/>
    <w:rsid w:val="00D63F3A"/>
    <w:rsid w:val="00D667AF"/>
    <w:rsid w:val="00D67B1E"/>
    <w:rsid w:val="00D70812"/>
    <w:rsid w:val="00D757FB"/>
    <w:rsid w:val="00D75AAB"/>
    <w:rsid w:val="00D76898"/>
    <w:rsid w:val="00D76EB7"/>
    <w:rsid w:val="00D81A1B"/>
    <w:rsid w:val="00D8218E"/>
    <w:rsid w:val="00D83C6C"/>
    <w:rsid w:val="00D872B5"/>
    <w:rsid w:val="00D93EA5"/>
    <w:rsid w:val="00D95DC8"/>
    <w:rsid w:val="00D978B1"/>
    <w:rsid w:val="00DA4421"/>
    <w:rsid w:val="00DA4C5B"/>
    <w:rsid w:val="00DA6078"/>
    <w:rsid w:val="00DA6855"/>
    <w:rsid w:val="00DB5AEF"/>
    <w:rsid w:val="00DB6310"/>
    <w:rsid w:val="00DC1BD4"/>
    <w:rsid w:val="00DC2556"/>
    <w:rsid w:val="00DC3805"/>
    <w:rsid w:val="00DC7BF4"/>
    <w:rsid w:val="00DD2394"/>
    <w:rsid w:val="00DD2692"/>
    <w:rsid w:val="00DD348D"/>
    <w:rsid w:val="00DD3B04"/>
    <w:rsid w:val="00DD445D"/>
    <w:rsid w:val="00DD4931"/>
    <w:rsid w:val="00DD6BC3"/>
    <w:rsid w:val="00DD7008"/>
    <w:rsid w:val="00DE0086"/>
    <w:rsid w:val="00DE1F66"/>
    <w:rsid w:val="00DE2488"/>
    <w:rsid w:val="00DE3839"/>
    <w:rsid w:val="00DE4FFC"/>
    <w:rsid w:val="00DE55D2"/>
    <w:rsid w:val="00DE7DD8"/>
    <w:rsid w:val="00DF3762"/>
    <w:rsid w:val="00DF58B9"/>
    <w:rsid w:val="00DF6AE4"/>
    <w:rsid w:val="00E00F2F"/>
    <w:rsid w:val="00E01162"/>
    <w:rsid w:val="00E025DD"/>
    <w:rsid w:val="00E02DF9"/>
    <w:rsid w:val="00E042F2"/>
    <w:rsid w:val="00E04A68"/>
    <w:rsid w:val="00E120B5"/>
    <w:rsid w:val="00E15D0D"/>
    <w:rsid w:val="00E16BAD"/>
    <w:rsid w:val="00E22097"/>
    <w:rsid w:val="00E228D1"/>
    <w:rsid w:val="00E25DC1"/>
    <w:rsid w:val="00E30672"/>
    <w:rsid w:val="00E31FFE"/>
    <w:rsid w:val="00E33007"/>
    <w:rsid w:val="00E33987"/>
    <w:rsid w:val="00E36878"/>
    <w:rsid w:val="00E368B7"/>
    <w:rsid w:val="00E412EC"/>
    <w:rsid w:val="00E449AE"/>
    <w:rsid w:val="00E45581"/>
    <w:rsid w:val="00E4615D"/>
    <w:rsid w:val="00E508C8"/>
    <w:rsid w:val="00E50D52"/>
    <w:rsid w:val="00E521AD"/>
    <w:rsid w:val="00E529D9"/>
    <w:rsid w:val="00E5746A"/>
    <w:rsid w:val="00E5780F"/>
    <w:rsid w:val="00E57EFC"/>
    <w:rsid w:val="00E60401"/>
    <w:rsid w:val="00E606DB"/>
    <w:rsid w:val="00E60853"/>
    <w:rsid w:val="00E65D27"/>
    <w:rsid w:val="00E66578"/>
    <w:rsid w:val="00E70AA5"/>
    <w:rsid w:val="00E72FB5"/>
    <w:rsid w:val="00E759D6"/>
    <w:rsid w:val="00E90FED"/>
    <w:rsid w:val="00E92E41"/>
    <w:rsid w:val="00E94E76"/>
    <w:rsid w:val="00EA0AE1"/>
    <w:rsid w:val="00EA5A7C"/>
    <w:rsid w:val="00EB25DE"/>
    <w:rsid w:val="00EB2F58"/>
    <w:rsid w:val="00EB6180"/>
    <w:rsid w:val="00EB79AE"/>
    <w:rsid w:val="00EC227A"/>
    <w:rsid w:val="00EC7613"/>
    <w:rsid w:val="00ED30EF"/>
    <w:rsid w:val="00ED3722"/>
    <w:rsid w:val="00ED6110"/>
    <w:rsid w:val="00ED6605"/>
    <w:rsid w:val="00ED75C4"/>
    <w:rsid w:val="00ED7681"/>
    <w:rsid w:val="00ED784D"/>
    <w:rsid w:val="00EE414A"/>
    <w:rsid w:val="00EE45EA"/>
    <w:rsid w:val="00EE4CE3"/>
    <w:rsid w:val="00EE6327"/>
    <w:rsid w:val="00EF11B6"/>
    <w:rsid w:val="00F00E13"/>
    <w:rsid w:val="00F01538"/>
    <w:rsid w:val="00F056A0"/>
    <w:rsid w:val="00F07831"/>
    <w:rsid w:val="00F10739"/>
    <w:rsid w:val="00F1388D"/>
    <w:rsid w:val="00F166A7"/>
    <w:rsid w:val="00F24F91"/>
    <w:rsid w:val="00F279D9"/>
    <w:rsid w:val="00F30917"/>
    <w:rsid w:val="00F3222A"/>
    <w:rsid w:val="00F3586D"/>
    <w:rsid w:val="00F424B8"/>
    <w:rsid w:val="00F44EA9"/>
    <w:rsid w:val="00F50059"/>
    <w:rsid w:val="00F51951"/>
    <w:rsid w:val="00F53C85"/>
    <w:rsid w:val="00F56B3C"/>
    <w:rsid w:val="00F60757"/>
    <w:rsid w:val="00F65916"/>
    <w:rsid w:val="00F6791D"/>
    <w:rsid w:val="00F7257A"/>
    <w:rsid w:val="00F8125C"/>
    <w:rsid w:val="00F84854"/>
    <w:rsid w:val="00F86A0F"/>
    <w:rsid w:val="00F924BF"/>
    <w:rsid w:val="00F93FB6"/>
    <w:rsid w:val="00FA04E2"/>
    <w:rsid w:val="00FA13AB"/>
    <w:rsid w:val="00FB6EC8"/>
    <w:rsid w:val="00FC074B"/>
    <w:rsid w:val="00FC493D"/>
    <w:rsid w:val="00FD46C1"/>
    <w:rsid w:val="00FE0793"/>
    <w:rsid w:val="00FE31D3"/>
    <w:rsid w:val="00FE63FF"/>
    <w:rsid w:val="00FE709C"/>
    <w:rsid w:val="00FF13A9"/>
    <w:rsid w:val="00FF219D"/>
    <w:rsid w:val="00FF291F"/>
    <w:rsid w:val="00FF2FF4"/>
    <w:rsid w:val="00FF43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7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 w:type="paragraph" w:styleId="Commarcadores">
    <w:name w:val="List Bullet"/>
    <w:basedOn w:val="Normal"/>
    <w:uiPriority w:val="99"/>
    <w:unhideWhenUsed/>
    <w:rsid w:val="00C02922"/>
    <w:pPr>
      <w:numPr>
        <w:numId w:val="4"/>
      </w:numPr>
      <w:contextualSpacing/>
    </w:pPr>
  </w:style>
  <w:style w:type="character" w:styleId="Forte">
    <w:name w:val="Strong"/>
    <w:basedOn w:val="Fontepargpadro"/>
    <w:uiPriority w:val="22"/>
    <w:qFormat/>
    <w:rsid w:val="0054289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 w:type="paragraph" w:styleId="Commarcadores">
    <w:name w:val="List Bullet"/>
    <w:basedOn w:val="Normal"/>
    <w:uiPriority w:val="99"/>
    <w:unhideWhenUsed/>
    <w:rsid w:val="00C02922"/>
    <w:pPr>
      <w:numPr>
        <w:numId w:val="4"/>
      </w:numPr>
      <w:contextualSpacing/>
    </w:pPr>
  </w:style>
  <w:style w:type="character" w:styleId="Forte">
    <w:name w:val="Strong"/>
    <w:basedOn w:val="Fontepargpadro"/>
    <w:uiPriority w:val="22"/>
    <w:qFormat/>
    <w:rsid w:val="005428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139223">
      <w:bodyDiv w:val="1"/>
      <w:marLeft w:val="0"/>
      <w:marRight w:val="0"/>
      <w:marTop w:val="0"/>
      <w:marBottom w:val="0"/>
      <w:divBdr>
        <w:top w:val="none" w:sz="0" w:space="0" w:color="auto"/>
        <w:left w:val="none" w:sz="0" w:space="0" w:color="auto"/>
        <w:bottom w:val="none" w:sz="0" w:space="0" w:color="auto"/>
        <w:right w:val="none" w:sz="0" w:space="0" w:color="auto"/>
      </w:divBdr>
      <w:divsChild>
        <w:div w:id="32586556">
          <w:marLeft w:val="0"/>
          <w:marRight w:val="0"/>
          <w:marTop w:val="0"/>
          <w:marBottom w:val="0"/>
          <w:divBdr>
            <w:top w:val="none" w:sz="0" w:space="0" w:color="auto"/>
            <w:left w:val="none" w:sz="0" w:space="0" w:color="auto"/>
            <w:bottom w:val="none" w:sz="0" w:space="0" w:color="auto"/>
            <w:right w:val="none" w:sz="0" w:space="0" w:color="auto"/>
          </w:divBdr>
        </w:div>
      </w:divsChild>
    </w:div>
    <w:div w:id="535117286">
      <w:bodyDiv w:val="1"/>
      <w:marLeft w:val="0"/>
      <w:marRight w:val="0"/>
      <w:marTop w:val="0"/>
      <w:marBottom w:val="0"/>
      <w:divBdr>
        <w:top w:val="none" w:sz="0" w:space="0" w:color="auto"/>
        <w:left w:val="none" w:sz="0" w:space="0" w:color="auto"/>
        <w:bottom w:val="none" w:sz="0" w:space="0" w:color="auto"/>
        <w:right w:val="none" w:sz="0" w:space="0" w:color="auto"/>
      </w:divBdr>
    </w:div>
    <w:div w:id="729501894">
      <w:bodyDiv w:val="1"/>
      <w:marLeft w:val="0"/>
      <w:marRight w:val="0"/>
      <w:marTop w:val="0"/>
      <w:marBottom w:val="0"/>
      <w:divBdr>
        <w:top w:val="none" w:sz="0" w:space="0" w:color="auto"/>
        <w:left w:val="none" w:sz="0" w:space="0" w:color="auto"/>
        <w:bottom w:val="none" w:sz="0" w:space="0" w:color="auto"/>
        <w:right w:val="none" w:sz="0" w:space="0" w:color="auto"/>
      </w:divBdr>
    </w:div>
    <w:div w:id="940063670">
      <w:bodyDiv w:val="1"/>
      <w:marLeft w:val="0"/>
      <w:marRight w:val="0"/>
      <w:marTop w:val="0"/>
      <w:marBottom w:val="0"/>
      <w:divBdr>
        <w:top w:val="none" w:sz="0" w:space="0" w:color="auto"/>
        <w:left w:val="none" w:sz="0" w:space="0" w:color="auto"/>
        <w:bottom w:val="none" w:sz="0" w:space="0" w:color="auto"/>
        <w:right w:val="none" w:sz="0" w:space="0" w:color="auto"/>
      </w:divBdr>
    </w:div>
    <w:div w:id="1032652503">
      <w:bodyDiv w:val="1"/>
      <w:marLeft w:val="0"/>
      <w:marRight w:val="0"/>
      <w:marTop w:val="0"/>
      <w:marBottom w:val="0"/>
      <w:divBdr>
        <w:top w:val="none" w:sz="0" w:space="0" w:color="auto"/>
        <w:left w:val="none" w:sz="0" w:space="0" w:color="auto"/>
        <w:bottom w:val="none" w:sz="0" w:space="0" w:color="auto"/>
        <w:right w:val="none" w:sz="0" w:space="0" w:color="auto"/>
      </w:divBdr>
    </w:div>
    <w:div w:id="1092315674">
      <w:bodyDiv w:val="1"/>
      <w:marLeft w:val="0"/>
      <w:marRight w:val="0"/>
      <w:marTop w:val="0"/>
      <w:marBottom w:val="0"/>
      <w:divBdr>
        <w:top w:val="none" w:sz="0" w:space="0" w:color="auto"/>
        <w:left w:val="none" w:sz="0" w:space="0" w:color="auto"/>
        <w:bottom w:val="none" w:sz="0" w:space="0" w:color="auto"/>
        <w:right w:val="none" w:sz="0" w:space="0" w:color="auto"/>
      </w:divBdr>
      <w:divsChild>
        <w:div w:id="1252352275">
          <w:marLeft w:val="0"/>
          <w:marRight w:val="0"/>
          <w:marTop w:val="0"/>
          <w:marBottom w:val="0"/>
          <w:divBdr>
            <w:top w:val="none" w:sz="0" w:space="0" w:color="auto"/>
            <w:left w:val="none" w:sz="0" w:space="0" w:color="auto"/>
            <w:bottom w:val="none" w:sz="0" w:space="0" w:color="auto"/>
            <w:right w:val="none" w:sz="0" w:space="0" w:color="auto"/>
          </w:divBdr>
        </w:div>
        <w:div w:id="894702780">
          <w:marLeft w:val="0"/>
          <w:marRight w:val="0"/>
          <w:marTop w:val="120"/>
          <w:marBottom w:val="0"/>
          <w:divBdr>
            <w:top w:val="none" w:sz="0" w:space="0" w:color="auto"/>
            <w:left w:val="none" w:sz="0" w:space="0" w:color="auto"/>
            <w:bottom w:val="none" w:sz="0" w:space="0" w:color="auto"/>
            <w:right w:val="none" w:sz="0" w:space="0" w:color="auto"/>
          </w:divBdr>
          <w:divsChild>
            <w:div w:id="1156798622">
              <w:marLeft w:val="0"/>
              <w:marRight w:val="0"/>
              <w:marTop w:val="0"/>
              <w:marBottom w:val="0"/>
              <w:divBdr>
                <w:top w:val="none" w:sz="0" w:space="0" w:color="auto"/>
                <w:left w:val="none" w:sz="0" w:space="0" w:color="auto"/>
                <w:bottom w:val="none" w:sz="0" w:space="0" w:color="auto"/>
                <w:right w:val="none" w:sz="0" w:space="0" w:color="auto"/>
              </w:divBdr>
            </w:div>
          </w:divsChild>
        </w:div>
        <w:div w:id="686372185">
          <w:marLeft w:val="0"/>
          <w:marRight w:val="0"/>
          <w:marTop w:val="120"/>
          <w:marBottom w:val="0"/>
          <w:divBdr>
            <w:top w:val="none" w:sz="0" w:space="0" w:color="auto"/>
            <w:left w:val="none" w:sz="0" w:space="0" w:color="auto"/>
            <w:bottom w:val="none" w:sz="0" w:space="0" w:color="auto"/>
            <w:right w:val="none" w:sz="0" w:space="0" w:color="auto"/>
          </w:divBdr>
          <w:divsChild>
            <w:div w:id="208634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5917">
      <w:bodyDiv w:val="1"/>
      <w:marLeft w:val="0"/>
      <w:marRight w:val="0"/>
      <w:marTop w:val="0"/>
      <w:marBottom w:val="0"/>
      <w:divBdr>
        <w:top w:val="none" w:sz="0" w:space="0" w:color="auto"/>
        <w:left w:val="none" w:sz="0" w:space="0" w:color="auto"/>
        <w:bottom w:val="none" w:sz="0" w:space="0" w:color="auto"/>
        <w:right w:val="none" w:sz="0" w:space="0" w:color="auto"/>
      </w:divBdr>
    </w:div>
    <w:div w:id="1159155168">
      <w:bodyDiv w:val="1"/>
      <w:marLeft w:val="0"/>
      <w:marRight w:val="0"/>
      <w:marTop w:val="0"/>
      <w:marBottom w:val="0"/>
      <w:divBdr>
        <w:top w:val="none" w:sz="0" w:space="0" w:color="auto"/>
        <w:left w:val="none" w:sz="0" w:space="0" w:color="auto"/>
        <w:bottom w:val="none" w:sz="0" w:space="0" w:color="auto"/>
        <w:right w:val="none" w:sz="0" w:space="0" w:color="auto"/>
      </w:divBdr>
    </w:div>
    <w:div w:id="1195578868">
      <w:bodyDiv w:val="1"/>
      <w:marLeft w:val="0"/>
      <w:marRight w:val="0"/>
      <w:marTop w:val="0"/>
      <w:marBottom w:val="0"/>
      <w:divBdr>
        <w:top w:val="none" w:sz="0" w:space="0" w:color="auto"/>
        <w:left w:val="none" w:sz="0" w:space="0" w:color="auto"/>
        <w:bottom w:val="none" w:sz="0" w:space="0" w:color="auto"/>
        <w:right w:val="none" w:sz="0" w:space="0" w:color="auto"/>
      </w:divBdr>
    </w:div>
    <w:div w:id="1220088760">
      <w:bodyDiv w:val="1"/>
      <w:marLeft w:val="0"/>
      <w:marRight w:val="0"/>
      <w:marTop w:val="0"/>
      <w:marBottom w:val="0"/>
      <w:divBdr>
        <w:top w:val="none" w:sz="0" w:space="0" w:color="auto"/>
        <w:left w:val="none" w:sz="0" w:space="0" w:color="auto"/>
        <w:bottom w:val="none" w:sz="0" w:space="0" w:color="auto"/>
        <w:right w:val="none" w:sz="0" w:space="0" w:color="auto"/>
      </w:divBdr>
      <w:divsChild>
        <w:div w:id="1007101724">
          <w:marLeft w:val="0"/>
          <w:marRight w:val="0"/>
          <w:marTop w:val="0"/>
          <w:marBottom w:val="0"/>
          <w:divBdr>
            <w:top w:val="none" w:sz="0" w:space="0" w:color="auto"/>
            <w:left w:val="none" w:sz="0" w:space="0" w:color="auto"/>
            <w:bottom w:val="none" w:sz="0" w:space="0" w:color="auto"/>
            <w:right w:val="none" w:sz="0" w:space="0" w:color="auto"/>
          </w:divBdr>
        </w:div>
        <w:div w:id="867528259">
          <w:marLeft w:val="0"/>
          <w:marRight w:val="0"/>
          <w:marTop w:val="120"/>
          <w:marBottom w:val="0"/>
          <w:divBdr>
            <w:top w:val="none" w:sz="0" w:space="0" w:color="auto"/>
            <w:left w:val="none" w:sz="0" w:space="0" w:color="auto"/>
            <w:bottom w:val="none" w:sz="0" w:space="0" w:color="auto"/>
            <w:right w:val="none" w:sz="0" w:space="0" w:color="auto"/>
          </w:divBdr>
          <w:divsChild>
            <w:div w:id="14425704">
              <w:marLeft w:val="0"/>
              <w:marRight w:val="0"/>
              <w:marTop w:val="0"/>
              <w:marBottom w:val="0"/>
              <w:divBdr>
                <w:top w:val="none" w:sz="0" w:space="0" w:color="auto"/>
                <w:left w:val="none" w:sz="0" w:space="0" w:color="auto"/>
                <w:bottom w:val="none" w:sz="0" w:space="0" w:color="auto"/>
                <w:right w:val="none" w:sz="0" w:space="0" w:color="auto"/>
              </w:divBdr>
            </w:div>
            <w:div w:id="413821745">
              <w:marLeft w:val="0"/>
              <w:marRight w:val="0"/>
              <w:marTop w:val="0"/>
              <w:marBottom w:val="0"/>
              <w:divBdr>
                <w:top w:val="none" w:sz="0" w:space="0" w:color="auto"/>
                <w:left w:val="none" w:sz="0" w:space="0" w:color="auto"/>
                <w:bottom w:val="none" w:sz="0" w:space="0" w:color="auto"/>
                <w:right w:val="none" w:sz="0" w:space="0" w:color="auto"/>
              </w:divBdr>
            </w:div>
            <w:div w:id="1806964909">
              <w:marLeft w:val="0"/>
              <w:marRight w:val="0"/>
              <w:marTop w:val="0"/>
              <w:marBottom w:val="0"/>
              <w:divBdr>
                <w:top w:val="none" w:sz="0" w:space="0" w:color="auto"/>
                <w:left w:val="none" w:sz="0" w:space="0" w:color="auto"/>
                <w:bottom w:val="none" w:sz="0" w:space="0" w:color="auto"/>
                <w:right w:val="none" w:sz="0" w:space="0" w:color="auto"/>
              </w:divBdr>
            </w:div>
            <w:div w:id="1064454896">
              <w:marLeft w:val="0"/>
              <w:marRight w:val="0"/>
              <w:marTop w:val="0"/>
              <w:marBottom w:val="0"/>
              <w:divBdr>
                <w:top w:val="none" w:sz="0" w:space="0" w:color="auto"/>
                <w:left w:val="none" w:sz="0" w:space="0" w:color="auto"/>
                <w:bottom w:val="none" w:sz="0" w:space="0" w:color="auto"/>
                <w:right w:val="none" w:sz="0" w:space="0" w:color="auto"/>
              </w:divBdr>
            </w:div>
            <w:div w:id="1842351206">
              <w:marLeft w:val="0"/>
              <w:marRight w:val="0"/>
              <w:marTop w:val="0"/>
              <w:marBottom w:val="0"/>
              <w:divBdr>
                <w:top w:val="none" w:sz="0" w:space="0" w:color="auto"/>
                <w:left w:val="none" w:sz="0" w:space="0" w:color="auto"/>
                <w:bottom w:val="none" w:sz="0" w:space="0" w:color="auto"/>
                <w:right w:val="none" w:sz="0" w:space="0" w:color="auto"/>
              </w:divBdr>
            </w:div>
            <w:div w:id="502934926">
              <w:marLeft w:val="0"/>
              <w:marRight w:val="0"/>
              <w:marTop w:val="0"/>
              <w:marBottom w:val="0"/>
              <w:divBdr>
                <w:top w:val="none" w:sz="0" w:space="0" w:color="auto"/>
                <w:left w:val="none" w:sz="0" w:space="0" w:color="auto"/>
                <w:bottom w:val="none" w:sz="0" w:space="0" w:color="auto"/>
                <w:right w:val="none" w:sz="0" w:space="0" w:color="auto"/>
              </w:divBdr>
            </w:div>
          </w:divsChild>
        </w:div>
        <w:div w:id="61566562">
          <w:marLeft w:val="0"/>
          <w:marRight w:val="0"/>
          <w:marTop w:val="120"/>
          <w:marBottom w:val="0"/>
          <w:divBdr>
            <w:top w:val="none" w:sz="0" w:space="0" w:color="auto"/>
            <w:left w:val="none" w:sz="0" w:space="0" w:color="auto"/>
            <w:bottom w:val="none" w:sz="0" w:space="0" w:color="auto"/>
            <w:right w:val="none" w:sz="0" w:space="0" w:color="auto"/>
          </w:divBdr>
          <w:divsChild>
            <w:div w:id="5452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539278">
      <w:bodyDiv w:val="1"/>
      <w:marLeft w:val="0"/>
      <w:marRight w:val="0"/>
      <w:marTop w:val="0"/>
      <w:marBottom w:val="0"/>
      <w:divBdr>
        <w:top w:val="none" w:sz="0" w:space="0" w:color="auto"/>
        <w:left w:val="none" w:sz="0" w:space="0" w:color="auto"/>
        <w:bottom w:val="none" w:sz="0" w:space="0" w:color="auto"/>
        <w:right w:val="none" w:sz="0" w:space="0" w:color="auto"/>
      </w:divBdr>
      <w:divsChild>
        <w:div w:id="1279489126">
          <w:marLeft w:val="0"/>
          <w:marRight w:val="0"/>
          <w:marTop w:val="0"/>
          <w:marBottom w:val="0"/>
          <w:divBdr>
            <w:top w:val="none" w:sz="0" w:space="0" w:color="auto"/>
            <w:left w:val="none" w:sz="0" w:space="0" w:color="auto"/>
            <w:bottom w:val="none" w:sz="0" w:space="0" w:color="auto"/>
            <w:right w:val="none" w:sz="0" w:space="0" w:color="auto"/>
          </w:divBdr>
        </w:div>
        <w:div w:id="461533151">
          <w:marLeft w:val="0"/>
          <w:marRight w:val="0"/>
          <w:marTop w:val="120"/>
          <w:marBottom w:val="0"/>
          <w:divBdr>
            <w:top w:val="none" w:sz="0" w:space="0" w:color="auto"/>
            <w:left w:val="none" w:sz="0" w:space="0" w:color="auto"/>
            <w:bottom w:val="none" w:sz="0" w:space="0" w:color="auto"/>
            <w:right w:val="none" w:sz="0" w:space="0" w:color="auto"/>
          </w:divBdr>
          <w:divsChild>
            <w:div w:id="80420817">
              <w:marLeft w:val="0"/>
              <w:marRight w:val="0"/>
              <w:marTop w:val="0"/>
              <w:marBottom w:val="0"/>
              <w:divBdr>
                <w:top w:val="none" w:sz="0" w:space="0" w:color="auto"/>
                <w:left w:val="none" w:sz="0" w:space="0" w:color="auto"/>
                <w:bottom w:val="none" w:sz="0" w:space="0" w:color="auto"/>
                <w:right w:val="none" w:sz="0" w:space="0" w:color="auto"/>
              </w:divBdr>
            </w:div>
          </w:divsChild>
        </w:div>
        <w:div w:id="988708056">
          <w:marLeft w:val="0"/>
          <w:marRight w:val="0"/>
          <w:marTop w:val="120"/>
          <w:marBottom w:val="0"/>
          <w:divBdr>
            <w:top w:val="none" w:sz="0" w:space="0" w:color="auto"/>
            <w:left w:val="none" w:sz="0" w:space="0" w:color="auto"/>
            <w:bottom w:val="none" w:sz="0" w:space="0" w:color="auto"/>
            <w:right w:val="none" w:sz="0" w:space="0" w:color="auto"/>
          </w:divBdr>
          <w:divsChild>
            <w:div w:id="1479153664">
              <w:marLeft w:val="0"/>
              <w:marRight w:val="0"/>
              <w:marTop w:val="0"/>
              <w:marBottom w:val="0"/>
              <w:divBdr>
                <w:top w:val="none" w:sz="0" w:space="0" w:color="auto"/>
                <w:left w:val="none" w:sz="0" w:space="0" w:color="auto"/>
                <w:bottom w:val="none" w:sz="0" w:space="0" w:color="auto"/>
                <w:right w:val="none" w:sz="0" w:space="0" w:color="auto"/>
              </w:divBdr>
            </w:div>
          </w:divsChild>
        </w:div>
        <w:div w:id="1890914883">
          <w:marLeft w:val="0"/>
          <w:marRight w:val="0"/>
          <w:marTop w:val="120"/>
          <w:marBottom w:val="0"/>
          <w:divBdr>
            <w:top w:val="none" w:sz="0" w:space="0" w:color="auto"/>
            <w:left w:val="none" w:sz="0" w:space="0" w:color="auto"/>
            <w:bottom w:val="none" w:sz="0" w:space="0" w:color="auto"/>
            <w:right w:val="none" w:sz="0" w:space="0" w:color="auto"/>
          </w:divBdr>
          <w:divsChild>
            <w:div w:id="143664710">
              <w:marLeft w:val="0"/>
              <w:marRight w:val="0"/>
              <w:marTop w:val="0"/>
              <w:marBottom w:val="0"/>
              <w:divBdr>
                <w:top w:val="none" w:sz="0" w:space="0" w:color="auto"/>
                <w:left w:val="none" w:sz="0" w:space="0" w:color="auto"/>
                <w:bottom w:val="none" w:sz="0" w:space="0" w:color="auto"/>
                <w:right w:val="none" w:sz="0" w:space="0" w:color="auto"/>
              </w:divBdr>
            </w:div>
          </w:divsChild>
        </w:div>
        <w:div w:id="1972705842">
          <w:marLeft w:val="0"/>
          <w:marRight w:val="0"/>
          <w:marTop w:val="120"/>
          <w:marBottom w:val="0"/>
          <w:divBdr>
            <w:top w:val="none" w:sz="0" w:space="0" w:color="auto"/>
            <w:left w:val="none" w:sz="0" w:space="0" w:color="auto"/>
            <w:bottom w:val="none" w:sz="0" w:space="0" w:color="auto"/>
            <w:right w:val="none" w:sz="0" w:space="0" w:color="auto"/>
          </w:divBdr>
          <w:divsChild>
            <w:div w:id="670833055">
              <w:marLeft w:val="0"/>
              <w:marRight w:val="0"/>
              <w:marTop w:val="0"/>
              <w:marBottom w:val="0"/>
              <w:divBdr>
                <w:top w:val="none" w:sz="0" w:space="0" w:color="auto"/>
                <w:left w:val="none" w:sz="0" w:space="0" w:color="auto"/>
                <w:bottom w:val="none" w:sz="0" w:space="0" w:color="auto"/>
                <w:right w:val="none" w:sz="0" w:space="0" w:color="auto"/>
              </w:divBdr>
            </w:div>
          </w:divsChild>
        </w:div>
        <w:div w:id="2087485334">
          <w:marLeft w:val="0"/>
          <w:marRight w:val="0"/>
          <w:marTop w:val="120"/>
          <w:marBottom w:val="0"/>
          <w:divBdr>
            <w:top w:val="none" w:sz="0" w:space="0" w:color="auto"/>
            <w:left w:val="none" w:sz="0" w:space="0" w:color="auto"/>
            <w:bottom w:val="none" w:sz="0" w:space="0" w:color="auto"/>
            <w:right w:val="none" w:sz="0" w:space="0" w:color="auto"/>
          </w:divBdr>
          <w:divsChild>
            <w:div w:id="202894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75236">
      <w:bodyDiv w:val="1"/>
      <w:marLeft w:val="0"/>
      <w:marRight w:val="0"/>
      <w:marTop w:val="0"/>
      <w:marBottom w:val="0"/>
      <w:divBdr>
        <w:top w:val="none" w:sz="0" w:space="0" w:color="auto"/>
        <w:left w:val="none" w:sz="0" w:space="0" w:color="auto"/>
        <w:bottom w:val="none" w:sz="0" w:space="0" w:color="auto"/>
        <w:right w:val="none" w:sz="0" w:space="0" w:color="auto"/>
      </w:divBdr>
    </w:div>
    <w:div w:id="1321814254">
      <w:bodyDiv w:val="1"/>
      <w:marLeft w:val="0"/>
      <w:marRight w:val="0"/>
      <w:marTop w:val="0"/>
      <w:marBottom w:val="0"/>
      <w:divBdr>
        <w:top w:val="none" w:sz="0" w:space="0" w:color="auto"/>
        <w:left w:val="none" w:sz="0" w:space="0" w:color="auto"/>
        <w:bottom w:val="none" w:sz="0" w:space="0" w:color="auto"/>
        <w:right w:val="none" w:sz="0" w:space="0" w:color="auto"/>
      </w:divBdr>
      <w:divsChild>
        <w:div w:id="667559616">
          <w:marLeft w:val="0"/>
          <w:marRight w:val="0"/>
          <w:marTop w:val="0"/>
          <w:marBottom w:val="0"/>
          <w:divBdr>
            <w:top w:val="none" w:sz="0" w:space="0" w:color="auto"/>
            <w:left w:val="none" w:sz="0" w:space="0" w:color="auto"/>
            <w:bottom w:val="none" w:sz="0" w:space="0" w:color="auto"/>
            <w:right w:val="none" w:sz="0" w:space="0" w:color="auto"/>
          </w:divBdr>
        </w:div>
        <w:div w:id="561719377">
          <w:marLeft w:val="0"/>
          <w:marRight w:val="0"/>
          <w:marTop w:val="120"/>
          <w:marBottom w:val="0"/>
          <w:divBdr>
            <w:top w:val="none" w:sz="0" w:space="0" w:color="auto"/>
            <w:left w:val="none" w:sz="0" w:space="0" w:color="auto"/>
            <w:bottom w:val="none" w:sz="0" w:space="0" w:color="auto"/>
            <w:right w:val="none" w:sz="0" w:space="0" w:color="auto"/>
          </w:divBdr>
          <w:divsChild>
            <w:div w:id="3788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277442">
      <w:bodyDiv w:val="1"/>
      <w:marLeft w:val="0"/>
      <w:marRight w:val="0"/>
      <w:marTop w:val="0"/>
      <w:marBottom w:val="0"/>
      <w:divBdr>
        <w:top w:val="none" w:sz="0" w:space="0" w:color="auto"/>
        <w:left w:val="none" w:sz="0" w:space="0" w:color="auto"/>
        <w:bottom w:val="none" w:sz="0" w:space="0" w:color="auto"/>
        <w:right w:val="none" w:sz="0" w:space="0" w:color="auto"/>
      </w:divBdr>
    </w:div>
    <w:div w:id="1627858852">
      <w:bodyDiv w:val="1"/>
      <w:marLeft w:val="0"/>
      <w:marRight w:val="0"/>
      <w:marTop w:val="0"/>
      <w:marBottom w:val="0"/>
      <w:divBdr>
        <w:top w:val="none" w:sz="0" w:space="0" w:color="auto"/>
        <w:left w:val="none" w:sz="0" w:space="0" w:color="auto"/>
        <w:bottom w:val="none" w:sz="0" w:space="0" w:color="auto"/>
        <w:right w:val="none" w:sz="0" w:space="0" w:color="auto"/>
      </w:divBdr>
    </w:div>
    <w:div w:id="1632664726">
      <w:bodyDiv w:val="1"/>
      <w:marLeft w:val="0"/>
      <w:marRight w:val="0"/>
      <w:marTop w:val="0"/>
      <w:marBottom w:val="0"/>
      <w:divBdr>
        <w:top w:val="none" w:sz="0" w:space="0" w:color="auto"/>
        <w:left w:val="none" w:sz="0" w:space="0" w:color="auto"/>
        <w:bottom w:val="none" w:sz="0" w:space="0" w:color="auto"/>
        <w:right w:val="none" w:sz="0" w:space="0" w:color="auto"/>
      </w:divBdr>
    </w:div>
    <w:div w:id="1864395536">
      <w:bodyDiv w:val="1"/>
      <w:marLeft w:val="0"/>
      <w:marRight w:val="0"/>
      <w:marTop w:val="0"/>
      <w:marBottom w:val="0"/>
      <w:divBdr>
        <w:top w:val="none" w:sz="0" w:space="0" w:color="auto"/>
        <w:left w:val="none" w:sz="0" w:space="0" w:color="auto"/>
        <w:bottom w:val="none" w:sz="0" w:space="0" w:color="auto"/>
        <w:right w:val="none" w:sz="0" w:space="0" w:color="auto"/>
      </w:divBdr>
    </w:div>
    <w:div w:id="1874269356">
      <w:bodyDiv w:val="1"/>
      <w:marLeft w:val="0"/>
      <w:marRight w:val="0"/>
      <w:marTop w:val="0"/>
      <w:marBottom w:val="0"/>
      <w:divBdr>
        <w:top w:val="none" w:sz="0" w:space="0" w:color="auto"/>
        <w:left w:val="none" w:sz="0" w:space="0" w:color="auto"/>
        <w:bottom w:val="none" w:sz="0" w:space="0" w:color="auto"/>
        <w:right w:val="none" w:sz="0" w:space="0" w:color="auto"/>
      </w:divBdr>
    </w:div>
    <w:div w:id="1935353955">
      <w:bodyDiv w:val="1"/>
      <w:marLeft w:val="0"/>
      <w:marRight w:val="0"/>
      <w:marTop w:val="0"/>
      <w:marBottom w:val="0"/>
      <w:divBdr>
        <w:top w:val="none" w:sz="0" w:space="0" w:color="auto"/>
        <w:left w:val="none" w:sz="0" w:space="0" w:color="auto"/>
        <w:bottom w:val="none" w:sz="0" w:space="0" w:color="auto"/>
        <w:right w:val="none" w:sz="0" w:space="0" w:color="auto"/>
      </w:divBdr>
    </w:div>
    <w:div w:id="2079670117">
      <w:bodyDiv w:val="1"/>
      <w:marLeft w:val="0"/>
      <w:marRight w:val="0"/>
      <w:marTop w:val="0"/>
      <w:marBottom w:val="0"/>
      <w:divBdr>
        <w:top w:val="none" w:sz="0" w:space="0" w:color="auto"/>
        <w:left w:val="none" w:sz="0" w:space="0" w:color="auto"/>
        <w:bottom w:val="none" w:sz="0" w:space="0" w:color="auto"/>
        <w:right w:val="none" w:sz="0" w:space="0" w:color="auto"/>
      </w:divBdr>
      <w:divsChild>
        <w:div w:id="1922831880">
          <w:marLeft w:val="547"/>
          <w:marRight w:val="0"/>
          <w:marTop w:val="0"/>
          <w:marBottom w:val="0"/>
          <w:divBdr>
            <w:top w:val="none" w:sz="0" w:space="0" w:color="auto"/>
            <w:left w:val="none" w:sz="0" w:space="0" w:color="auto"/>
            <w:bottom w:val="none" w:sz="0" w:space="0" w:color="auto"/>
            <w:right w:val="none" w:sz="0" w:space="0" w:color="auto"/>
          </w:divBdr>
        </w:div>
        <w:div w:id="470876322">
          <w:marLeft w:val="547"/>
          <w:marRight w:val="0"/>
          <w:marTop w:val="0"/>
          <w:marBottom w:val="0"/>
          <w:divBdr>
            <w:top w:val="none" w:sz="0" w:space="0" w:color="auto"/>
            <w:left w:val="none" w:sz="0" w:space="0" w:color="auto"/>
            <w:bottom w:val="none" w:sz="0" w:space="0" w:color="auto"/>
            <w:right w:val="none" w:sz="0" w:space="0" w:color="auto"/>
          </w:divBdr>
        </w:div>
        <w:div w:id="1949115474">
          <w:marLeft w:val="547"/>
          <w:marRight w:val="0"/>
          <w:marTop w:val="0"/>
          <w:marBottom w:val="0"/>
          <w:divBdr>
            <w:top w:val="none" w:sz="0" w:space="0" w:color="auto"/>
            <w:left w:val="none" w:sz="0" w:space="0" w:color="auto"/>
            <w:bottom w:val="none" w:sz="0" w:space="0" w:color="auto"/>
            <w:right w:val="none" w:sz="0" w:space="0" w:color="auto"/>
          </w:divBdr>
        </w:div>
        <w:div w:id="60835913">
          <w:marLeft w:val="547"/>
          <w:marRight w:val="0"/>
          <w:marTop w:val="0"/>
          <w:marBottom w:val="0"/>
          <w:divBdr>
            <w:top w:val="none" w:sz="0" w:space="0" w:color="auto"/>
            <w:left w:val="none" w:sz="0" w:space="0" w:color="auto"/>
            <w:bottom w:val="none" w:sz="0" w:space="0" w:color="auto"/>
            <w:right w:val="none" w:sz="0" w:space="0" w:color="auto"/>
          </w:divBdr>
        </w:div>
        <w:div w:id="82347125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DBC4B-DEF6-4837-B0FC-4C7870FCE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11</Pages>
  <Words>2948</Words>
  <Characters>15923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dc:creator>
  <cp:lastModifiedBy>MarciaValaski</cp:lastModifiedBy>
  <cp:revision>23</cp:revision>
  <cp:lastPrinted>2021-08-26T19:06:00Z</cp:lastPrinted>
  <dcterms:created xsi:type="dcterms:W3CDTF">2021-08-24T21:48:00Z</dcterms:created>
  <dcterms:modified xsi:type="dcterms:W3CDTF">2021-09-16T12:36:00Z</dcterms:modified>
</cp:coreProperties>
</file>