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8500988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REQUERIMENTO Nº          / 2025 - CMS</w:t>
      </w:r>
    </w:p>
    <w:p w14:paraId="5B064E54">
      <w:pPr>
        <w:ind w:firstLine="708"/>
        <w:jc w:val="both"/>
        <w:rPr>
          <w:rFonts w:hint="default"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>
        <w:rPr>
          <w:rFonts w:ascii="Arial" w:hAnsi="Arial" w:cs="Arial"/>
          <w:sz w:val="24"/>
          <w:szCs w:val="24"/>
        </w:rPr>
        <w:t xml:space="preserve">e que a este subscreve, vem </w:t>
      </w:r>
      <w:r>
        <w:rPr>
          <w:rFonts w:ascii="Arial" w:hAnsi="Arial" w:cs="Arial"/>
          <w:b/>
          <w:sz w:val="24"/>
          <w:szCs w:val="24"/>
        </w:rPr>
        <w:t>SOLICITAR</w:t>
      </w:r>
      <w:r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ao Excelentíssimo Senhor </w:t>
      </w:r>
      <w:r>
        <w:rPr>
          <w:rFonts w:ascii="Arial" w:hAnsi="Arial" w:cs="Arial"/>
          <w:b/>
          <w:sz w:val="24"/>
          <w:szCs w:val="24"/>
        </w:rPr>
        <w:t>SEBASTIÃO FERREIRA DA ROCHA – PREFEITO DO MUNICÍPIO DE SANTANA - PMS</w:t>
      </w:r>
      <w:r>
        <w:rPr>
          <w:rFonts w:ascii="Arial" w:hAnsi="Arial" w:cs="Arial"/>
          <w:sz w:val="24"/>
          <w:szCs w:val="24"/>
        </w:rPr>
        <w:t xml:space="preserve"> e ao </w:t>
      </w:r>
      <w:r>
        <w:rPr>
          <w:rFonts w:ascii="Arial" w:hAnsi="Arial" w:cs="Arial"/>
          <w:b/>
          <w:sz w:val="24"/>
          <w:szCs w:val="24"/>
        </w:rPr>
        <w:t>Senhor</w:t>
      </w:r>
      <w:r>
        <w:rPr>
          <w:rFonts w:hint="default" w:ascii="Arial" w:hAnsi="Arial" w:cs="Arial"/>
          <w:b/>
          <w:sz w:val="24"/>
          <w:szCs w:val="24"/>
        </w:rPr>
        <w:t xml:space="preserve"> </w:t>
      </w:r>
      <w:r>
        <w:rPr>
          <w:rFonts w:hint="default" w:ascii="Arial" w:hAnsi="Arial" w:eastAsia="Segoe UI" w:cs="Arial"/>
          <w:b/>
          <w:bCs/>
          <w:i w:val="0"/>
          <w:iCs w:val="0"/>
          <w:caps w:val="0"/>
          <w:color w:val="auto"/>
          <w:spacing w:val="0"/>
          <w:sz w:val="24"/>
          <w:szCs w:val="24"/>
        </w:rPr>
        <w:t>PLINIO SILVA DA LUZ– Secretário Municipal de Saúde – SEMSA</w:t>
      </w:r>
      <w:r>
        <w:rPr>
          <w:rFonts w:hint="default" w:ascii="Arial" w:hAnsi="Arial" w:cs="Arial"/>
          <w:b/>
          <w:bCs/>
          <w:sz w:val="24"/>
          <w:szCs w:val="24"/>
        </w:rPr>
        <w:t>.</w:t>
      </w:r>
    </w:p>
    <w:p w14:paraId="1837C13E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t xml:space="preserve">            </w:t>
      </w:r>
      <w:r>
        <w:rPr>
          <w:rFonts w:ascii="Arial" w:hAnsi="Arial" w:cs="Arial"/>
          <w:b/>
          <w:bCs/>
          <w:sz w:val="24"/>
          <w:szCs w:val="24"/>
        </w:rPr>
        <w:t xml:space="preserve">REQUER QUE SEJA </w:t>
      </w:r>
      <w:bookmarkStart w:id="0" w:name="_GoBack"/>
      <w:r>
        <w:rPr>
          <w:rFonts w:ascii="Arial" w:hAnsi="Arial" w:cs="Arial"/>
          <w:b/>
          <w:bCs/>
          <w:sz w:val="24"/>
          <w:szCs w:val="24"/>
        </w:rPr>
        <w:t xml:space="preserve">REALIZADO </w:t>
      </w:r>
      <w:r>
        <w:rPr>
          <w:rFonts w:hint="default" w:ascii="Arial" w:hAnsi="Arial" w:cs="Arial"/>
          <w:b/>
          <w:bCs/>
          <w:sz w:val="24"/>
          <w:szCs w:val="24"/>
          <w:lang w:val="pt-BR"/>
        </w:rPr>
        <w:t>A AMPLIAÇÃO DOS MATERIAIS DE CONSUMO UTILIZADOS NA PRATICA ODONTOLOGICA, PARA O ATENDIMENTO DOS PACIENTES QUE SE ENCONTRAM NA UBS PARQUE DAS LARANJEIRAS, QUE FICA NO BAIRRO PARQUE DAS LARANJEIRAS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bookmarkEnd w:id="0"/>
    <w:p w14:paraId="2E6AC2D9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14:paraId="79E7F160">
      <w:pPr>
        <w:jc w:val="both"/>
        <w:rPr>
          <w:rFonts w:hint="default" w:ascii="Arial" w:hAnsi="Arial" w:eastAsia="SimSun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CONSIDERANDO</w:t>
      </w:r>
      <w:r>
        <w:rPr>
          <w:rFonts w:ascii="Arial" w:hAnsi="Arial" w:cs="Arial"/>
          <w:sz w:val="24"/>
          <w:szCs w:val="24"/>
        </w:rPr>
        <w:t xml:space="preserve"> a visita in loco que constatou que</w:t>
      </w:r>
      <w:r>
        <w:rPr>
          <w:rFonts w:hint="default" w:ascii="Arial" w:hAnsi="Arial" w:cs="Arial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  <w:lang w:val="pt-BR"/>
        </w:rPr>
        <w:t>a</w:t>
      </w:r>
      <w:r>
        <w:rPr>
          <w:rFonts w:hint="default" w:ascii="Arial" w:hAnsi="Arial" w:eastAsia="SimSun" w:cs="Arial"/>
          <w:sz w:val="24"/>
          <w:szCs w:val="24"/>
        </w:rPr>
        <w:t xml:space="preserve"> ampliação dos materiais de consumo utilizados na prática odontológica na UBS Parque das Laranjeiras faz-se necessária para garantir a continuidade e a qualidade dos atendimentos prestados à população do bairro. O aumento da demanda por procedimentos clínicos tem exigido maior variedade e quantidade de insumos, a fim de assegurar condições adequadas de trabalho aos profissionais e segurança aos pacientes. Muitos materiais encontram-se em quantidade insuficiente, o que pode comprometer a realização de procedimentos essenciais, como restaurações, profilaxias, curativos e </w:t>
      </w:r>
      <w:r>
        <w:rPr>
          <w:rFonts w:hint="default" w:ascii="Arial" w:hAnsi="Arial" w:cs="Arial"/>
          <w:sz w:val="24"/>
          <w:szCs w:val="24"/>
          <w:lang w:val="pt-BR"/>
        </w:rPr>
        <w:t xml:space="preserve">outros tipos de </w:t>
      </w:r>
      <w:r>
        <w:rPr>
          <w:rFonts w:hint="default" w:ascii="Arial" w:hAnsi="Arial" w:eastAsia="SimSun" w:cs="Arial"/>
          <w:sz w:val="24"/>
          <w:szCs w:val="24"/>
        </w:rPr>
        <w:t>atendimentos. A reposição ampliada permitirá maior resolutividade, redução do tempo de espera e prevenção de agravos bucais. Além disso, assegurar estoque adequado contribui para o cumprimento das metas assistenciais e para a promoção da saúde bucal de forma contínua e eficiente. Portanto, torna-se imprescindível autorizar a ampliação dos materiais de consumo para garantir um atendimento digno e de qualidade à comunidade atendida pela unidade.</w:t>
      </w:r>
    </w:p>
    <w:p w14:paraId="71671532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PALÁCIO DR. FABIO JOSÉ DOS SANTOS, SEDE DO PODER LEGISLATIVO MUNICIPAL, EM 1</w:t>
      </w:r>
      <w:r>
        <w:rPr>
          <w:rFonts w:hint="default" w:ascii="Arial" w:hAnsi="Arial" w:cs="Arial"/>
          <w:b/>
          <w:sz w:val="24"/>
          <w:szCs w:val="24"/>
          <w:lang w:val="pt-BR"/>
        </w:rPr>
        <w:t>7</w:t>
      </w:r>
      <w:r>
        <w:rPr>
          <w:rFonts w:ascii="Arial" w:hAnsi="Arial" w:cs="Arial"/>
          <w:b/>
          <w:sz w:val="24"/>
          <w:szCs w:val="24"/>
        </w:rPr>
        <w:t xml:space="preserve"> DE NOVEMBRO DE 2025.</w:t>
      </w:r>
    </w:p>
    <w:p w14:paraId="7228F9F2">
      <w:pPr>
        <w:jc w:val="both"/>
        <w:rPr>
          <w:rFonts w:ascii="Arial" w:hAnsi="Arial" w:cs="Arial"/>
          <w:b/>
          <w:sz w:val="24"/>
          <w:szCs w:val="24"/>
        </w:rPr>
      </w:pPr>
    </w:p>
    <w:p w14:paraId="482EC35E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14:paraId="564A021B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>
      <w:headerReference r:id="rId5" w:type="default"/>
      <w:footerReference r:id="rId6" w:type="default"/>
      <w:pgSz w:w="11906" w:h="16838"/>
      <w:pgMar w:top="1440" w:right="1800" w:bottom="658" w:left="1800" w:header="28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481E23C">
    <w:pPr>
      <w:pStyle w:val="7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E704D33">
    <w:pPr>
      <w:pStyle w:val="8"/>
      <w:jc w:val="center"/>
      <w:rPr>
        <w:b/>
        <w:sz w:val="28"/>
        <w:szCs w:val="28"/>
      </w:rPr>
    </w:pPr>
    <w:r>
      <w:rPr>
        <w:lang w:eastAsia="pt-BR"/>
      </w:rPr>
      <w:drawing>
        <wp:inline distT="0" distB="0" distL="114300" distR="114300">
          <wp:extent cx="713740" cy="760730"/>
          <wp:effectExtent l="0" t="0" r="2540" b="127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5B4AC26">
    <w:pPr>
      <w:pStyle w:val="8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14:paraId="5E598F79">
    <w:pPr>
      <w:pStyle w:val="8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14:paraId="144FC493">
    <w:pPr>
      <w:pStyle w:val="8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14:paraId="7291010A">
    <w:pPr>
      <w:jc w:val="center"/>
    </w:pPr>
    <w:r>
      <w:rPr>
        <w:b/>
        <w:i/>
      </w:rPr>
      <w:t>Gabinete da Vereadora Ithiara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708"/>
  <w:hyphenationZone w:val="425"/>
  <w:drawingGridVerticalSpacing w:val="156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96C30"/>
    <w:rsid w:val="00120396"/>
    <w:rsid w:val="0013693F"/>
    <w:rsid w:val="00182440"/>
    <w:rsid w:val="001A3DB8"/>
    <w:rsid w:val="001C67BA"/>
    <w:rsid w:val="002B4CC2"/>
    <w:rsid w:val="002C7E6B"/>
    <w:rsid w:val="00340724"/>
    <w:rsid w:val="00351E3C"/>
    <w:rsid w:val="00464D0E"/>
    <w:rsid w:val="00476ADA"/>
    <w:rsid w:val="004837A6"/>
    <w:rsid w:val="004A2C9E"/>
    <w:rsid w:val="00514F49"/>
    <w:rsid w:val="0053445B"/>
    <w:rsid w:val="0057411F"/>
    <w:rsid w:val="00576206"/>
    <w:rsid w:val="005B094E"/>
    <w:rsid w:val="005D1CE7"/>
    <w:rsid w:val="006A214A"/>
    <w:rsid w:val="006C2F72"/>
    <w:rsid w:val="006F3A30"/>
    <w:rsid w:val="006F56C6"/>
    <w:rsid w:val="006F7F29"/>
    <w:rsid w:val="007470DB"/>
    <w:rsid w:val="0075584B"/>
    <w:rsid w:val="00764BAE"/>
    <w:rsid w:val="007A0667"/>
    <w:rsid w:val="007A402F"/>
    <w:rsid w:val="008632E8"/>
    <w:rsid w:val="00884719"/>
    <w:rsid w:val="008B58D1"/>
    <w:rsid w:val="0091360A"/>
    <w:rsid w:val="00986886"/>
    <w:rsid w:val="00A51FDF"/>
    <w:rsid w:val="00A842F9"/>
    <w:rsid w:val="00A965D6"/>
    <w:rsid w:val="00AB6EF1"/>
    <w:rsid w:val="00B363AC"/>
    <w:rsid w:val="00C34774"/>
    <w:rsid w:val="00C44FAA"/>
    <w:rsid w:val="00C53FC4"/>
    <w:rsid w:val="00D2348A"/>
    <w:rsid w:val="00D469C2"/>
    <w:rsid w:val="00EB3738"/>
    <w:rsid w:val="00EC09D5"/>
    <w:rsid w:val="00FC6D19"/>
    <w:rsid w:val="08413F36"/>
    <w:rsid w:val="189D5E3C"/>
    <w:rsid w:val="2071534A"/>
    <w:rsid w:val="29C668BE"/>
    <w:rsid w:val="344D2678"/>
    <w:rsid w:val="36FD3A67"/>
    <w:rsid w:val="3ED17C48"/>
    <w:rsid w:val="43CD6303"/>
    <w:rsid w:val="482A2C0B"/>
    <w:rsid w:val="53435A70"/>
    <w:rsid w:val="668A1631"/>
    <w:rsid w:val="6DBE1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Times New Roman" w:hAnsi="Times New Roman" w:eastAsia="SimSun" w:cs="Times New Roman"/>
      <w:sz w:val="22"/>
      <w:szCs w:val="22"/>
      <w:lang w:val="pt-BR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2"/>
    <w:qFormat/>
    <w:uiPriority w:val="22"/>
    <w:rPr>
      <w:b/>
      <w:bCs/>
    </w:rPr>
  </w:style>
  <w:style w:type="paragraph" w:styleId="5">
    <w:name w:val="Normal (Web)"/>
    <w:basedOn w:val="1"/>
    <w:unhideWhenUsed/>
    <w:qFormat/>
    <w:uiPriority w:val="99"/>
    <w:rPr>
      <w:sz w:val="24"/>
      <w:szCs w:val="24"/>
    </w:rPr>
  </w:style>
  <w:style w:type="paragraph" w:styleId="6">
    <w:name w:val="header"/>
    <w:basedOn w:val="1"/>
    <w:qFormat/>
    <w:uiPriority w:val="0"/>
    <w:pPr>
      <w:tabs>
        <w:tab w:val="center" w:pos="4252"/>
        <w:tab w:val="right" w:pos="8504"/>
      </w:tabs>
    </w:pPr>
  </w:style>
  <w:style w:type="paragraph" w:styleId="7">
    <w:name w:val="footer"/>
    <w:basedOn w:val="1"/>
    <w:qFormat/>
    <w:uiPriority w:val="0"/>
    <w:pPr>
      <w:tabs>
        <w:tab w:val="center" w:pos="4252"/>
        <w:tab w:val="right" w:pos="8504"/>
      </w:tabs>
    </w:pPr>
  </w:style>
  <w:style w:type="paragraph" w:customStyle="1" w:styleId="8">
    <w:name w:val="Cabeçalho1"/>
    <w:basedOn w:val="1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  <w:rPr>
      <w:rFonts w:ascii="Calibri" w:hAnsi="Calibri" w:eastAsia="Calibri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237</Words>
  <Characters>1281</Characters>
  <Lines>10</Lines>
  <Paragraphs>3</Paragraphs>
  <TotalTime>48</TotalTime>
  <ScaleCrop>false</ScaleCrop>
  <LinksUpToDate>false</LinksUpToDate>
  <CharactersWithSpaces>1515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2025-11-11T15:57:00Z</dcterms:created>
  <dc:creator>Mariana Farias</dc:creator>
  <cp:lastModifiedBy>Mariana Farias</cp:lastModifiedBy>
  <dcterms:modified xsi:type="dcterms:W3CDTF">2025-11-17T00:49:01Z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1046-12.2.0.23155</vt:lpwstr>
  </property>
  <property fmtid="{D5CDD505-2E9C-101B-9397-08002B2CF9AE}" pid="3" name="ICV">
    <vt:lpwstr>6CE2F588FA8F46C3912DCB679DD2793C_13</vt:lpwstr>
  </property>
</Properties>
</file>