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626109</wp:posOffset>
            </wp:positionH>
            <wp:positionV relativeFrom="paragraph">
              <wp:posOffset>4356</wp:posOffset>
            </wp:positionV>
            <wp:extent cx="719454" cy="503617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454" cy="503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435609</wp:posOffset>
                </wp:positionH>
                <wp:positionV relativeFrom="page">
                  <wp:posOffset>1067435</wp:posOffset>
                </wp:positionV>
                <wp:extent cx="6687820" cy="9525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66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687566" y="9525"/>
                              </a:lnTo>
                              <a:lnTo>
                                <a:pt x="66875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299999pt;margin-top:84.050018pt;width:526.580pt;height:.75pt;mso-position-horizontal-relative:page;mso-position-vertical-relative:page;z-index:15729664" id="docshape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5"/>
        </w:rPr>
        <w:t>Câmara</w:t>
      </w:r>
      <w:r>
        <w:rPr>
          <w:spacing w:val="-14"/>
          <w:w w:val="125"/>
        </w:rPr>
        <w:t> </w:t>
      </w:r>
      <w:r>
        <w:rPr>
          <w:w w:val="125"/>
        </w:rPr>
        <w:t>Municipal</w:t>
      </w:r>
      <w:r>
        <w:rPr>
          <w:spacing w:val="-14"/>
          <w:w w:val="125"/>
        </w:rPr>
        <w:t> </w:t>
      </w:r>
      <w:r>
        <w:rPr>
          <w:w w:val="125"/>
        </w:rPr>
        <w:t>de</w:t>
      </w:r>
      <w:r>
        <w:rPr>
          <w:spacing w:val="-10"/>
          <w:w w:val="125"/>
        </w:rPr>
        <w:t> </w:t>
      </w:r>
      <w:r>
        <w:rPr>
          <w:w w:val="125"/>
        </w:rPr>
        <w:t>Floresta</w:t>
      </w:r>
      <w:r>
        <w:rPr>
          <w:spacing w:val="-14"/>
          <w:w w:val="125"/>
        </w:rPr>
        <w:t> </w:t>
      </w:r>
      <w:r>
        <w:rPr>
          <w:w w:val="125"/>
        </w:rPr>
        <w:t>-</w:t>
      </w:r>
      <w:r>
        <w:rPr>
          <w:spacing w:val="-15"/>
          <w:w w:val="125"/>
        </w:rPr>
        <w:t> </w:t>
      </w:r>
      <w:r>
        <w:rPr>
          <w:spacing w:val="-5"/>
          <w:w w:val="125"/>
        </w:rPr>
        <w:t>PE</w:t>
      </w:r>
    </w:p>
    <w:p>
      <w:pPr>
        <w:pStyle w:val="BodyText"/>
        <w:rPr>
          <w:rFonts w:ascii="Times New Roman"/>
          <w:b/>
        </w:rPr>
      </w:pPr>
    </w:p>
    <w:p>
      <w:pPr>
        <w:pStyle w:val="BodyText"/>
        <w:spacing w:before="46"/>
        <w:rPr>
          <w:rFonts w:ascii="Times New Roman"/>
          <w:b/>
        </w:rPr>
      </w:pPr>
    </w:p>
    <w:p>
      <w:pPr>
        <w:pStyle w:val="BodyText"/>
        <w:ind w:left="69" w:right="79"/>
        <w:jc w:val="both"/>
      </w:pPr>
      <w:r>
        <w:rPr/>
        <w:t>Ata da 1ª Sessão Ordinária do 2° Período Legislativo do ano de 2024, em 07 de agosto de 2024 às</w:t>
      </w:r>
      <w:r>
        <w:rPr>
          <w:spacing w:val="-1"/>
        </w:rPr>
        <w:t> </w:t>
      </w:r>
      <w:r>
        <w:rPr/>
        <w:t>10 horas,</w:t>
      </w:r>
      <w:r>
        <w:rPr>
          <w:spacing w:val="-1"/>
        </w:rPr>
        <w:t> </w:t>
      </w:r>
      <w:r>
        <w:rPr/>
        <w:t>no</w:t>
      </w:r>
      <w:r>
        <w:rPr>
          <w:spacing w:val="-3"/>
        </w:rPr>
        <w:t> </w:t>
      </w:r>
      <w:r>
        <w:rPr/>
        <w:t>Salão Nobre da Câmara</w:t>
      </w:r>
      <w:r>
        <w:rPr>
          <w:spacing w:val="-3"/>
        </w:rPr>
        <w:t> </w:t>
      </w:r>
      <w:r>
        <w:rPr/>
        <w:t>Municipal de Floresta-PE</w:t>
      </w:r>
      <w:r>
        <w:rPr>
          <w:spacing w:val="-1"/>
        </w:rPr>
        <w:t> </w:t>
      </w:r>
      <w:r>
        <w:rPr/>
        <w:t>Casa Benício Ferraz. Estiveram presentes os senhores vereadores: Pedro Gomes Vilarim Júnior, Severino Ferraz Diniz</w:t>
      </w:r>
      <w:r>
        <w:rPr>
          <w:spacing w:val="-12"/>
        </w:rPr>
        <w:t> </w:t>
      </w:r>
      <w:r>
        <w:rPr/>
        <w:t>Carvalho,</w:t>
      </w:r>
      <w:r>
        <w:rPr>
          <w:spacing w:val="-9"/>
        </w:rPr>
        <w:t> </w:t>
      </w:r>
      <w:r>
        <w:rPr/>
        <w:t>Tiago</w:t>
      </w:r>
      <w:r>
        <w:rPr>
          <w:spacing w:val="-11"/>
        </w:rPr>
        <w:t> </w:t>
      </w:r>
      <w:r>
        <w:rPr/>
        <w:t>Sobral</w:t>
      </w:r>
      <w:r>
        <w:rPr>
          <w:spacing w:val="-12"/>
        </w:rPr>
        <w:t> </w:t>
      </w:r>
      <w:r>
        <w:rPr/>
        <w:t>Ferraz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Moura</w:t>
      </w:r>
      <w:r>
        <w:rPr>
          <w:spacing w:val="-8"/>
        </w:rPr>
        <w:t> </w:t>
      </w:r>
      <w:r>
        <w:rPr/>
        <w:t>Maniçoba,</w:t>
      </w:r>
      <w:r>
        <w:rPr>
          <w:spacing w:val="-10"/>
        </w:rPr>
        <w:t> </w:t>
      </w:r>
      <w:r>
        <w:rPr/>
        <w:t>Marcos</w:t>
      </w:r>
      <w:r>
        <w:rPr>
          <w:spacing w:val="-9"/>
        </w:rPr>
        <w:t> </w:t>
      </w:r>
      <w:r>
        <w:rPr/>
        <w:t>Antônio</w:t>
      </w:r>
      <w:r>
        <w:rPr>
          <w:spacing w:val="-11"/>
        </w:rPr>
        <w:t> </w:t>
      </w:r>
      <w:r>
        <w:rPr/>
        <w:t>de</w:t>
      </w:r>
      <w:r>
        <w:rPr>
          <w:spacing w:val="-12"/>
        </w:rPr>
        <w:t> </w:t>
      </w:r>
      <w:r>
        <w:rPr/>
        <w:t>Carvalho</w:t>
      </w:r>
      <w:r>
        <w:rPr>
          <w:spacing w:val="-12"/>
        </w:rPr>
        <w:t> </w:t>
      </w:r>
      <w:r>
        <w:rPr/>
        <w:t>e</w:t>
      </w:r>
      <w:r>
        <w:rPr>
          <w:spacing w:val="-12"/>
        </w:rPr>
        <w:t> </w:t>
      </w:r>
      <w:r>
        <w:rPr/>
        <w:t>Rosa Maria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Souza.</w:t>
      </w:r>
      <w:r>
        <w:rPr>
          <w:spacing w:val="-15"/>
        </w:rPr>
        <w:t> </w:t>
      </w:r>
      <w:r>
        <w:rPr/>
        <w:t>O</w:t>
      </w:r>
      <w:r>
        <w:rPr>
          <w:spacing w:val="-14"/>
        </w:rPr>
        <w:t> </w:t>
      </w:r>
      <w:r>
        <w:rPr/>
        <w:t>2°</w:t>
      </w:r>
      <w:r>
        <w:rPr>
          <w:spacing w:val="-15"/>
        </w:rPr>
        <w:t> </w:t>
      </w:r>
      <w:r>
        <w:rPr/>
        <w:t>Secretário</w:t>
      </w:r>
      <w:r>
        <w:rPr>
          <w:spacing w:val="-14"/>
        </w:rPr>
        <w:t> </w:t>
      </w:r>
      <w:r>
        <w:rPr/>
        <w:t>Pedro</w:t>
      </w:r>
      <w:r>
        <w:rPr>
          <w:spacing w:val="-15"/>
        </w:rPr>
        <w:t> </w:t>
      </w:r>
      <w:r>
        <w:rPr/>
        <w:t>Gomes</w:t>
      </w:r>
      <w:r>
        <w:rPr>
          <w:spacing w:val="-14"/>
        </w:rPr>
        <w:t> </w:t>
      </w:r>
      <w:r>
        <w:rPr/>
        <w:t>Vilarim</w:t>
      </w:r>
      <w:r>
        <w:rPr>
          <w:spacing w:val="-14"/>
        </w:rPr>
        <w:t> </w:t>
      </w:r>
      <w:r>
        <w:rPr/>
        <w:t>Júnior</w:t>
      </w:r>
      <w:r>
        <w:rPr>
          <w:spacing w:val="-10"/>
        </w:rPr>
        <w:t> </w:t>
      </w:r>
      <w:r>
        <w:rPr/>
        <w:t>presidiu</w:t>
      </w:r>
      <w:r>
        <w:rPr>
          <w:spacing w:val="-15"/>
        </w:rPr>
        <w:t> </w:t>
      </w:r>
      <w:r>
        <w:rPr/>
        <w:t>esta</w:t>
      </w:r>
      <w:r>
        <w:rPr>
          <w:spacing w:val="-13"/>
        </w:rPr>
        <w:t> </w:t>
      </w:r>
      <w:r>
        <w:rPr/>
        <w:t>sessão,</w:t>
      </w:r>
      <w:r>
        <w:rPr>
          <w:spacing w:val="-15"/>
        </w:rPr>
        <w:t> </w:t>
      </w:r>
      <w:r>
        <w:rPr/>
        <w:t>e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acordo com 109, a sessão será encerrada antes do horário regimental nos seguintes casos: Inciso I por falta de quorum regimental para prosseguimento dos trabalhos. De acordo com o nosso Regimento Interno Seção III. Da Suspensão, da Prorrogação e do encerramento. Nada mais tendo a tratar o Exmo. Sr. Pedro Gomes Vilarim Júnior encerrou a presente sessão por falta de quorum. E para constar eu Maria Anita Nery Gomes lavrei a presente ata a qual lida será submetida a aprovação pelos senhores vereadores presentes se a mesma estiver conforme.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1299844</wp:posOffset>
                </wp:positionH>
                <wp:positionV relativeFrom="paragraph">
                  <wp:posOffset>193614</wp:posOffset>
                </wp:positionV>
                <wp:extent cx="4959985" cy="9525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49599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59985" h="9525">
                              <a:moveTo>
                                <a:pt x="4959984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4959984" y="9525"/>
                              </a:lnTo>
                              <a:lnTo>
                                <a:pt x="49599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49998pt;margin-top:15.245274pt;width:390.55pt;height:.75pt;mso-position-horizontal-relative:page;mso-position-vertical-relative:paragraph;z-index:-15728640;mso-wrap-distance-left:0;mso-wrap-distance-right:0" id="docshape3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47" w:lineRule="auto" w:before="105"/>
        <w:ind w:left="2081" w:right="1655" w:hanging="140"/>
        <w:jc w:val="left"/>
        <w:rPr>
          <w:i/>
          <w:sz w:val="16"/>
        </w:rPr>
      </w:pPr>
      <w:r>
        <w:rPr>
          <w:i/>
          <w:sz w:val="16"/>
        </w:rPr>
        <w:t>Praça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Coronel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Fausto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Ferraz,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183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-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Floresta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PE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Tel.: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(87)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3877-2500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http://</w:t>
      </w:r>
      <w:r>
        <w:rPr>
          <w:i/>
          <w:spacing w:val="80"/>
          <w:sz w:val="16"/>
        </w:rPr>
        <w:t> </w:t>
      </w:r>
      <w:hyperlink r:id="rId7">
        <w:r>
          <w:rPr>
            <w:i/>
            <w:sz w:val="16"/>
          </w:rPr>
          <w:t>www.</w:t>
        </w:r>
        <w:r>
          <w:rPr>
            <w:rFonts w:ascii="Courier New" w:hAnsi="Courier New"/>
            <w:i/>
            <w:sz w:val="16"/>
          </w:rPr>
          <w:t>fl</w:t>
        </w:r>
        <w:r>
          <w:rPr>
            <w:i/>
            <w:sz w:val="16"/>
          </w:rPr>
          <w:t>oresta.pe.leg.br</w:t>
        </w:r>
      </w:hyperlink>
      <w:r>
        <w:rPr>
          <w:i/>
          <w:spacing w:val="40"/>
          <w:sz w:val="16"/>
        </w:rPr>
        <w:t> </w:t>
      </w:r>
      <w:r>
        <w:rPr>
          <w:i/>
          <w:sz w:val="16"/>
        </w:rPr>
        <w:t>-</w:t>
      </w:r>
      <w:r>
        <w:rPr>
          <w:i/>
          <w:spacing w:val="30"/>
          <w:sz w:val="16"/>
        </w:rPr>
        <w:t> </w:t>
      </w:r>
      <w:r>
        <w:rPr>
          <w:i/>
          <w:sz w:val="16"/>
        </w:rPr>
        <w:t>E-mail:</w:t>
      </w:r>
      <w:r>
        <w:rPr>
          <w:i/>
          <w:spacing w:val="37"/>
          <w:sz w:val="16"/>
        </w:rPr>
        <w:t> </w:t>
      </w:r>
      <w:hyperlink r:id="rId8">
        <w:r>
          <w:rPr>
            <w:i/>
            <w:sz w:val="16"/>
          </w:rPr>
          <w:t>camaramunicipal</w:t>
        </w:r>
        <w:r>
          <w:rPr>
            <w:rFonts w:ascii="Courier New" w:hAnsi="Courier New"/>
            <w:i/>
            <w:sz w:val="16"/>
          </w:rPr>
          <w:t>fl</w:t>
        </w:r>
        <w:r>
          <w:rPr>
            <w:i/>
            <w:sz w:val="16"/>
          </w:rPr>
          <w:t>orestape@gmail.com</w:t>
        </w:r>
      </w:hyperlink>
    </w:p>
    <w:sectPr>
      <w:footerReference w:type="default" r:id="rId5"/>
      <w:type w:val="continuous"/>
      <w:pgSz w:w="11900" w:h="16820"/>
      <w:pgMar w:header="0" w:footer="137" w:top="780" w:bottom="320" w:left="992" w:right="992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1248">
              <wp:simplePos x="0" y="0"/>
              <wp:positionH relativeFrom="page">
                <wp:posOffset>6390894</wp:posOffset>
              </wp:positionH>
              <wp:positionV relativeFrom="page">
                <wp:posOffset>10453337</wp:posOffset>
              </wp:positionV>
              <wp:extent cx="455295" cy="1397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5529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0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0"/>
                              <w:w w:val="120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03.220001pt;margin-top:823.097473pt;width:35.85pt;height:11pt;mso-position-horizontal-relative:page;mso-position-vertical-relative:page;z-index:-15775232" type="#_x0000_t202" id="docshape1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Página</w:t>
                    </w:r>
                    <w:r>
                      <w:rPr>
                        <w:spacing w:val="10"/>
                        <w:w w:val="120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235"/>
      <w:ind w:left="345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hyperlink" Target="http://www.floresta.pe.leg.br/" TargetMode="External"/><Relationship Id="rId8" Type="http://schemas.openxmlformats.org/officeDocument/2006/relationships/hyperlink" Target="mailto:camaramunicipalflorestape@g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</dc:creator>
  <dcterms:created xsi:type="dcterms:W3CDTF">2025-07-21T12:51:08Z</dcterms:created>
  <dcterms:modified xsi:type="dcterms:W3CDTF">2025-07-21T12:51:08Z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2025-07-21T00:00:00Z</vt:filetime>
  </property>
  <property fmtid="{D5CDD505-2E9C-101B-9397-08002B2CF9AE}" pid="5" name="Producer">
    <vt:lpwstr>Microsoft® Word 2019</vt:lpwstr>
  </property>
</Properties>
</file>