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708C6" w14:textId="77777777" w:rsidR="0073784B" w:rsidRPr="00B74002" w:rsidRDefault="0073784B" w:rsidP="0073784B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</w:rPr>
      </w:pPr>
    </w:p>
    <w:p w14:paraId="39B75887" w14:textId="77777777" w:rsidR="00B74002" w:rsidRPr="00B74002" w:rsidRDefault="00B74002" w:rsidP="00B74002">
      <w:pPr>
        <w:pStyle w:val="Subttulo"/>
        <w:spacing w:line="360" w:lineRule="auto"/>
        <w:rPr>
          <w:rFonts w:ascii="Times New Roman" w:hAnsi="Times New Roman"/>
          <w:b/>
          <w:i w:val="0"/>
          <w:color w:val="auto"/>
          <w:u w:val="single"/>
        </w:rPr>
      </w:pPr>
      <w:r w:rsidRPr="00B74002">
        <w:rPr>
          <w:rFonts w:ascii="Times New Roman" w:hAnsi="Times New Roman"/>
          <w:b/>
          <w:i w:val="0"/>
          <w:color w:val="auto"/>
          <w:u w:val="single"/>
        </w:rPr>
        <w:t xml:space="preserve">COMISSÃO PERMANENTE DE JUSTIÇA E REDAÇÃO               </w:t>
      </w:r>
    </w:p>
    <w:p w14:paraId="49CC12CD" w14:textId="77777777" w:rsidR="00B74002" w:rsidRPr="00B74002" w:rsidRDefault="00B74002" w:rsidP="00B74002">
      <w:pPr>
        <w:spacing w:line="360" w:lineRule="auto"/>
        <w:ind w:left="118" w:hanging="118"/>
        <w:rPr>
          <w:rFonts w:ascii="Times New Roman" w:hAnsi="Times New Roman"/>
          <w:b/>
          <w:color w:val="auto"/>
          <w:sz w:val="24"/>
          <w:szCs w:val="24"/>
          <w:u w:val="thick"/>
        </w:rPr>
      </w:pPr>
      <w:r w:rsidRPr="00B74002">
        <w:rPr>
          <w:rFonts w:ascii="Times New Roman" w:hAnsi="Times New Roman"/>
          <w:b/>
          <w:color w:val="auto"/>
          <w:sz w:val="24"/>
          <w:szCs w:val="24"/>
          <w:u w:val="thick"/>
        </w:rPr>
        <w:t>PARECER</w:t>
      </w:r>
      <w:r w:rsidRPr="00B74002">
        <w:rPr>
          <w:rFonts w:ascii="Times New Roman" w:hAnsi="Times New Roman"/>
          <w:b/>
          <w:color w:val="auto"/>
          <w:spacing w:val="-1"/>
          <w:sz w:val="24"/>
          <w:szCs w:val="24"/>
          <w:u w:val="thick"/>
        </w:rPr>
        <w:t xml:space="preserve"> </w:t>
      </w:r>
      <w:r w:rsidRPr="00B74002">
        <w:rPr>
          <w:rFonts w:ascii="Times New Roman" w:hAnsi="Times New Roman"/>
          <w:b/>
          <w:color w:val="auto"/>
          <w:sz w:val="24"/>
          <w:szCs w:val="24"/>
          <w:u w:val="thick"/>
        </w:rPr>
        <w:t>E VOTO</w:t>
      </w:r>
      <w:r w:rsidRPr="00B74002">
        <w:rPr>
          <w:rFonts w:ascii="Times New Roman" w:hAnsi="Times New Roman"/>
          <w:b/>
          <w:color w:val="auto"/>
          <w:spacing w:val="-2"/>
          <w:sz w:val="24"/>
          <w:szCs w:val="24"/>
          <w:u w:val="thick"/>
        </w:rPr>
        <w:t xml:space="preserve"> </w:t>
      </w:r>
      <w:r w:rsidRPr="00B74002">
        <w:rPr>
          <w:rFonts w:ascii="Times New Roman" w:hAnsi="Times New Roman"/>
          <w:b/>
          <w:color w:val="auto"/>
          <w:sz w:val="24"/>
          <w:szCs w:val="24"/>
          <w:u w:val="thick"/>
        </w:rPr>
        <w:t>DA</w:t>
      </w:r>
      <w:r w:rsidRPr="00B74002">
        <w:rPr>
          <w:rFonts w:ascii="Times New Roman" w:hAnsi="Times New Roman"/>
          <w:b/>
          <w:color w:val="auto"/>
          <w:spacing w:val="1"/>
          <w:sz w:val="24"/>
          <w:szCs w:val="24"/>
          <w:u w:val="thick"/>
        </w:rPr>
        <w:t xml:space="preserve"> </w:t>
      </w:r>
      <w:r w:rsidRPr="00B74002">
        <w:rPr>
          <w:rFonts w:ascii="Times New Roman" w:hAnsi="Times New Roman"/>
          <w:b/>
          <w:color w:val="auto"/>
          <w:sz w:val="24"/>
          <w:szCs w:val="24"/>
          <w:u w:val="thick"/>
        </w:rPr>
        <w:t>COMISSÃO</w:t>
      </w:r>
      <w:r w:rsidRPr="00B74002">
        <w:rPr>
          <w:rFonts w:ascii="Times New Roman" w:hAnsi="Times New Roman"/>
          <w:b/>
          <w:color w:val="auto"/>
          <w:spacing w:val="-2"/>
          <w:sz w:val="24"/>
          <w:szCs w:val="24"/>
          <w:u w:val="thick"/>
        </w:rPr>
        <w:t xml:space="preserve"> </w:t>
      </w:r>
      <w:r w:rsidRPr="00B74002">
        <w:rPr>
          <w:rFonts w:ascii="Times New Roman" w:hAnsi="Times New Roman"/>
          <w:b/>
          <w:color w:val="auto"/>
          <w:sz w:val="24"/>
          <w:szCs w:val="24"/>
          <w:u w:val="thick"/>
        </w:rPr>
        <w:t>Nº 126/2023.</w:t>
      </w:r>
    </w:p>
    <w:p w14:paraId="34FA218F" w14:textId="77777777" w:rsidR="00B74002" w:rsidRPr="00B74002" w:rsidRDefault="00B74002" w:rsidP="00B74002">
      <w:pPr>
        <w:spacing w:before="90"/>
        <w:ind w:left="118"/>
        <w:rPr>
          <w:rFonts w:ascii="Times New Roman" w:hAnsi="Times New Roman"/>
          <w:b/>
          <w:color w:val="auto"/>
          <w:sz w:val="24"/>
          <w:szCs w:val="24"/>
        </w:rPr>
      </w:pPr>
    </w:p>
    <w:p w14:paraId="7AE631AE" w14:textId="77777777" w:rsidR="00B74002" w:rsidRPr="00B74002" w:rsidRDefault="00B74002" w:rsidP="00B74002">
      <w:pPr>
        <w:spacing w:before="90"/>
        <w:ind w:left="118"/>
        <w:rPr>
          <w:rFonts w:ascii="Times New Roman" w:hAnsi="Times New Roman"/>
          <w:b/>
          <w:color w:val="auto"/>
          <w:sz w:val="24"/>
          <w:szCs w:val="24"/>
        </w:rPr>
      </w:pPr>
    </w:p>
    <w:p w14:paraId="6C0CCC08" w14:textId="651A20B2" w:rsidR="00B74002" w:rsidRPr="00B74002" w:rsidRDefault="00B74002" w:rsidP="00B74002">
      <w:pPr>
        <w:pStyle w:val="PargrafodaLista"/>
        <w:tabs>
          <w:tab w:val="left" w:pos="709"/>
        </w:tabs>
        <w:spacing w:line="360" w:lineRule="auto"/>
        <w:ind w:left="0" w:firstLine="426"/>
        <w:rPr>
          <w:rFonts w:ascii="Times New Roman" w:hAnsi="Times New Roman"/>
          <w:b/>
          <w:bCs/>
          <w:color w:val="auto"/>
          <w:sz w:val="24"/>
          <w:szCs w:val="24"/>
          <w:u w:val="single" w:color="000000"/>
        </w:rPr>
      </w:pPr>
      <w:r w:rsidRPr="00B74002">
        <w:rPr>
          <w:rFonts w:ascii="Times New Roman" w:hAnsi="Times New Roman"/>
          <w:b/>
          <w:bCs/>
          <w:color w:val="auto"/>
          <w:sz w:val="24"/>
          <w:szCs w:val="24"/>
        </w:rPr>
        <w:t xml:space="preserve">    AO </w:t>
      </w:r>
      <w:hyperlink r:id="rId8">
        <w:r w:rsidRPr="00B74002">
          <w:rPr>
            <w:rFonts w:ascii="Times New Roman" w:hAnsi="Times New Roman"/>
            <w:b/>
            <w:bCs/>
            <w:color w:val="auto"/>
            <w:sz w:val="24"/>
            <w:szCs w:val="24"/>
          </w:rPr>
          <w:t>PROJETO</w:t>
        </w:r>
        <w:r w:rsidRPr="00B74002">
          <w:rPr>
            <w:rFonts w:ascii="Times New Roman" w:hAnsi="Times New Roman"/>
            <w:b/>
            <w:bCs/>
            <w:color w:val="auto"/>
            <w:spacing w:val="1"/>
            <w:sz w:val="24"/>
            <w:szCs w:val="24"/>
          </w:rPr>
          <w:t xml:space="preserve"> </w:t>
        </w:r>
        <w:r w:rsidRPr="00B74002">
          <w:rPr>
            <w:rFonts w:ascii="Times New Roman" w:hAnsi="Times New Roman"/>
            <w:b/>
            <w:bCs/>
            <w:color w:val="auto"/>
            <w:sz w:val="24"/>
            <w:szCs w:val="24"/>
          </w:rPr>
          <w:t>DE</w:t>
        </w:r>
        <w:r w:rsidRPr="00B74002">
          <w:rPr>
            <w:rFonts w:ascii="Times New Roman" w:hAnsi="Times New Roman"/>
            <w:b/>
            <w:bCs/>
            <w:color w:val="auto"/>
            <w:spacing w:val="1"/>
            <w:sz w:val="24"/>
            <w:szCs w:val="24"/>
          </w:rPr>
          <w:t xml:space="preserve"> </w:t>
        </w:r>
        <w:r w:rsidRPr="00B74002">
          <w:rPr>
            <w:rFonts w:ascii="Times New Roman" w:hAnsi="Times New Roman"/>
            <w:b/>
            <w:bCs/>
            <w:color w:val="auto"/>
            <w:sz w:val="24"/>
            <w:szCs w:val="24"/>
          </w:rPr>
          <w:t>LEI Nº</w:t>
        </w:r>
        <w:r w:rsidRPr="00B74002">
          <w:rPr>
            <w:rFonts w:ascii="Times New Roman" w:hAnsi="Times New Roman"/>
            <w:b/>
            <w:bCs/>
            <w:color w:val="auto"/>
            <w:spacing w:val="1"/>
            <w:sz w:val="24"/>
            <w:szCs w:val="24"/>
          </w:rPr>
          <w:t xml:space="preserve"> </w:t>
        </w:r>
        <w:r w:rsidRPr="00B74002">
          <w:rPr>
            <w:rFonts w:ascii="Times New Roman" w:hAnsi="Times New Roman"/>
            <w:b/>
            <w:bCs/>
            <w:color w:val="auto"/>
            <w:sz w:val="24"/>
            <w:szCs w:val="24"/>
          </w:rPr>
          <w:t>1.365/2023</w:t>
        </w:r>
      </w:hyperlink>
      <w:r w:rsidRPr="00B74002">
        <w:rPr>
          <w:rFonts w:ascii="Times New Roman" w:hAnsi="Times New Roman"/>
          <w:b/>
          <w:bCs/>
          <w:color w:val="auto"/>
          <w:sz w:val="24"/>
          <w:szCs w:val="24"/>
        </w:rPr>
        <w:t xml:space="preserve"> “AUTORIZA O PODER EXECUTIVO ABRIR NO ORÇAMENTO VIGENTE CRÉDITO ADICIONAL SUPLEMENTAR, ROVENIENTE DE ANULAÇÃO DE DOTAÇÃO ORÇAMENTÁRIA, E DÁ OUTRAS PROVIDÊNCIAS”.</w:t>
      </w:r>
    </w:p>
    <w:p w14:paraId="41FC376E" w14:textId="77777777" w:rsidR="00B74002" w:rsidRPr="00B74002" w:rsidRDefault="00B74002" w:rsidP="00B74002">
      <w:pPr>
        <w:pStyle w:val="Corpodetexto"/>
        <w:spacing w:before="7"/>
        <w:rPr>
          <w:rFonts w:ascii="Times New Roman" w:hAnsi="Times New Roman"/>
          <w:color w:val="auto"/>
          <w:sz w:val="24"/>
          <w:szCs w:val="24"/>
        </w:rPr>
      </w:pPr>
    </w:p>
    <w:p w14:paraId="03E75FCA" w14:textId="77777777" w:rsidR="00B74002" w:rsidRPr="00B74002" w:rsidRDefault="00B74002" w:rsidP="00B74002">
      <w:pPr>
        <w:pStyle w:val="Corpodetexto"/>
        <w:spacing w:before="7"/>
        <w:rPr>
          <w:rFonts w:ascii="Times New Roman" w:hAnsi="Times New Roman"/>
          <w:color w:val="auto"/>
          <w:sz w:val="24"/>
          <w:szCs w:val="24"/>
        </w:rPr>
      </w:pPr>
    </w:p>
    <w:p w14:paraId="5E528047" w14:textId="77777777" w:rsidR="00B74002" w:rsidRPr="00B74002" w:rsidRDefault="00B74002" w:rsidP="00B74002">
      <w:pPr>
        <w:pStyle w:val="PargrafodaLista"/>
        <w:widowControl w:val="0"/>
        <w:numPr>
          <w:ilvl w:val="0"/>
          <w:numId w:val="3"/>
        </w:numPr>
        <w:tabs>
          <w:tab w:val="left" w:pos="258"/>
        </w:tabs>
        <w:suppressAutoHyphens w:val="0"/>
        <w:overflowPunct/>
        <w:adjustRightInd/>
        <w:contextualSpacing w:val="0"/>
        <w:jc w:val="both"/>
        <w:textAlignment w:val="auto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>–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Introdução</w:t>
      </w:r>
    </w:p>
    <w:p w14:paraId="1E1010F7" w14:textId="77777777" w:rsidR="00B74002" w:rsidRPr="00B74002" w:rsidRDefault="00B74002" w:rsidP="00B74002">
      <w:pPr>
        <w:pStyle w:val="Corpodetexto"/>
        <w:spacing w:before="4"/>
        <w:rPr>
          <w:rFonts w:ascii="Times New Roman" w:hAnsi="Times New Roman"/>
          <w:color w:val="auto"/>
          <w:sz w:val="24"/>
          <w:szCs w:val="24"/>
        </w:rPr>
      </w:pPr>
    </w:p>
    <w:p w14:paraId="6967A028" w14:textId="77777777" w:rsidR="00B74002" w:rsidRPr="00B74002" w:rsidRDefault="00B74002" w:rsidP="00B74002">
      <w:pPr>
        <w:pStyle w:val="Corpodetexto"/>
        <w:spacing w:before="4"/>
        <w:rPr>
          <w:rFonts w:ascii="Times New Roman" w:hAnsi="Times New Roman"/>
          <w:color w:val="auto"/>
          <w:sz w:val="24"/>
          <w:szCs w:val="24"/>
        </w:rPr>
      </w:pPr>
    </w:p>
    <w:p w14:paraId="477802DC" w14:textId="77777777" w:rsidR="00B74002" w:rsidRPr="00B74002" w:rsidRDefault="00B74002" w:rsidP="00B74002">
      <w:pPr>
        <w:pStyle w:val="Corpodetexto"/>
        <w:spacing w:line="360" w:lineRule="auto"/>
        <w:ind w:left="118" w:right="109" w:firstLine="591"/>
        <w:jc w:val="both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>Trata-se de análise técnica acerca do Projeto de Lei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nº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1.365/2</w:t>
      </w:r>
      <w:r w:rsidRPr="00B74002">
        <w:rPr>
          <w:rFonts w:ascii="Times New Roman" w:hAnsi="Times New Roman"/>
          <w:color w:val="auto"/>
          <w:sz w:val="24"/>
          <w:szCs w:val="24"/>
        </w:rPr>
        <w:t>023 de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autoria</w:t>
      </w:r>
      <w:r w:rsidRPr="00B74002"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o chefe do Poder Executivo. </w:t>
      </w:r>
      <w:r w:rsidRPr="00B74002">
        <w:rPr>
          <w:rFonts w:ascii="Times New Roman" w:hAnsi="Times New Roman"/>
          <w:color w:val="auto"/>
          <w:spacing w:val="1"/>
          <w:sz w:val="24"/>
          <w:szCs w:val="24"/>
          <w:lang w:val="pt-BR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62129414" w14:textId="77777777" w:rsidR="00B74002" w:rsidRPr="00B74002" w:rsidRDefault="00B74002" w:rsidP="00B74002">
      <w:pPr>
        <w:pStyle w:val="Corpodetexto"/>
        <w:spacing w:before="1" w:after="0" w:line="360" w:lineRule="auto"/>
        <w:ind w:left="118" w:right="114" w:firstLine="591"/>
        <w:jc w:val="both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O projeto </w:t>
      </w:r>
      <w:r w:rsidRPr="00B74002">
        <w:rPr>
          <w:rFonts w:ascii="Times New Roman" w:hAnsi="Times New Roman"/>
          <w:color w:val="auto"/>
          <w:sz w:val="24"/>
          <w:szCs w:val="24"/>
        </w:rPr>
        <w:t>foi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devidamente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protocolad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>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na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Diretoria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Geral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da</w:t>
      </w:r>
      <w:r w:rsidRPr="00B74002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Câmara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Municipal de Mirante da Serra,</w:t>
      </w:r>
      <w:r w:rsidRPr="00B74002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após admissibilidade da Presidência foi encaminhada para ser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lida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em</w:t>
      </w:r>
      <w:r w:rsidRPr="00B74002"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sessão plenária</w:t>
      </w:r>
      <w:r w:rsidRPr="00B74002"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atendendo o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disposto nos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termos do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artigo 99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do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Regimento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Interno.</w:t>
      </w:r>
    </w:p>
    <w:p w14:paraId="7DC79B27" w14:textId="77777777" w:rsidR="00B74002" w:rsidRPr="00B74002" w:rsidRDefault="00B74002" w:rsidP="00B74002">
      <w:pPr>
        <w:pStyle w:val="Corpodetexto"/>
        <w:spacing w:before="1" w:after="0" w:line="360" w:lineRule="auto"/>
        <w:ind w:left="118" w:right="114" w:firstLine="591"/>
        <w:jc w:val="both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>Após leitura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, </w:t>
      </w:r>
      <w:r w:rsidRPr="00B74002">
        <w:rPr>
          <w:rFonts w:ascii="Times New Roman" w:hAnsi="Times New Roman"/>
          <w:color w:val="auto"/>
          <w:sz w:val="24"/>
          <w:szCs w:val="24"/>
        </w:rPr>
        <w:t>e seguindo as regras regimentais pertinentes ao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processo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legislativo, a matéria</w:t>
      </w:r>
      <w:r w:rsidRPr="00B74002"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foi remetida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</w:t>
      </w:r>
      <w:r w:rsidRPr="00B74002"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essa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Comissão para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análise e</w:t>
      </w:r>
      <w:r w:rsidRPr="00B74002">
        <w:rPr>
          <w:rFonts w:ascii="Times New Roman" w:hAnsi="Times New Roman"/>
          <w:color w:val="auto"/>
          <w:spacing w:val="-3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emissão de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parecer.</w:t>
      </w:r>
    </w:p>
    <w:p w14:paraId="6D9829D7" w14:textId="77777777" w:rsidR="00B74002" w:rsidRPr="00B74002" w:rsidRDefault="00B74002" w:rsidP="00B74002">
      <w:pPr>
        <w:pStyle w:val="Corpodetexto"/>
        <w:spacing w:before="1" w:after="0" w:line="360" w:lineRule="auto"/>
        <w:ind w:left="118" w:right="114" w:firstLine="591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018A14EC" w14:textId="77777777" w:rsidR="00B74002" w:rsidRPr="00B74002" w:rsidRDefault="00B74002" w:rsidP="00B74002">
      <w:pPr>
        <w:pStyle w:val="PargrafodaLista"/>
        <w:widowControl w:val="0"/>
        <w:numPr>
          <w:ilvl w:val="0"/>
          <w:numId w:val="3"/>
        </w:numPr>
        <w:tabs>
          <w:tab w:val="left" w:pos="339"/>
        </w:tabs>
        <w:suppressAutoHyphens w:val="0"/>
        <w:overflowPunct/>
        <w:adjustRightInd/>
        <w:spacing w:before="90" w:line="360" w:lineRule="auto"/>
        <w:ind w:left="338" w:hanging="221"/>
        <w:contextualSpacing w:val="0"/>
        <w:jc w:val="both"/>
        <w:textAlignment w:val="auto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>–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Análise</w:t>
      </w:r>
    </w:p>
    <w:p w14:paraId="29513FEF" w14:textId="77777777" w:rsidR="00B74002" w:rsidRPr="00B74002" w:rsidRDefault="00B74002" w:rsidP="00B74002">
      <w:pPr>
        <w:pStyle w:val="PargrafodaLista"/>
        <w:widowControl w:val="0"/>
        <w:tabs>
          <w:tab w:val="left" w:pos="339"/>
        </w:tabs>
        <w:spacing w:before="90" w:line="360" w:lineRule="auto"/>
        <w:ind w:left="338"/>
        <w:contextualSpacing w:val="0"/>
        <w:rPr>
          <w:rFonts w:ascii="Times New Roman" w:hAnsi="Times New Roman"/>
          <w:color w:val="auto"/>
          <w:sz w:val="24"/>
          <w:szCs w:val="24"/>
        </w:rPr>
      </w:pPr>
    </w:p>
    <w:p w14:paraId="2D0E6F05" w14:textId="77777777" w:rsidR="00B74002" w:rsidRPr="00B74002" w:rsidRDefault="00B74002" w:rsidP="00B74002">
      <w:pPr>
        <w:pStyle w:val="Corpodetexto"/>
        <w:spacing w:after="0" w:line="360" w:lineRule="auto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pacing w:val="3"/>
          <w:sz w:val="24"/>
          <w:szCs w:val="24"/>
          <w:lang w:val="pt-BR"/>
        </w:rPr>
        <w:t>A matéria</w:t>
      </w:r>
      <w:r w:rsidRPr="00B74002">
        <w:rPr>
          <w:rFonts w:ascii="Times New Roman" w:hAnsi="Times New Roman"/>
          <w:color w:val="auto"/>
          <w:spacing w:val="4"/>
          <w:sz w:val="24"/>
          <w:szCs w:val="24"/>
          <w:lang w:val="pt-BR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tem</w:t>
      </w:r>
      <w:r w:rsidRPr="00B74002">
        <w:rPr>
          <w:rFonts w:ascii="Times New Roman" w:hAnsi="Times New Roman"/>
          <w:color w:val="auto"/>
          <w:spacing w:val="4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boa</w:t>
      </w:r>
      <w:r w:rsidRPr="00B74002">
        <w:rPr>
          <w:rFonts w:ascii="Times New Roman" w:hAnsi="Times New Roman"/>
          <w:color w:val="auto"/>
          <w:spacing w:val="4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técnica</w:t>
      </w:r>
      <w:r w:rsidRPr="00B74002">
        <w:rPr>
          <w:rFonts w:ascii="Times New Roman" w:hAnsi="Times New Roman"/>
          <w:color w:val="auto"/>
          <w:spacing w:val="3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de</w:t>
      </w:r>
      <w:r w:rsidRPr="00B74002">
        <w:rPr>
          <w:rFonts w:ascii="Times New Roman" w:hAnsi="Times New Roman"/>
          <w:color w:val="auto"/>
          <w:spacing w:val="4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redação,</w:t>
      </w:r>
      <w:r w:rsidRPr="00B74002">
        <w:rPr>
          <w:rFonts w:ascii="Times New Roman" w:hAnsi="Times New Roman"/>
          <w:color w:val="auto"/>
          <w:spacing w:val="4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atende</w:t>
      </w:r>
      <w:r w:rsidRPr="00B74002">
        <w:rPr>
          <w:rFonts w:ascii="Times New Roman" w:hAnsi="Times New Roman"/>
          <w:color w:val="auto"/>
          <w:spacing w:val="4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as</w:t>
      </w:r>
      <w:r w:rsidRPr="00B74002">
        <w:rPr>
          <w:rFonts w:ascii="Times New Roman" w:hAnsi="Times New Roman"/>
          <w:color w:val="auto"/>
          <w:spacing w:val="5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normas legais,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estando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de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acordo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com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que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dispõe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Lei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complementar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95/98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, </w:t>
      </w:r>
      <w:r w:rsidRPr="00B74002">
        <w:rPr>
          <w:rFonts w:ascii="Times New Roman" w:hAnsi="Times New Roman"/>
          <w:color w:val="auto"/>
          <w:sz w:val="24"/>
          <w:szCs w:val="24"/>
        </w:rPr>
        <w:t>dispõe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sobre</w:t>
      </w:r>
      <w:r w:rsidRPr="00B74002">
        <w:rPr>
          <w:rFonts w:ascii="Times New Roman" w:hAnsi="Times New Roman"/>
          <w:color w:val="auto"/>
          <w:spacing w:val="60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a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elaboração, a redação, a alteração e a consolidação das leis, em conformidade com Regimento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Interno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desta</w:t>
      </w:r>
      <w:r w:rsidRPr="00B74002">
        <w:rPr>
          <w:rFonts w:ascii="Times New Roman" w:hAnsi="Times New Roman"/>
          <w:color w:val="auto"/>
          <w:spacing w:val="-2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Casa.</w:t>
      </w:r>
    </w:p>
    <w:p w14:paraId="1DC5E4D4" w14:textId="77777777" w:rsidR="00B74002" w:rsidRPr="00B74002" w:rsidRDefault="00B74002" w:rsidP="00B74002">
      <w:pPr>
        <w:pStyle w:val="Corpodetexto"/>
        <w:spacing w:after="0" w:line="360" w:lineRule="auto"/>
        <w:ind w:left="118" w:right="111" w:firstLine="591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A matéria trata de abertura de crédito adicional suplementar, proveniente de anulação de dotação orçamentária, para suplementar elementos nas secretarias SEMUG, SEMAFP, SEMECE e SEMTAS, para a continuidade de suas atividades. </w:t>
      </w:r>
    </w:p>
    <w:p w14:paraId="4BE85838" w14:textId="77777777" w:rsidR="00B74002" w:rsidRPr="00B74002" w:rsidRDefault="00B74002" w:rsidP="00B74002">
      <w:pPr>
        <w:pStyle w:val="Corpodetexto"/>
        <w:spacing w:after="0" w:line="360" w:lineRule="auto"/>
        <w:ind w:left="118" w:right="111" w:firstLine="591"/>
        <w:jc w:val="both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A </w:t>
      </w:r>
      <w:r w:rsidRPr="00B74002">
        <w:rPr>
          <w:rFonts w:ascii="Times New Roman" w:hAnsi="Times New Roman"/>
          <w:color w:val="auto"/>
          <w:sz w:val="24"/>
          <w:szCs w:val="24"/>
        </w:rPr>
        <w:t>técnica</w:t>
      </w:r>
      <w:r w:rsidRPr="00B74002">
        <w:rPr>
          <w:rFonts w:ascii="Times New Roman" w:hAnsi="Times New Roman"/>
          <w:color w:val="auto"/>
          <w:spacing w:val="49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legislativa</w:t>
      </w:r>
      <w:r w:rsidRPr="00B74002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mostra-se</w:t>
      </w:r>
      <w:r w:rsidRPr="00B74002">
        <w:rPr>
          <w:rFonts w:ascii="Times New Roman" w:hAnsi="Times New Roman"/>
          <w:color w:val="auto"/>
          <w:spacing w:val="48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perfeita</w:t>
      </w:r>
      <w:r w:rsidRPr="00B74002">
        <w:rPr>
          <w:rFonts w:ascii="Times New Roman" w:hAnsi="Times New Roman"/>
          <w:color w:val="auto"/>
          <w:spacing w:val="50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</w:t>
      </w:r>
      <w:r w:rsidRPr="00B74002">
        <w:rPr>
          <w:rFonts w:ascii="Times New Roman" w:hAnsi="Times New Roman"/>
          <w:color w:val="auto"/>
          <w:spacing w:val="48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pronta</w:t>
      </w:r>
      <w:r w:rsidRPr="00B74002">
        <w:rPr>
          <w:rFonts w:ascii="Times New Roman" w:hAnsi="Times New Roman"/>
          <w:color w:val="auto"/>
          <w:spacing w:val="5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para</w:t>
      </w:r>
      <w:r w:rsidRPr="00B74002">
        <w:rPr>
          <w:rFonts w:ascii="Times New Roman" w:hAnsi="Times New Roman"/>
          <w:color w:val="auto"/>
          <w:spacing w:val="47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inserir-se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no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ordenamento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jurídico municipal.</w:t>
      </w:r>
    </w:p>
    <w:p w14:paraId="2B8D2B35" w14:textId="77777777" w:rsidR="00B74002" w:rsidRPr="00B74002" w:rsidRDefault="00B74002" w:rsidP="00B74002">
      <w:pPr>
        <w:pStyle w:val="Corpodetexto"/>
        <w:spacing w:after="0" w:line="360" w:lineRule="auto"/>
        <w:ind w:left="118" w:right="111" w:firstLine="591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61BF5DBA" w14:textId="77777777" w:rsidR="00B74002" w:rsidRPr="00B74002" w:rsidRDefault="00B74002" w:rsidP="00B74002">
      <w:pPr>
        <w:pStyle w:val="PargrafodaLista"/>
        <w:widowControl w:val="0"/>
        <w:numPr>
          <w:ilvl w:val="0"/>
          <w:numId w:val="3"/>
        </w:numPr>
        <w:tabs>
          <w:tab w:val="left" w:pos="419"/>
        </w:tabs>
        <w:suppressAutoHyphens w:val="0"/>
        <w:overflowPunct/>
        <w:adjustRightInd/>
        <w:spacing w:before="90" w:line="360" w:lineRule="auto"/>
        <w:ind w:left="418" w:hanging="301"/>
        <w:contextualSpacing w:val="0"/>
        <w:jc w:val="both"/>
        <w:textAlignment w:val="auto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lastRenderedPageBreak/>
        <w:t>– Voto</w:t>
      </w:r>
    </w:p>
    <w:p w14:paraId="057BA1BC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</w:p>
    <w:p w14:paraId="72F851C1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Em estudo a presente matéria vimos que é necessário a abertura de crédito para suplementar elementos em algumas secretarias, onde se encontra insuficientes. </w:t>
      </w:r>
    </w:p>
    <w:p w14:paraId="3B655C9D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O objetivo é suplementar elementos que ora se encontram insuficientes para pagamento de pessoal, obrigações patronais, dívida contratual, equipamentos e material permanente para que as secretarias possam dar continuidade aos trabalhos até o final do exercício.              </w:t>
      </w:r>
    </w:p>
    <w:p w14:paraId="3A9EC47C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A abertura de crédito segue as normas legais, em especial a Lei Federal nº 4.320/64 e LOA, e a anulação não irá prejudicar demais atividades, nem trazer nenhum ônus ao município.   </w:t>
      </w:r>
    </w:p>
    <w:p w14:paraId="77E48D87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>A matéria está dentro das normas da legalidade, assim sou de parecer favorável.</w:t>
      </w:r>
    </w:p>
    <w:p w14:paraId="161674FF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   </w:t>
      </w:r>
    </w:p>
    <w:p w14:paraId="76932556" w14:textId="77777777" w:rsidR="00B74002" w:rsidRPr="00B74002" w:rsidRDefault="00B74002" w:rsidP="00B74002">
      <w:pPr>
        <w:pStyle w:val="Corpodetexto"/>
        <w:spacing w:after="0" w:line="360" w:lineRule="auto"/>
        <w:ind w:left="142"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                                                            </w:t>
      </w:r>
      <w:r w:rsidRPr="00B74002">
        <w:rPr>
          <w:rFonts w:ascii="Times New Roman" w:hAnsi="Times New Roman"/>
          <w:color w:val="auto"/>
          <w:sz w:val="24"/>
          <w:szCs w:val="24"/>
        </w:rPr>
        <w:t xml:space="preserve">Sala 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das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Comissões,</w:t>
      </w:r>
      <w:r w:rsidRPr="00B74002">
        <w:rPr>
          <w:rFonts w:ascii="Times New Roman" w:hAnsi="Times New Roman"/>
          <w:color w:val="auto"/>
          <w:spacing w:val="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em,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pacing w:val="-1"/>
          <w:sz w:val="24"/>
          <w:szCs w:val="24"/>
          <w:lang w:val="pt-BR"/>
        </w:rPr>
        <w:t>21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de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pacing w:val="-1"/>
          <w:sz w:val="24"/>
          <w:szCs w:val="24"/>
          <w:lang w:val="pt-BR"/>
        </w:rPr>
        <w:t xml:space="preserve">novembro </w:t>
      </w:r>
      <w:r w:rsidRPr="00B74002">
        <w:rPr>
          <w:rFonts w:ascii="Times New Roman" w:hAnsi="Times New Roman"/>
          <w:color w:val="auto"/>
          <w:sz w:val="24"/>
          <w:szCs w:val="24"/>
        </w:rPr>
        <w:t>de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2023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>.</w:t>
      </w:r>
    </w:p>
    <w:p w14:paraId="060C581F" w14:textId="77777777" w:rsidR="00B74002" w:rsidRPr="00B74002" w:rsidRDefault="00B74002" w:rsidP="00B74002">
      <w:pPr>
        <w:pStyle w:val="Corpodetexto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14:paraId="229D44C0" w14:textId="77777777" w:rsidR="00B74002" w:rsidRPr="00B74002" w:rsidRDefault="00B74002" w:rsidP="00B74002">
      <w:pPr>
        <w:pStyle w:val="Corpodetexto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14:paraId="06634907" w14:textId="77777777" w:rsidR="00B74002" w:rsidRPr="00B74002" w:rsidRDefault="00B74002" w:rsidP="00B74002">
      <w:pPr>
        <w:pStyle w:val="Corpodetexto"/>
        <w:spacing w:after="0" w:line="276" w:lineRule="auto"/>
        <w:ind w:left="3051" w:right="3043"/>
        <w:jc w:val="center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>WILLIAN SANCHES</w:t>
      </w:r>
      <w:r w:rsidRPr="00B74002">
        <w:rPr>
          <w:rFonts w:ascii="Times New Roman" w:hAnsi="Times New Roman"/>
          <w:color w:val="auto"/>
          <w:spacing w:val="-57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RELATOR/CPJR</w:t>
      </w:r>
    </w:p>
    <w:p w14:paraId="29F54BC4" w14:textId="77777777" w:rsidR="00B74002" w:rsidRPr="00B74002" w:rsidRDefault="00B74002" w:rsidP="00B74002">
      <w:pPr>
        <w:pStyle w:val="Corpodetexto"/>
        <w:spacing w:after="0" w:line="276" w:lineRule="auto"/>
        <w:ind w:left="3051" w:right="3043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426856D9" w14:textId="77777777" w:rsidR="00B74002" w:rsidRPr="00B74002" w:rsidRDefault="00B74002" w:rsidP="00B74002">
      <w:pPr>
        <w:pStyle w:val="Corpodetexto"/>
        <w:spacing w:before="210" w:line="360" w:lineRule="auto"/>
        <w:ind w:left="538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B74002">
        <w:rPr>
          <w:rFonts w:ascii="Times New Roman" w:hAnsi="Times New Roman"/>
          <w:b/>
          <w:bCs/>
          <w:color w:val="auto"/>
          <w:sz w:val="24"/>
          <w:szCs w:val="24"/>
        </w:rPr>
        <w:t>Parecer</w:t>
      </w:r>
      <w:r w:rsidRPr="00B74002">
        <w:rPr>
          <w:rFonts w:ascii="Times New Roman" w:hAnsi="Times New Roman"/>
          <w:b/>
          <w:bCs/>
          <w:color w:val="auto"/>
          <w:sz w:val="24"/>
          <w:szCs w:val="24"/>
          <w:lang w:val="pt-BR"/>
        </w:rPr>
        <w:t xml:space="preserve"> </w:t>
      </w:r>
      <w:r w:rsidRPr="00B74002">
        <w:rPr>
          <w:rFonts w:ascii="Times New Roman" w:hAnsi="Times New Roman"/>
          <w:b/>
          <w:bCs/>
          <w:color w:val="auto"/>
          <w:sz w:val="24"/>
          <w:szCs w:val="24"/>
        </w:rPr>
        <w:t>da</w:t>
      </w:r>
      <w:r w:rsidRPr="00B74002">
        <w:rPr>
          <w:rFonts w:ascii="Times New Roman" w:hAnsi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b/>
          <w:bCs/>
          <w:color w:val="auto"/>
          <w:sz w:val="24"/>
          <w:szCs w:val="24"/>
        </w:rPr>
        <w:t>Comissão</w:t>
      </w:r>
    </w:p>
    <w:p w14:paraId="37D8A8F6" w14:textId="77777777" w:rsidR="00B74002" w:rsidRPr="00B74002" w:rsidRDefault="00B74002" w:rsidP="00B74002">
      <w:pPr>
        <w:pStyle w:val="Corpodetexto"/>
        <w:spacing w:after="0" w:line="360" w:lineRule="auto"/>
        <w:ind w:right="108" w:firstLine="567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0DD6AEF3" w14:textId="77777777" w:rsidR="00B74002" w:rsidRPr="00B74002" w:rsidRDefault="00B74002" w:rsidP="00B74002">
      <w:pPr>
        <w:pStyle w:val="Corpodetexto"/>
        <w:spacing w:after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Em estudo a presente matéria, vimos que a abertura de crédito por anulação de dotação segue as normas legais, e não irão prejudicar as demais atividades. </w:t>
      </w:r>
    </w:p>
    <w:p w14:paraId="000261FE" w14:textId="77777777" w:rsidR="00B74002" w:rsidRPr="00B74002" w:rsidRDefault="00B74002" w:rsidP="00B74002">
      <w:pPr>
        <w:pStyle w:val="Corpodetexto"/>
        <w:spacing w:after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A mesma obedece a Lei Federal nº 4.320/64.  </w:t>
      </w:r>
    </w:p>
    <w:p w14:paraId="76760C36" w14:textId="77777777" w:rsidR="00B74002" w:rsidRPr="00B74002" w:rsidRDefault="00B74002" w:rsidP="00B74002">
      <w:pPr>
        <w:pStyle w:val="Corpodetexto"/>
        <w:spacing w:after="0" w:line="360" w:lineRule="auto"/>
        <w:ind w:firstLine="567"/>
        <w:jc w:val="both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Assim seguimos as orientações do relator e apresentamos parecer favorável pela aprovação.  </w:t>
      </w:r>
    </w:p>
    <w:p w14:paraId="29BF63A3" w14:textId="65B8E409" w:rsidR="00B74002" w:rsidRPr="00B74002" w:rsidRDefault="00B74002" w:rsidP="00B74002">
      <w:pPr>
        <w:pStyle w:val="Corpodetexto"/>
        <w:spacing w:line="360" w:lineRule="auto"/>
        <w:ind w:left="5141" w:hanging="888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 xml:space="preserve">  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 </w:t>
      </w:r>
      <w:r w:rsidRPr="00B74002">
        <w:rPr>
          <w:rFonts w:ascii="Times New Roman" w:hAnsi="Times New Roman"/>
          <w:color w:val="auto"/>
          <w:sz w:val="24"/>
          <w:szCs w:val="24"/>
        </w:rPr>
        <w:t xml:space="preserve">  Sala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das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Comissões, em,</w:t>
      </w: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 xml:space="preserve"> 21 de novembro </w:t>
      </w:r>
      <w:r w:rsidRPr="00B74002">
        <w:rPr>
          <w:rFonts w:ascii="Times New Roman" w:hAnsi="Times New Roman"/>
          <w:color w:val="auto"/>
          <w:sz w:val="24"/>
          <w:szCs w:val="24"/>
        </w:rPr>
        <w:t>de</w:t>
      </w:r>
      <w:r w:rsidRPr="00B74002">
        <w:rPr>
          <w:rFonts w:ascii="Times New Roman" w:hAnsi="Times New Roman"/>
          <w:color w:val="auto"/>
          <w:spacing w:val="-1"/>
          <w:sz w:val="24"/>
          <w:szCs w:val="24"/>
        </w:rPr>
        <w:t xml:space="preserve"> </w:t>
      </w:r>
      <w:r w:rsidRPr="00B74002">
        <w:rPr>
          <w:rFonts w:ascii="Times New Roman" w:hAnsi="Times New Roman"/>
          <w:color w:val="auto"/>
          <w:sz w:val="24"/>
          <w:szCs w:val="24"/>
        </w:rPr>
        <w:t>2023</w:t>
      </w:r>
    </w:p>
    <w:p w14:paraId="2E5E3AC2" w14:textId="77777777" w:rsidR="00B74002" w:rsidRPr="00B74002" w:rsidRDefault="00B74002" w:rsidP="00B74002">
      <w:pPr>
        <w:pStyle w:val="Corpodetexto"/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14:paraId="7000F672" w14:textId="77777777" w:rsidR="00B74002" w:rsidRPr="00B74002" w:rsidRDefault="00B74002" w:rsidP="00B74002">
      <w:pPr>
        <w:pStyle w:val="Corpodetexto"/>
        <w:tabs>
          <w:tab w:val="left" w:pos="6379"/>
        </w:tabs>
        <w:spacing w:after="0" w:line="276" w:lineRule="auto"/>
        <w:ind w:right="-49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z w:val="24"/>
          <w:szCs w:val="24"/>
        </w:rPr>
        <w:t>LUIZ BARBOSA DOS SANTOS                                                               WILLIAN SANCHES</w:t>
      </w:r>
    </w:p>
    <w:p w14:paraId="6FFB68AD" w14:textId="77777777" w:rsidR="00B74002" w:rsidRPr="00B74002" w:rsidRDefault="00B74002" w:rsidP="00B74002">
      <w:pPr>
        <w:pStyle w:val="Corpodetexto"/>
        <w:spacing w:after="0" w:line="276" w:lineRule="auto"/>
        <w:ind w:right="-49"/>
        <w:jc w:val="both"/>
        <w:rPr>
          <w:rFonts w:ascii="Times New Roman" w:hAnsi="Times New Roman"/>
          <w:color w:val="auto"/>
          <w:sz w:val="24"/>
          <w:szCs w:val="24"/>
        </w:rPr>
      </w:pPr>
      <w:r w:rsidRPr="00B74002">
        <w:rPr>
          <w:rFonts w:ascii="Times New Roman" w:hAnsi="Times New Roman"/>
          <w:color w:val="auto"/>
          <w:spacing w:val="-57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Pr="00B74002">
        <w:rPr>
          <w:rFonts w:ascii="Times New Roman" w:hAnsi="Times New Roman"/>
          <w:color w:val="auto"/>
          <w:sz w:val="24"/>
          <w:szCs w:val="24"/>
        </w:rPr>
        <w:t>PRECIDENTE/CPJR                                                                              RELATOR/CPJR</w:t>
      </w:r>
    </w:p>
    <w:p w14:paraId="1AEB9908" w14:textId="77777777" w:rsidR="00B74002" w:rsidRPr="00B74002" w:rsidRDefault="00B74002" w:rsidP="00B74002">
      <w:pPr>
        <w:pStyle w:val="Corpodetexto"/>
        <w:spacing w:after="0" w:line="276" w:lineRule="auto"/>
        <w:ind w:right="-49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B5A75D6" w14:textId="77777777" w:rsidR="00B74002" w:rsidRPr="00B74002" w:rsidRDefault="00B74002" w:rsidP="00B74002">
      <w:pPr>
        <w:pStyle w:val="Corpodetexto"/>
        <w:spacing w:after="0" w:line="276" w:lineRule="auto"/>
        <w:ind w:right="-49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86779D8" w14:textId="77777777" w:rsidR="00B74002" w:rsidRPr="00B74002" w:rsidRDefault="00B74002" w:rsidP="00B74002">
      <w:pPr>
        <w:pStyle w:val="Corpodetexto"/>
        <w:spacing w:after="0" w:line="276" w:lineRule="auto"/>
        <w:ind w:right="-49"/>
        <w:jc w:val="center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>CRISTIANO CORREA DA SILVA</w:t>
      </w:r>
    </w:p>
    <w:p w14:paraId="74BA2AE8" w14:textId="77777777" w:rsidR="00B74002" w:rsidRPr="00B74002" w:rsidRDefault="00B74002" w:rsidP="00B74002">
      <w:pPr>
        <w:pStyle w:val="Corpodetexto"/>
        <w:spacing w:after="0" w:line="276" w:lineRule="auto"/>
        <w:ind w:right="-49"/>
        <w:jc w:val="center"/>
        <w:rPr>
          <w:rFonts w:ascii="Times New Roman" w:hAnsi="Times New Roman"/>
          <w:color w:val="auto"/>
          <w:sz w:val="24"/>
          <w:szCs w:val="24"/>
          <w:lang w:val="pt-BR"/>
        </w:rPr>
      </w:pPr>
      <w:r w:rsidRPr="00B74002">
        <w:rPr>
          <w:rFonts w:ascii="Times New Roman" w:hAnsi="Times New Roman"/>
          <w:color w:val="auto"/>
          <w:sz w:val="24"/>
          <w:szCs w:val="24"/>
          <w:lang w:val="pt-BR"/>
        </w:rPr>
        <w:t>MEMBRO</w:t>
      </w:r>
    </w:p>
    <w:p w14:paraId="44061DF0" w14:textId="77777777" w:rsidR="00B74002" w:rsidRPr="00B74002" w:rsidRDefault="00B74002" w:rsidP="00B74002">
      <w:pPr>
        <w:rPr>
          <w:lang w:val="x-none"/>
        </w:rPr>
      </w:pPr>
    </w:p>
    <w:sectPr w:rsidR="00B74002" w:rsidRPr="00B74002" w:rsidSect="0073784B">
      <w:headerReference w:type="default" r:id="rId9"/>
      <w:footerReference w:type="default" r:id="rId10"/>
      <w:pgSz w:w="11906" w:h="16838"/>
      <w:pgMar w:top="1417" w:right="849" w:bottom="993" w:left="1560" w:header="567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A66C0" w14:textId="77777777" w:rsidR="00094D90" w:rsidRDefault="00094D90">
      <w:r>
        <w:separator/>
      </w:r>
    </w:p>
  </w:endnote>
  <w:endnote w:type="continuationSeparator" w:id="0">
    <w:p w14:paraId="30D19B7F" w14:textId="77777777" w:rsidR="00094D90" w:rsidRDefault="00094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5261B" w14:textId="45A3D337" w:rsidR="00E924C6" w:rsidRPr="00226AAF" w:rsidRDefault="00E924C6" w:rsidP="009E59BD">
    <w:pPr>
      <w:pStyle w:val="Rodap"/>
      <w:pBdr>
        <w:top w:val="thinThickSmallGap" w:sz="24" w:space="1" w:color="622423"/>
      </w:pBdr>
      <w:tabs>
        <w:tab w:val="clear" w:pos="4252"/>
        <w:tab w:val="clear" w:pos="8504"/>
        <w:tab w:val="right" w:pos="9356"/>
      </w:tabs>
      <w:rPr>
        <w:rFonts w:ascii="Times New Roman" w:hAnsi="Times New Roman"/>
        <w:color w:val="auto"/>
        <w:sz w:val="20"/>
      </w:rPr>
    </w:pPr>
    <w:r w:rsidRPr="00226AAF">
      <w:rPr>
        <w:rFonts w:ascii="Times New Roman" w:hAnsi="Times New Roman"/>
        <w:color w:val="auto"/>
        <w:sz w:val="22"/>
        <w:szCs w:val="22"/>
      </w:rPr>
      <w:t>R. Marechal Rondon, 2413 – Centro – 76926-000 - Mirante da Serra – RO - Fone (69) 3463 2228</w:t>
    </w:r>
    <w:r>
      <w:rPr>
        <w:rFonts w:ascii="Times New Roman" w:hAnsi="Times New Roman"/>
        <w:color w:val="auto"/>
        <w:sz w:val="20"/>
      </w:rPr>
      <w:t xml:space="preserve">      </w:t>
    </w:r>
    <w:r w:rsidRPr="00226AAF">
      <w:rPr>
        <w:rFonts w:ascii="Times New Roman" w:hAnsi="Times New Roman"/>
        <w:color w:val="auto"/>
        <w:sz w:val="20"/>
      </w:rPr>
      <w:t xml:space="preserve"> </w:t>
    </w:r>
    <w:r w:rsidRPr="00226AAF">
      <w:rPr>
        <w:rFonts w:ascii="Times New Roman" w:hAnsi="Times New Roman"/>
        <w:color w:val="auto"/>
        <w:sz w:val="20"/>
      </w:rPr>
      <w:tab/>
      <w:t xml:space="preserve">Página </w:t>
    </w:r>
    <w:r w:rsidRPr="00226AAF">
      <w:rPr>
        <w:rFonts w:ascii="Times New Roman" w:hAnsi="Times New Roman"/>
        <w:color w:val="auto"/>
        <w:sz w:val="20"/>
      </w:rPr>
      <w:fldChar w:fldCharType="begin"/>
    </w:r>
    <w:r w:rsidRPr="00226AAF">
      <w:rPr>
        <w:rFonts w:ascii="Times New Roman" w:hAnsi="Times New Roman"/>
        <w:color w:val="auto"/>
        <w:sz w:val="20"/>
      </w:rPr>
      <w:instrText>PAGE   \* MERGEFORMAT</w:instrText>
    </w:r>
    <w:r w:rsidRPr="00226AAF">
      <w:rPr>
        <w:rFonts w:ascii="Times New Roman" w:hAnsi="Times New Roman"/>
        <w:color w:val="auto"/>
        <w:sz w:val="20"/>
      </w:rPr>
      <w:fldChar w:fldCharType="separate"/>
    </w:r>
    <w:r w:rsidR="005A2EEA">
      <w:rPr>
        <w:rFonts w:ascii="Times New Roman" w:hAnsi="Times New Roman"/>
        <w:noProof/>
        <w:color w:val="auto"/>
        <w:sz w:val="20"/>
      </w:rPr>
      <w:t>1</w:t>
    </w:r>
    <w:r w:rsidRPr="00226AAF">
      <w:rPr>
        <w:rFonts w:ascii="Times New Roman" w:hAnsi="Times New Roman"/>
        <w:color w:val="auto"/>
        <w:sz w:val="20"/>
      </w:rPr>
      <w:fldChar w:fldCharType="end"/>
    </w:r>
  </w:p>
  <w:p w14:paraId="3703CF4C" w14:textId="77777777" w:rsidR="00E924C6" w:rsidRDefault="00E924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7D351" w14:textId="77777777" w:rsidR="00094D90" w:rsidRDefault="00094D90">
      <w:r>
        <w:separator/>
      </w:r>
    </w:p>
  </w:footnote>
  <w:footnote w:type="continuationSeparator" w:id="0">
    <w:p w14:paraId="434EB146" w14:textId="77777777" w:rsidR="00094D90" w:rsidRDefault="00094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398DF" w14:textId="29B7D7D7" w:rsidR="00E924C6" w:rsidRPr="00E81540" w:rsidRDefault="00E81540" w:rsidP="00E81540">
    <w:pPr>
      <w:pStyle w:val="Cabealh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CE0133F" wp14:editId="2C3EA6E0">
              <wp:simplePos x="0" y="0"/>
              <wp:positionH relativeFrom="column">
                <wp:posOffset>1095375</wp:posOffset>
              </wp:positionH>
              <wp:positionV relativeFrom="paragraph">
                <wp:posOffset>11430</wp:posOffset>
              </wp:positionV>
              <wp:extent cx="4210050" cy="904875"/>
              <wp:effectExtent l="0" t="0" r="19050" b="2857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005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7B7EA2" w14:textId="5D7D0746" w:rsidR="00E81540" w:rsidRPr="00E81540" w:rsidRDefault="00E81540" w:rsidP="00E81540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</w:pPr>
                          <w:r w:rsidRPr="00E81540"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  <w:t>ESTADO DE RONDÔNIA</w:t>
                          </w:r>
                        </w:p>
                        <w:p w14:paraId="7DED2529" w14:textId="208CF18E" w:rsidR="00E81540" w:rsidRPr="00E81540" w:rsidRDefault="00E81540" w:rsidP="00E81540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</w:pPr>
                          <w:r w:rsidRPr="00E81540"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  <w:t>MUNICÍPIO DE MIRANTE DA SERRA</w:t>
                          </w:r>
                        </w:p>
                        <w:p w14:paraId="4B2636D5" w14:textId="5A1BA85B" w:rsidR="00E81540" w:rsidRPr="00E81540" w:rsidRDefault="00E81540" w:rsidP="00E81540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</w:pPr>
                          <w:r w:rsidRPr="00E81540"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  <w:t>PALÁCIO EDIR LOPES FARIAS</w:t>
                          </w:r>
                        </w:p>
                        <w:p w14:paraId="64843FEA" w14:textId="721687BE" w:rsidR="00E81540" w:rsidRPr="00E81540" w:rsidRDefault="00E81540" w:rsidP="00E81540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</w:pPr>
                          <w:r w:rsidRPr="00E81540">
                            <w:rPr>
                              <w:rFonts w:ascii="Times New Roman" w:hAnsi="Times New Roman"/>
                              <w:b/>
                              <w:color w:val="auto"/>
                              <w:sz w:val="24"/>
                              <w:szCs w:val="24"/>
                            </w:rPr>
                            <w:t>PLENÁRIO EDUARDO VALVERDE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E0133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25pt;margin-top:.9pt;width:331.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KRDgIAAB8EAAAOAAAAZHJzL2Uyb0RvYy54bWysU81u2zAMvg/YOwi6L3aCZE2NOEWXLsOA&#10;rhvQ7QEUWY6FyaJGKbGzpx8lu2n2dxmmg0CK1EfyI7m66VvDjgq9Blvy6STnTFkJlbb7kn/5vH21&#10;5MwHYSthwKqSn5TnN+uXL1adK9QMGjCVQkYg1hedK3kTgiuyzMtGtcJPwClLxhqwFYFU3GcVio7Q&#10;W5PN8vx11gFWDkEq7+n1bjDydcKvayXDx7r2KjBTcsotpBvTvYt3tl6JYo/CNVqOaYh/yKIV2lLQ&#10;M9SdCIIdUP8G1WqJ4KEOEwltBnWtpUo1UDXT/JdqHhvhVKqFyPHuTJP/f7Dy4fjoPiEL/RvoqYGp&#10;CO/uQX71zMKmEXavbhGha5SoKPA0UpZ1zhfj10i1L3wE2XUfoKImi0OABNTX2EZWqE5G6NSA05l0&#10;1Qcm6XE+m+b5gkySbNf5fHm1SCFE8fTboQ/vFLQsCiVHampCF8d7H2I2onhyicE8GF1ttTFJwf1u&#10;Y5AdBQ3ANp0R/Sc3Y1lH0RezxUDAXyHydP4E0epAk2x0W/Ll2UkUkba3tkpzFoQ2g0wpGzvyGKkb&#10;SAz9rifHyOcOqhMxijBMLG0YCQ3gd846mtaS+28HgYoz895SV66n83kc76TMF1czUvDSsru0CCsJ&#10;quSBs0HchLQSkTALt9S9WidinzMZc6UpTHyPGxPH/FJPXs97vf4BAAD//wMAUEsDBBQABgAIAAAA&#10;IQBV/ob53QAAAAkBAAAPAAAAZHJzL2Rvd25yZXYueG1sTI/BTsMwEETvSPyDtUhcEHVo0jaEOBVC&#10;AsEN2gqubrJNIux1sN00/D3LCW77NKPZmXI9WSNG9KF3pOBmloBAql3TU6tgt328zkGEqKnRxhEq&#10;+MYA6+r8rNRF4070huMmtoJDKBRaQRfjUEgZ6g6tDjM3ILF2cN7qyOhb2Xh94nBr5DxJltLqnvhD&#10;pwd86LD+3Bytgjx7Hj/CS/r6Xi8P5jZercanL6/U5cV0fwci4hT/zPBbn6tDxZ327khNEIZ5NV+w&#10;lQ9ewHqeLpj3zFmWgqxK+X9B9QMAAP//AwBQSwECLQAUAAYACAAAACEAtoM4kv4AAADhAQAAEwAA&#10;AAAAAAAAAAAAAAAAAAAAW0NvbnRlbnRfVHlwZXNdLnhtbFBLAQItABQABgAIAAAAIQA4/SH/1gAA&#10;AJQBAAALAAAAAAAAAAAAAAAAAC8BAABfcmVscy8ucmVsc1BLAQItABQABgAIAAAAIQDMsRKRDgIA&#10;AB8EAAAOAAAAAAAAAAAAAAAAAC4CAABkcnMvZTJvRG9jLnhtbFBLAQItABQABgAIAAAAIQBV/ob5&#10;3QAAAAkBAAAPAAAAAAAAAAAAAAAAAGgEAABkcnMvZG93bnJldi54bWxQSwUGAAAAAAQABADzAAAA&#10;cgUAAAAA&#10;">
              <v:textbox>
                <w:txbxContent>
                  <w:p w14:paraId="557B7EA2" w14:textId="5D7D0746" w:rsidR="00E81540" w:rsidRPr="00E81540" w:rsidRDefault="00E81540" w:rsidP="00E81540">
                    <w:pPr>
                      <w:jc w:val="center"/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</w:pPr>
                    <w:r w:rsidRPr="00E81540"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  <w:t>ESTADO DE RONDÔNIA</w:t>
                    </w:r>
                  </w:p>
                  <w:p w14:paraId="7DED2529" w14:textId="208CF18E" w:rsidR="00E81540" w:rsidRPr="00E81540" w:rsidRDefault="00E81540" w:rsidP="00E81540">
                    <w:pPr>
                      <w:jc w:val="center"/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</w:pPr>
                    <w:r w:rsidRPr="00E81540"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  <w:t>MUNICÍPIO DE MIRANTE DA SERRA</w:t>
                    </w:r>
                  </w:p>
                  <w:p w14:paraId="4B2636D5" w14:textId="5A1BA85B" w:rsidR="00E81540" w:rsidRPr="00E81540" w:rsidRDefault="00E81540" w:rsidP="00E81540">
                    <w:pPr>
                      <w:jc w:val="center"/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</w:pPr>
                    <w:r w:rsidRPr="00E81540"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  <w:t>PALÁCIO EDIR LOPES FARIAS</w:t>
                    </w:r>
                  </w:p>
                  <w:p w14:paraId="64843FEA" w14:textId="721687BE" w:rsidR="00E81540" w:rsidRPr="00E81540" w:rsidRDefault="00E81540" w:rsidP="00E81540">
                    <w:pPr>
                      <w:jc w:val="center"/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</w:pPr>
                    <w:r w:rsidRPr="00E81540">
                      <w:rPr>
                        <w:rFonts w:ascii="Times New Roman" w:hAnsi="Times New Roman"/>
                        <w:b/>
                        <w:color w:val="auto"/>
                        <w:sz w:val="24"/>
                        <w:szCs w:val="24"/>
                      </w:rPr>
                      <w:t>PLENÁRIO EDUARDO VALVERDE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8677BE">
      <w:rPr>
        <w:noProof/>
      </w:rPr>
      <w:drawing>
        <wp:inline distT="0" distB="0" distL="0" distR="0" wp14:anchorId="54CC3943" wp14:editId="39BD9954">
          <wp:extent cx="990600" cy="981075"/>
          <wp:effectExtent l="0" t="0" r="0" b="0"/>
          <wp:docPr id="1486071385" name="Imagem 1486071385" descr="Câmara Municipal de Mirante da Serra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Câmara Municipal de Mirante da Serra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9562A"/>
    <w:multiLevelType w:val="hybridMultilevel"/>
    <w:tmpl w:val="B922F264"/>
    <w:lvl w:ilvl="0" w:tplc="82AA2794">
      <w:start w:val="1"/>
      <w:numFmt w:val="upperRoman"/>
      <w:lvlText w:val="%1"/>
      <w:lvlJc w:val="left"/>
      <w:pPr>
        <w:ind w:left="25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CE41D48">
      <w:numFmt w:val="bullet"/>
      <w:lvlText w:val="•"/>
      <w:lvlJc w:val="left"/>
      <w:pPr>
        <w:ind w:left="1192" w:hanging="140"/>
      </w:pPr>
      <w:rPr>
        <w:lang w:val="pt-PT" w:eastAsia="en-US" w:bidi="ar-SA"/>
      </w:rPr>
    </w:lvl>
    <w:lvl w:ilvl="2" w:tplc="929E2FC0">
      <w:numFmt w:val="bullet"/>
      <w:lvlText w:val="•"/>
      <w:lvlJc w:val="left"/>
      <w:pPr>
        <w:ind w:left="2125" w:hanging="140"/>
      </w:pPr>
      <w:rPr>
        <w:lang w:val="pt-PT" w:eastAsia="en-US" w:bidi="ar-SA"/>
      </w:rPr>
    </w:lvl>
    <w:lvl w:ilvl="3" w:tplc="5BF430E2">
      <w:numFmt w:val="bullet"/>
      <w:lvlText w:val="•"/>
      <w:lvlJc w:val="left"/>
      <w:pPr>
        <w:ind w:left="3057" w:hanging="140"/>
      </w:pPr>
      <w:rPr>
        <w:lang w:val="pt-PT" w:eastAsia="en-US" w:bidi="ar-SA"/>
      </w:rPr>
    </w:lvl>
    <w:lvl w:ilvl="4" w:tplc="D7CC6B12">
      <w:numFmt w:val="bullet"/>
      <w:lvlText w:val="•"/>
      <w:lvlJc w:val="left"/>
      <w:pPr>
        <w:ind w:left="3990" w:hanging="140"/>
      </w:pPr>
      <w:rPr>
        <w:lang w:val="pt-PT" w:eastAsia="en-US" w:bidi="ar-SA"/>
      </w:rPr>
    </w:lvl>
    <w:lvl w:ilvl="5" w:tplc="F06C261C">
      <w:numFmt w:val="bullet"/>
      <w:lvlText w:val="•"/>
      <w:lvlJc w:val="left"/>
      <w:pPr>
        <w:ind w:left="4923" w:hanging="140"/>
      </w:pPr>
      <w:rPr>
        <w:lang w:val="pt-PT" w:eastAsia="en-US" w:bidi="ar-SA"/>
      </w:rPr>
    </w:lvl>
    <w:lvl w:ilvl="6" w:tplc="55C4B84A">
      <w:numFmt w:val="bullet"/>
      <w:lvlText w:val="•"/>
      <w:lvlJc w:val="left"/>
      <w:pPr>
        <w:ind w:left="5855" w:hanging="140"/>
      </w:pPr>
      <w:rPr>
        <w:lang w:val="pt-PT" w:eastAsia="en-US" w:bidi="ar-SA"/>
      </w:rPr>
    </w:lvl>
    <w:lvl w:ilvl="7" w:tplc="7C8A3DDA">
      <w:numFmt w:val="bullet"/>
      <w:lvlText w:val="•"/>
      <w:lvlJc w:val="left"/>
      <w:pPr>
        <w:ind w:left="6788" w:hanging="140"/>
      </w:pPr>
      <w:rPr>
        <w:lang w:val="pt-PT" w:eastAsia="en-US" w:bidi="ar-SA"/>
      </w:rPr>
    </w:lvl>
    <w:lvl w:ilvl="8" w:tplc="4E5CB10E">
      <w:numFmt w:val="bullet"/>
      <w:lvlText w:val="•"/>
      <w:lvlJc w:val="left"/>
      <w:pPr>
        <w:ind w:left="7720" w:hanging="140"/>
      </w:pPr>
      <w:rPr>
        <w:lang w:val="pt-PT" w:eastAsia="en-US" w:bidi="ar-SA"/>
      </w:rPr>
    </w:lvl>
  </w:abstractNum>
  <w:abstractNum w:abstractNumId="1" w15:restartNumberingAfterBreak="0">
    <w:nsid w:val="3B346951"/>
    <w:multiLevelType w:val="hybridMultilevel"/>
    <w:tmpl w:val="2C3C6322"/>
    <w:lvl w:ilvl="0" w:tplc="0416000F">
      <w:start w:val="1"/>
      <w:numFmt w:val="decimal"/>
      <w:lvlText w:val="%1."/>
      <w:lvlJc w:val="left"/>
      <w:pPr>
        <w:ind w:left="837" w:hanging="360"/>
      </w:pPr>
    </w:lvl>
    <w:lvl w:ilvl="1" w:tplc="04160019" w:tentative="1">
      <w:start w:val="1"/>
      <w:numFmt w:val="lowerLetter"/>
      <w:lvlText w:val="%2."/>
      <w:lvlJc w:val="left"/>
      <w:pPr>
        <w:ind w:left="1557" w:hanging="360"/>
      </w:pPr>
    </w:lvl>
    <w:lvl w:ilvl="2" w:tplc="0416001B" w:tentative="1">
      <w:start w:val="1"/>
      <w:numFmt w:val="lowerRoman"/>
      <w:lvlText w:val="%3."/>
      <w:lvlJc w:val="right"/>
      <w:pPr>
        <w:ind w:left="2277" w:hanging="180"/>
      </w:pPr>
    </w:lvl>
    <w:lvl w:ilvl="3" w:tplc="0416000F" w:tentative="1">
      <w:start w:val="1"/>
      <w:numFmt w:val="decimal"/>
      <w:lvlText w:val="%4."/>
      <w:lvlJc w:val="left"/>
      <w:pPr>
        <w:ind w:left="2997" w:hanging="360"/>
      </w:pPr>
    </w:lvl>
    <w:lvl w:ilvl="4" w:tplc="04160019" w:tentative="1">
      <w:start w:val="1"/>
      <w:numFmt w:val="lowerLetter"/>
      <w:lvlText w:val="%5."/>
      <w:lvlJc w:val="left"/>
      <w:pPr>
        <w:ind w:left="3717" w:hanging="360"/>
      </w:pPr>
    </w:lvl>
    <w:lvl w:ilvl="5" w:tplc="0416001B" w:tentative="1">
      <w:start w:val="1"/>
      <w:numFmt w:val="lowerRoman"/>
      <w:lvlText w:val="%6."/>
      <w:lvlJc w:val="right"/>
      <w:pPr>
        <w:ind w:left="4437" w:hanging="180"/>
      </w:pPr>
    </w:lvl>
    <w:lvl w:ilvl="6" w:tplc="0416000F" w:tentative="1">
      <w:start w:val="1"/>
      <w:numFmt w:val="decimal"/>
      <w:lvlText w:val="%7."/>
      <w:lvlJc w:val="left"/>
      <w:pPr>
        <w:ind w:left="5157" w:hanging="360"/>
      </w:pPr>
    </w:lvl>
    <w:lvl w:ilvl="7" w:tplc="04160019" w:tentative="1">
      <w:start w:val="1"/>
      <w:numFmt w:val="lowerLetter"/>
      <w:lvlText w:val="%8."/>
      <w:lvlJc w:val="left"/>
      <w:pPr>
        <w:ind w:left="5877" w:hanging="360"/>
      </w:pPr>
    </w:lvl>
    <w:lvl w:ilvl="8" w:tplc="0416001B" w:tentative="1">
      <w:start w:val="1"/>
      <w:numFmt w:val="lowerRoman"/>
      <w:lvlText w:val="%9."/>
      <w:lvlJc w:val="right"/>
      <w:pPr>
        <w:ind w:left="6597" w:hanging="180"/>
      </w:pPr>
    </w:lvl>
  </w:abstractNum>
  <w:num w:numId="1" w16cid:durableId="117532016">
    <w:abstractNumId w:val="1"/>
  </w:num>
  <w:num w:numId="2" w16cid:durableId="173712569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48309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3BB7"/>
    <w:rsid w:val="00000E4F"/>
    <w:rsid w:val="00020367"/>
    <w:rsid w:val="00021356"/>
    <w:rsid w:val="00024BFE"/>
    <w:rsid w:val="000260AC"/>
    <w:rsid w:val="000275E4"/>
    <w:rsid w:val="000402CB"/>
    <w:rsid w:val="00045319"/>
    <w:rsid w:val="00046252"/>
    <w:rsid w:val="00046A15"/>
    <w:rsid w:val="0006499B"/>
    <w:rsid w:val="00073D56"/>
    <w:rsid w:val="00077932"/>
    <w:rsid w:val="000779B4"/>
    <w:rsid w:val="00077F9A"/>
    <w:rsid w:val="000923EF"/>
    <w:rsid w:val="00094D90"/>
    <w:rsid w:val="00097005"/>
    <w:rsid w:val="000A2EB8"/>
    <w:rsid w:val="000A59B9"/>
    <w:rsid w:val="000B12F2"/>
    <w:rsid w:val="000B36E2"/>
    <w:rsid w:val="000B7B89"/>
    <w:rsid w:val="000C1B8B"/>
    <w:rsid w:val="000C2225"/>
    <w:rsid w:val="000C378E"/>
    <w:rsid w:val="000C3C70"/>
    <w:rsid w:val="000C71E4"/>
    <w:rsid w:val="000D0AE8"/>
    <w:rsid w:val="000D20A3"/>
    <w:rsid w:val="000D667D"/>
    <w:rsid w:val="000D7496"/>
    <w:rsid w:val="000E26BB"/>
    <w:rsid w:val="000F7503"/>
    <w:rsid w:val="00101201"/>
    <w:rsid w:val="00104FCD"/>
    <w:rsid w:val="00106544"/>
    <w:rsid w:val="0011079F"/>
    <w:rsid w:val="00110F51"/>
    <w:rsid w:val="00127A5E"/>
    <w:rsid w:val="00131618"/>
    <w:rsid w:val="00134AF1"/>
    <w:rsid w:val="001365A6"/>
    <w:rsid w:val="001367B3"/>
    <w:rsid w:val="00155DCD"/>
    <w:rsid w:val="0015601F"/>
    <w:rsid w:val="00156C39"/>
    <w:rsid w:val="001659B4"/>
    <w:rsid w:val="001716F7"/>
    <w:rsid w:val="00171866"/>
    <w:rsid w:val="001744B2"/>
    <w:rsid w:val="00187F12"/>
    <w:rsid w:val="00187F1A"/>
    <w:rsid w:val="0019003D"/>
    <w:rsid w:val="00193B4D"/>
    <w:rsid w:val="00195DF2"/>
    <w:rsid w:val="001A1801"/>
    <w:rsid w:val="001A1F20"/>
    <w:rsid w:val="001A41ED"/>
    <w:rsid w:val="001A59CD"/>
    <w:rsid w:val="001B2B5B"/>
    <w:rsid w:val="001C580B"/>
    <w:rsid w:val="001C6248"/>
    <w:rsid w:val="001C723D"/>
    <w:rsid w:val="001D3587"/>
    <w:rsid w:val="001D6D04"/>
    <w:rsid w:val="001E7057"/>
    <w:rsid w:val="001E742B"/>
    <w:rsid w:val="001F44F8"/>
    <w:rsid w:val="001F52FB"/>
    <w:rsid w:val="0020165B"/>
    <w:rsid w:val="00203DCB"/>
    <w:rsid w:val="00212E0A"/>
    <w:rsid w:val="002151DF"/>
    <w:rsid w:val="00221D48"/>
    <w:rsid w:val="00223D8D"/>
    <w:rsid w:val="00223DA4"/>
    <w:rsid w:val="00232B2B"/>
    <w:rsid w:val="002356AE"/>
    <w:rsid w:val="0023574D"/>
    <w:rsid w:val="00237C8D"/>
    <w:rsid w:val="0024098A"/>
    <w:rsid w:val="00240B75"/>
    <w:rsid w:val="00241E98"/>
    <w:rsid w:val="002442CD"/>
    <w:rsid w:val="002465C2"/>
    <w:rsid w:val="00253BF1"/>
    <w:rsid w:val="002563CA"/>
    <w:rsid w:val="00264C9B"/>
    <w:rsid w:val="00265139"/>
    <w:rsid w:val="002654DD"/>
    <w:rsid w:val="0026741A"/>
    <w:rsid w:val="00267AD1"/>
    <w:rsid w:val="0027486C"/>
    <w:rsid w:val="002804ED"/>
    <w:rsid w:val="00283182"/>
    <w:rsid w:val="00283DD1"/>
    <w:rsid w:val="00287FA6"/>
    <w:rsid w:val="00292052"/>
    <w:rsid w:val="002925BF"/>
    <w:rsid w:val="002A27F4"/>
    <w:rsid w:val="002A42B9"/>
    <w:rsid w:val="002A4330"/>
    <w:rsid w:val="002B071B"/>
    <w:rsid w:val="002C027A"/>
    <w:rsid w:val="002C336A"/>
    <w:rsid w:val="002C452D"/>
    <w:rsid w:val="002D317C"/>
    <w:rsid w:val="002D6F80"/>
    <w:rsid w:val="002E00C5"/>
    <w:rsid w:val="002E520D"/>
    <w:rsid w:val="002E6F41"/>
    <w:rsid w:val="002F2388"/>
    <w:rsid w:val="002F5F16"/>
    <w:rsid w:val="002F755A"/>
    <w:rsid w:val="00305A06"/>
    <w:rsid w:val="003122A5"/>
    <w:rsid w:val="00322956"/>
    <w:rsid w:val="00324254"/>
    <w:rsid w:val="00330461"/>
    <w:rsid w:val="00335D2D"/>
    <w:rsid w:val="00340A6D"/>
    <w:rsid w:val="003432C6"/>
    <w:rsid w:val="00343A4F"/>
    <w:rsid w:val="00351FC4"/>
    <w:rsid w:val="00353B55"/>
    <w:rsid w:val="00365FAD"/>
    <w:rsid w:val="00371AE4"/>
    <w:rsid w:val="00372C80"/>
    <w:rsid w:val="00373733"/>
    <w:rsid w:val="00373A08"/>
    <w:rsid w:val="003746C2"/>
    <w:rsid w:val="003773D9"/>
    <w:rsid w:val="00380160"/>
    <w:rsid w:val="00384B3B"/>
    <w:rsid w:val="00391B95"/>
    <w:rsid w:val="00392EF0"/>
    <w:rsid w:val="003A43F5"/>
    <w:rsid w:val="003A5AE7"/>
    <w:rsid w:val="003A6697"/>
    <w:rsid w:val="003B01B7"/>
    <w:rsid w:val="003B1048"/>
    <w:rsid w:val="003B1CBB"/>
    <w:rsid w:val="003B2106"/>
    <w:rsid w:val="003B6C79"/>
    <w:rsid w:val="003B73D0"/>
    <w:rsid w:val="003C15A4"/>
    <w:rsid w:val="003C4B0C"/>
    <w:rsid w:val="003D2A01"/>
    <w:rsid w:val="003D6440"/>
    <w:rsid w:val="003E1442"/>
    <w:rsid w:val="003E4EC7"/>
    <w:rsid w:val="003E6A1E"/>
    <w:rsid w:val="003E7A14"/>
    <w:rsid w:val="003F2CCC"/>
    <w:rsid w:val="003F3003"/>
    <w:rsid w:val="003F4E58"/>
    <w:rsid w:val="00400321"/>
    <w:rsid w:val="00401371"/>
    <w:rsid w:val="004013D0"/>
    <w:rsid w:val="00405EF3"/>
    <w:rsid w:val="0040705F"/>
    <w:rsid w:val="00411E66"/>
    <w:rsid w:val="00414EE5"/>
    <w:rsid w:val="004171C6"/>
    <w:rsid w:val="00423FE0"/>
    <w:rsid w:val="00426B7E"/>
    <w:rsid w:val="00437F32"/>
    <w:rsid w:val="00452DF2"/>
    <w:rsid w:val="00453453"/>
    <w:rsid w:val="00466D7F"/>
    <w:rsid w:val="00466EDE"/>
    <w:rsid w:val="00467EC7"/>
    <w:rsid w:val="00470B42"/>
    <w:rsid w:val="0047126B"/>
    <w:rsid w:val="00471681"/>
    <w:rsid w:val="004718D5"/>
    <w:rsid w:val="004756C6"/>
    <w:rsid w:val="004833CB"/>
    <w:rsid w:val="00491B94"/>
    <w:rsid w:val="00491EA8"/>
    <w:rsid w:val="004920B2"/>
    <w:rsid w:val="00493A32"/>
    <w:rsid w:val="00497C5F"/>
    <w:rsid w:val="004A3AFB"/>
    <w:rsid w:val="004A7DB5"/>
    <w:rsid w:val="004B561B"/>
    <w:rsid w:val="004B6076"/>
    <w:rsid w:val="004C56D1"/>
    <w:rsid w:val="004D06FC"/>
    <w:rsid w:val="004D0FC1"/>
    <w:rsid w:val="004D42D9"/>
    <w:rsid w:val="004E2532"/>
    <w:rsid w:val="004E2F69"/>
    <w:rsid w:val="004F3C93"/>
    <w:rsid w:val="004F43C7"/>
    <w:rsid w:val="004F4F97"/>
    <w:rsid w:val="0051129F"/>
    <w:rsid w:val="00513BB7"/>
    <w:rsid w:val="00516CC8"/>
    <w:rsid w:val="00540FBC"/>
    <w:rsid w:val="00556778"/>
    <w:rsid w:val="00557485"/>
    <w:rsid w:val="00557707"/>
    <w:rsid w:val="00557B70"/>
    <w:rsid w:val="00561886"/>
    <w:rsid w:val="00565592"/>
    <w:rsid w:val="00571602"/>
    <w:rsid w:val="00571E0F"/>
    <w:rsid w:val="00572E9A"/>
    <w:rsid w:val="00577715"/>
    <w:rsid w:val="00580CEA"/>
    <w:rsid w:val="00580E1A"/>
    <w:rsid w:val="00581358"/>
    <w:rsid w:val="0059011B"/>
    <w:rsid w:val="00591938"/>
    <w:rsid w:val="00592463"/>
    <w:rsid w:val="00595B7D"/>
    <w:rsid w:val="0059601B"/>
    <w:rsid w:val="005A2073"/>
    <w:rsid w:val="005A2EEA"/>
    <w:rsid w:val="005A5415"/>
    <w:rsid w:val="005A6C60"/>
    <w:rsid w:val="005A70E2"/>
    <w:rsid w:val="005A7D0D"/>
    <w:rsid w:val="005B0DAC"/>
    <w:rsid w:val="005B1838"/>
    <w:rsid w:val="005C1462"/>
    <w:rsid w:val="005C1848"/>
    <w:rsid w:val="005C69A9"/>
    <w:rsid w:val="005C7E23"/>
    <w:rsid w:val="005D2BA2"/>
    <w:rsid w:val="005D5862"/>
    <w:rsid w:val="005E1278"/>
    <w:rsid w:val="005E1C9D"/>
    <w:rsid w:val="005E62E2"/>
    <w:rsid w:val="005E6C28"/>
    <w:rsid w:val="005F165B"/>
    <w:rsid w:val="005F5AEF"/>
    <w:rsid w:val="005F7737"/>
    <w:rsid w:val="006019AF"/>
    <w:rsid w:val="006037C7"/>
    <w:rsid w:val="00606E10"/>
    <w:rsid w:val="00611FEF"/>
    <w:rsid w:val="0061239B"/>
    <w:rsid w:val="00627F84"/>
    <w:rsid w:val="0064102B"/>
    <w:rsid w:val="0065056A"/>
    <w:rsid w:val="00651573"/>
    <w:rsid w:val="00654A37"/>
    <w:rsid w:val="0065728E"/>
    <w:rsid w:val="0066122B"/>
    <w:rsid w:val="0067214D"/>
    <w:rsid w:val="006733E6"/>
    <w:rsid w:val="006816DF"/>
    <w:rsid w:val="006832E5"/>
    <w:rsid w:val="006868B5"/>
    <w:rsid w:val="0068798C"/>
    <w:rsid w:val="006905B6"/>
    <w:rsid w:val="0069471A"/>
    <w:rsid w:val="00696B45"/>
    <w:rsid w:val="006B7181"/>
    <w:rsid w:val="006C031E"/>
    <w:rsid w:val="006C1BAF"/>
    <w:rsid w:val="006C5114"/>
    <w:rsid w:val="006C70D4"/>
    <w:rsid w:val="006D1D43"/>
    <w:rsid w:val="006D2813"/>
    <w:rsid w:val="006D4A53"/>
    <w:rsid w:val="006D6047"/>
    <w:rsid w:val="006E01F6"/>
    <w:rsid w:val="006E0F4C"/>
    <w:rsid w:val="006E449E"/>
    <w:rsid w:val="006E4CFB"/>
    <w:rsid w:val="006F53D1"/>
    <w:rsid w:val="006F5B1D"/>
    <w:rsid w:val="006F5C1A"/>
    <w:rsid w:val="006F64C8"/>
    <w:rsid w:val="0070183B"/>
    <w:rsid w:val="00702819"/>
    <w:rsid w:val="0070415B"/>
    <w:rsid w:val="00705800"/>
    <w:rsid w:val="007058F9"/>
    <w:rsid w:val="007167E1"/>
    <w:rsid w:val="00717D2B"/>
    <w:rsid w:val="007203A8"/>
    <w:rsid w:val="007204F1"/>
    <w:rsid w:val="007262A3"/>
    <w:rsid w:val="0073412F"/>
    <w:rsid w:val="0073717E"/>
    <w:rsid w:val="0073784B"/>
    <w:rsid w:val="007518C7"/>
    <w:rsid w:val="0075350C"/>
    <w:rsid w:val="00762D0E"/>
    <w:rsid w:val="007712BB"/>
    <w:rsid w:val="0077784E"/>
    <w:rsid w:val="00786E86"/>
    <w:rsid w:val="007904EC"/>
    <w:rsid w:val="007932E6"/>
    <w:rsid w:val="007A246D"/>
    <w:rsid w:val="007B1208"/>
    <w:rsid w:val="007B281A"/>
    <w:rsid w:val="007B60E9"/>
    <w:rsid w:val="007C4B0E"/>
    <w:rsid w:val="007C4ED9"/>
    <w:rsid w:val="007D7662"/>
    <w:rsid w:val="007F1582"/>
    <w:rsid w:val="008018D8"/>
    <w:rsid w:val="00806566"/>
    <w:rsid w:val="00810423"/>
    <w:rsid w:val="008155CB"/>
    <w:rsid w:val="0081683F"/>
    <w:rsid w:val="00816B5E"/>
    <w:rsid w:val="008221F0"/>
    <w:rsid w:val="008233E8"/>
    <w:rsid w:val="00826EFE"/>
    <w:rsid w:val="00833DD3"/>
    <w:rsid w:val="00852E19"/>
    <w:rsid w:val="00854D85"/>
    <w:rsid w:val="00860363"/>
    <w:rsid w:val="0086298E"/>
    <w:rsid w:val="00862C6A"/>
    <w:rsid w:val="00863038"/>
    <w:rsid w:val="00866BC9"/>
    <w:rsid w:val="00871CFA"/>
    <w:rsid w:val="00891B6A"/>
    <w:rsid w:val="00893BCC"/>
    <w:rsid w:val="00893C3F"/>
    <w:rsid w:val="00893D49"/>
    <w:rsid w:val="008A2608"/>
    <w:rsid w:val="008A3174"/>
    <w:rsid w:val="008A3322"/>
    <w:rsid w:val="008A7884"/>
    <w:rsid w:val="008C14DE"/>
    <w:rsid w:val="008C3BDE"/>
    <w:rsid w:val="008C4E02"/>
    <w:rsid w:val="008C65AB"/>
    <w:rsid w:val="008C7311"/>
    <w:rsid w:val="008D2E9C"/>
    <w:rsid w:val="008D3338"/>
    <w:rsid w:val="008D550A"/>
    <w:rsid w:val="008E007E"/>
    <w:rsid w:val="008E40E3"/>
    <w:rsid w:val="008F4B29"/>
    <w:rsid w:val="008F73A7"/>
    <w:rsid w:val="00905B70"/>
    <w:rsid w:val="00906905"/>
    <w:rsid w:val="00907E40"/>
    <w:rsid w:val="00922E4B"/>
    <w:rsid w:val="00924C65"/>
    <w:rsid w:val="00925CFB"/>
    <w:rsid w:val="00931F0F"/>
    <w:rsid w:val="009334DB"/>
    <w:rsid w:val="00934EC1"/>
    <w:rsid w:val="00935082"/>
    <w:rsid w:val="00941765"/>
    <w:rsid w:val="00942000"/>
    <w:rsid w:val="00947B4F"/>
    <w:rsid w:val="009566D7"/>
    <w:rsid w:val="00957915"/>
    <w:rsid w:val="009628B9"/>
    <w:rsid w:val="009639F9"/>
    <w:rsid w:val="00966AFC"/>
    <w:rsid w:val="00971CAD"/>
    <w:rsid w:val="0098062F"/>
    <w:rsid w:val="00985021"/>
    <w:rsid w:val="0098593A"/>
    <w:rsid w:val="009916C6"/>
    <w:rsid w:val="009B2C16"/>
    <w:rsid w:val="009B4398"/>
    <w:rsid w:val="009C69AA"/>
    <w:rsid w:val="009C77F1"/>
    <w:rsid w:val="009D061C"/>
    <w:rsid w:val="009D19C6"/>
    <w:rsid w:val="009D616C"/>
    <w:rsid w:val="009D62B3"/>
    <w:rsid w:val="009E0E34"/>
    <w:rsid w:val="009E277C"/>
    <w:rsid w:val="009E322C"/>
    <w:rsid w:val="009E443C"/>
    <w:rsid w:val="009E4DB8"/>
    <w:rsid w:val="009E59BD"/>
    <w:rsid w:val="009E5C16"/>
    <w:rsid w:val="009E6107"/>
    <w:rsid w:val="009E6D9C"/>
    <w:rsid w:val="009E6FCD"/>
    <w:rsid w:val="00A0047F"/>
    <w:rsid w:val="00A04CF2"/>
    <w:rsid w:val="00A128C2"/>
    <w:rsid w:val="00A12B71"/>
    <w:rsid w:val="00A1567A"/>
    <w:rsid w:val="00A17CB5"/>
    <w:rsid w:val="00A25D0B"/>
    <w:rsid w:val="00A36B5B"/>
    <w:rsid w:val="00A378DA"/>
    <w:rsid w:val="00A42F2C"/>
    <w:rsid w:val="00A4407E"/>
    <w:rsid w:val="00A478FF"/>
    <w:rsid w:val="00A56588"/>
    <w:rsid w:val="00A5668C"/>
    <w:rsid w:val="00A56BDF"/>
    <w:rsid w:val="00A6069A"/>
    <w:rsid w:val="00A6408B"/>
    <w:rsid w:val="00A65A53"/>
    <w:rsid w:val="00A71E70"/>
    <w:rsid w:val="00A83F8E"/>
    <w:rsid w:val="00A96E6D"/>
    <w:rsid w:val="00AA04D2"/>
    <w:rsid w:val="00AA3471"/>
    <w:rsid w:val="00AA3A5D"/>
    <w:rsid w:val="00AA6536"/>
    <w:rsid w:val="00AA734F"/>
    <w:rsid w:val="00AB328D"/>
    <w:rsid w:val="00AB38A8"/>
    <w:rsid w:val="00AB3AB8"/>
    <w:rsid w:val="00AD596C"/>
    <w:rsid w:val="00AE44CA"/>
    <w:rsid w:val="00AF37DF"/>
    <w:rsid w:val="00AF5DA9"/>
    <w:rsid w:val="00AF792E"/>
    <w:rsid w:val="00B01E08"/>
    <w:rsid w:val="00B0479D"/>
    <w:rsid w:val="00B056E2"/>
    <w:rsid w:val="00B07CDF"/>
    <w:rsid w:val="00B2378F"/>
    <w:rsid w:val="00B25322"/>
    <w:rsid w:val="00B265D5"/>
    <w:rsid w:val="00B3607F"/>
    <w:rsid w:val="00B40271"/>
    <w:rsid w:val="00B523FA"/>
    <w:rsid w:val="00B54FCC"/>
    <w:rsid w:val="00B64F10"/>
    <w:rsid w:val="00B723DB"/>
    <w:rsid w:val="00B74002"/>
    <w:rsid w:val="00B750EC"/>
    <w:rsid w:val="00B83300"/>
    <w:rsid w:val="00B868FB"/>
    <w:rsid w:val="00B9156E"/>
    <w:rsid w:val="00B95276"/>
    <w:rsid w:val="00B97CCE"/>
    <w:rsid w:val="00BA269E"/>
    <w:rsid w:val="00BA517E"/>
    <w:rsid w:val="00BB1B27"/>
    <w:rsid w:val="00BC5243"/>
    <w:rsid w:val="00BD40B4"/>
    <w:rsid w:val="00BD7042"/>
    <w:rsid w:val="00BE0322"/>
    <w:rsid w:val="00BF3BA3"/>
    <w:rsid w:val="00C01CF6"/>
    <w:rsid w:val="00C060A5"/>
    <w:rsid w:val="00C13F82"/>
    <w:rsid w:val="00C207DC"/>
    <w:rsid w:val="00C23F5B"/>
    <w:rsid w:val="00C2504F"/>
    <w:rsid w:val="00C26222"/>
    <w:rsid w:val="00C35606"/>
    <w:rsid w:val="00C51757"/>
    <w:rsid w:val="00C535AD"/>
    <w:rsid w:val="00C55214"/>
    <w:rsid w:val="00C55380"/>
    <w:rsid w:val="00C56E03"/>
    <w:rsid w:val="00C61311"/>
    <w:rsid w:val="00C617EB"/>
    <w:rsid w:val="00C64254"/>
    <w:rsid w:val="00C666A9"/>
    <w:rsid w:val="00C707E5"/>
    <w:rsid w:val="00C71586"/>
    <w:rsid w:val="00C7313F"/>
    <w:rsid w:val="00C7716B"/>
    <w:rsid w:val="00CA0F7F"/>
    <w:rsid w:val="00CA49F2"/>
    <w:rsid w:val="00CA4C8B"/>
    <w:rsid w:val="00CC5403"/>
    <w:rsid w:val="00CC6631"/>
    <w:rsid w:val="00CD585D"/>
    <w:rsid w:val="00CE4B94"/>
    <w:rsid w:val="00CF0119"/>
    <w:rsid w:val="00CF20D3"/>
    <w:rsid w:val="00D00A6D"/>
    <w:rsid w:val="00D01465"/>
    <w:rsid w:val="00D01EF2"/>
    <w:rsid w:val="00D14828"/>
    <w:rsid w:val="00D23432"/>
    <w:rsid w:val="00D25D95"/>
    <w:rsid w:val="00D27DDE"/>
    <w:rsid w:val="00D32E04"/>
    <w:rsid w:val="00D34800"/>
    <w:rsid w:val="00D4579F"/>
    <w:rsid w:val="00D4580B"/>
    <w:rsid w:val="00D5266E"/>
    <w:rsid w:val="00D5301B"/>
    <w:rsid w:val="00D55068"/>
    <w:rsid w:val="00D572F6"/>
    <w:rsid w:val="00D7312D"/>
    <w:rsid w:val="00D82C9E"/>
    <w:rsid w:val="00D94C1D"/>
    <w:rsid w:val="00DA5276"/>
    <w:rsid w:val="00DA76CB"/>
    <w:rsid w:val="00DB0F96"/>
    <w:rsid w:val="00DB19B8"/>
    <w:rsid w:val="00DB5CDE"/>
    <w:rsid w:val="00DC295E"/>
    <w:rsid w:val="00DC5892"/>
    <w:rsid w:val="00DC684B"/>
    <w:rsid w:val="00DC750D"/>
    <w:rsid w:val="00DD3BDF"/>
    <w:rsid w:val="00DD4BD7"/>
    <w:rsid w:val="00DD52DE"/>
    <w:rsid w:val="00DE28EA"/>
    <w:rsid w:val="00DE4818"/>
    <w:rsid w:val="00DE6AC8"/>
    <w:rsid w:val="00DF0F4C"/>
    <w:rsid w:val="00DF15FE"/>
    <w:rsid w:val="00DF4B8D"/>
    <w:rsid w:val="00DF5628"/>
    <w:rsid w:val="00DF6466"/>
    <w:rsid w:val="00DF7F2C"/>
    <w:rsid w:val="00E00A1B"/>
    <w:rsid w:val="00E010A3"/>
    <w:rsid w:val="00E024D9"/>
    <w:rsid w:val="00E04409"/>
    <w:rsid w:val="00E1277C"/>
    <w:rsid w:val="00E140B9"/>
    <w:rsid w:val="00E14944"/>
    <w:rsid w:val="00E16506"/>
    <w:rsid w:val="00E16AA9"/>
    <w:rsid w:val="00E170A8"/>
    <w:rsid w:val="00E22978"/>
    <w:rsid w:val="00E25EA7"/>
    <w:rsid w:val="00E32CAC"/>
    <w:rsid w:val="00E35B26"/>
    <w:rsid w:val="00E36FD1"/>
    <w:rsid w:val="00E4303B"/>
    <w:rsid w:val="00E51568"/>
    <w:rsid w:val="00E55656"/>
    <w:rsid w:val="00E619BD"/>
    <w:rsid w:val="00E61C07"/>
    <w:rsid w:val="00E661A8"/>
    <w:rsid w:val="00E703EE"/>
    <w:rsid w:val="00E71360"/>
    <w:rsid w:val="00E716D0"/>
    <w:rsid w:val="00E72238"/>
    <w:rsid w:val="00E81540"/>
    <w:rsid w:val="00E83326"/>
    <w:rsid w:val="00E83CB1"/>
    <w:rsid w:val="00E924C6"/>
    <w:rsid w:val="00E9759E"/>
    <w:rsid w:val="00EA15A9"/>
    <w:rsid w:val="00EB16E0"/>
    <w:rsid w:val="00EC4575"/>
    <w:rsid w:val="00EC457E"/>
    <w:rsid w:val="00EC65C1"/>
    <w:rsid w:val="00EE09D8"/>
    <w:rsid w:val="00EE66D1"/>
    <w:rsid w:val="00EF256D"/>
    <w:rsid w:val="00EF3252"/>
    <w:rsid w:val="00F014F1"/>
    <w:rsid w:val="00F04967"/>
    <w:rsid w:val="00F04B50"/>
    <w:rsid w:val="00F0583C"/>
    <w:rsid w:val="00F05BC9"/>
    <w:rsid w:val="00F10577"/>
    <w:rsid w:val="00F10995"/>
    <w:rsid w:val="00F14C79"/>
    <w:rsid w:val="00F15C20"/>
    <w:rsid w:val="00F30379"/>
    <w:rsid w:val="00F31D66"/>
    <w:rsid w:val="00F4129E"/>
    <w:rsid w:val="00F42801"/>
    <w:rsid w:val="00F4546C"/>
    <w:rsid w:val="00F454A0"/>
    <w:rsid w:val="00F456FB"/>
    <w:rsid w:val="00F50A07"/>
    <w:rsid w:val="00F516DD"/>
    <w:rsid w:val="00F5218C"/>
    <w:rsid w:val="00F54203"/>
    <w:rsid w:val="00F558B6"/>
    <w:rsid w:val="00F55EA1"/>
    <w:rsid w:val="00F57442"/>
    <w:rsid w:val="00F61502"/>
    <w:rsid w:val="00F63401"/>
    <w:rsid w:val="00F639AF"/>
    <w:rsid w:val="00F63DF0"/>
    <w:rsid w:val="00F6744A"/>
    <w:rsid w:val="00F70056"/>
    <w:rsid w:val="00F72822"/>
    <w:rsid w:val="00F72BFE"/>
    <w:rsid w:val="00F73018"/>
    <w:rsid w:val="00F74BFA"/>
    <w:rsid w:val="00F757AF"/>
    <w:rsid w:val="00F76926"/>
    <w:rsid w:val="00F91577"/>
    <w:rsid w:val="00F91BF6"/>
    <w:rsid w:val="00FA4AA2"/>
    <w:rsid w:val="00FA65E0"/>
    <w:rsid w:val="00FA7817"/>
    <w:rsid w:val="00FC6350"/>
    <w:rsid w:val="00FD4821"/>
    <w:rsid w:val="00FD4CFE"/>
    <w:rsid w:val="00FF26B6"/>
    <w:rsid w:val="00FF4AC3"/>
    <w:rsid w:val="00FF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BB67E"/>
  <w15:docId w15:val="{0F7ED011-F5DA-468B-BC0C-BFF720E9D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BB7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104FCD"/>
    <w:pPr>
      <w:pBdr>
        <w:bottom w:val="single" w:sz="8" w:space="4" w:color="4F81BD" w:themeColor="accent1"/>
      </w:pBdr>
      <w:suppressAutoHyphens w:val="0"/>
      <w:overflowPunct/>
      <w:autoSpaceDE/>
      <w:autoSpaceDN/>
      <w:adjustRightInd/>
      <w:spacing w:after="300"/>
      <w:contextualSpacing/>
      <w:textAlignment w:val="auto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104F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abealho">
    <w:name w:val="header"/>
    <w:basedOn w:val="Normal"/>
    <w:link w:val="CabealhoChar"/>
    <w:uiPriority w:val="99"/>
    <w:unhideWhenUsed/>
    <w:rsid w:val="00513B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3BB7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3B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3BB7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BE0322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customStyle="1" w:styleId="apple-converted-space">
    <w:name w:val="apple-converted-space"/>
    <w:basedOn w:val="Fontepargpadro"/>
    <w:rsid w:val="000402CB"/>
  </w:style>
  <w:style w:type="paragraph" w:styleId="Textodebalo">
    <w:name w:val="Balloon Text"/>
    <w:basedOn w:val="Normal"/>
    <w:link w:val="TextodebaloChar"/>
    <w:uiPriority w:val="99"/>
    <w:semiHidden/>
    <w:unhideWhenUsed/>
    <w:rsid w:val="00C666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66A9"/>
    <w:rPr>
      <w:rFonts w:ascii="Tahoma" w:eastAsia="Times New Roman" w:hAnsi="Tahoma" w:cs="Tahoma"/>
      <w:color w:val="FF0000"/>
      <w:kern w:val="1"/>
      <w:sz w:val="16"/>
      <w:szCs w:val="16"/>
      <w:lang w:eastAsia="pt-BR"/>
    </w:rPr>
  </w:style>
  <w:style w:type="character" w:styleId="nfase">
    <w:name w:val="Emphasis"/>
    <w:basedOn w:val="Fontepargpadro"/>
    <w:uiPriority w:val="20"/>
    <w:qFormat/>
    <w:rsid w:val="00380160"/>
    <w:rPr>
      <w:i/>
      <w:iCs/>
    </w:rPr>
  </w:style>
  <w:style w:type="character" w:styleId="Forte">
    <w:name w:val="Strong"/>
    <w:basedOn w:val="Fontepargpadro"/>
    <w:uiPriority w:val="22"/>
    <w:qFormat/>
    <w:rsid w:val="00E72238"/>
    <w:rPr>
      <w:b/>
      <w:bCs/>
    </w:rPr>
  </w:style>
  <w:style w:type="paragraph" w:styleId="PargrafodaLista">
    <w:name w:val="List Paragraph"/>
    <w:basedOn w:val="Normal"/>
    <w:uiPriority w:val="34"/>
    <w:qFormat/>
    <w:rsid w:val="004A3AF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73784B"/>
    <w:pPr>
      <w:spacing w:after="120"/>
      <w:textAlignment w:val="auto"/>
    </w:pPr>
    <w:rPr>
      <w:kern w:val="2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73784B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x-none"/>
    </w:rPr>
  </w:style>
  <w:style w:type="paragraph" w:styleId="Subttulo">
    <w:name w:val="Subtitle"/>
    <w:basedOn w:val="Normal"/>
    <w:next w:val="Normal"/>
    <w:link w:val="SubttuloChar"/>
    <w:uiPriority w:val="99"/>
    <w:qFormat/>
    <w:rsid w:val="0073784B"/>
    <w:pPr>
      <w:textAlignment w:val="auto"/>
    </w:pPr>
    <w:rPr>
      <w:rFonts w:ascii="Cambria" w:hAnsi="Cambria"/>
      <w:i/>
      <w:iCs/>
      <w:color w:val="4F81BD"/>
      <w:spacing w:val="15"/>
      <w:kern w:val="2"/>
      <w:sz w:val="24"/>
      <w:szCs w:val="24"/>
      <w:lang w:val="x-none"/>
    </w:rPr>
  </w:style>
  <w:style w:type="character" w:customStyle="1" w:styleId="SubttuloChar">
    <w:name w:val="Subtítulo Char"/>
    <w:basedOn w:val="Fontepargpadro"/>
    <w:link w:val="Subttulo"/>
    <w:uiPriority w:val="99"/>
    <w:rsid w:val="0073784B"/>
    <w:rPr>
      <w:rFonts w:ascii="Cambria" w:eastAsia="Times New Roman" w:hAnsi="Cambria" w:cs="Times New Roman"/>
      <w:i/>
      <w:iCs/>
      <w:color w:val="4F81BD"/>
      <w:spacing w:val="15"/>
      <w:kern w:val="2"/>
      <w:sz w:val="24"/>
      <w:szCs w:val="24"/>
      <w:lang w:val="x-none" w:eastAsia="pt-BR"/>
    </w:rPr>
  </w:style>
  <w:style w:type="character" w:styleId="Hyperlink">
    <w:name w:val="Hyperlink"/>
    <w:basedOn w:val="Fontepargpadro"/>
    <w:uiPriority w:val="99"/>
    <w:semiHidden/>
    <w:unhideWhenUsed/>
    <w:rsid w:val="007378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8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mirantedaserra.ro.leg.br/materia/22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A4D62-C40E-4E87-A888-47DB3C30A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488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Impressora</dc:creator>
  <cp:lastModifiedBy>Usuario</cp:lastModifiedBy>
  <cp:revision>67</cp:revision>
  <cp:lastPrinted>2023-11-17T13:22:00Z</cp:lastPrinted>
  <dcterms:created xsi:type="dcterms:W3CDTF">2021-12-13T23:18:00Z</dcterms:created>
  <dcterms:modified xsi:type="dcterms:W3CDTF">2023-11-24T14:25:00Z</dcterms:modified>
</cp:coreProperties>
</file>