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0BD" w:rsidRDefault="00AA30BD" w:rsidP="00AA30BD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OFICIO Nº 262/2019-GAB, Estância Velha, 16 de maio de 2019.</w:t>
      </w:r>
    </w:p>
    <w:p w:rsidR="00AA30BD" w:rsidRDefault="00AA30BD" w:rsidP="00AA30BD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</w:t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  <w:t xml:space="preserve">                </w:t>
      </w:r>
    </w:p>
    <w:p w:rsidR="00AA30BD" w:rsidRDefault="00AA30BD" w:rsidP="00AA30BD">
      <w:pPr>
        <w:ind w:firstLine="2552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    </w:t>
      </w:r>
    </w:p>
    <w:p w:rsidR="00AA30BD" w:rsidRDefault="00AA30BD" w:rsidP="00AA30BD">
      <w:pPr>
        <w:spacing w:line="360" w:lineRule="auto"/>
        <w:ind w:firstLine="2552"/>
        <w:jc w:val="both"/>
        <w:rPr>
          <w:rFonts w:ascii="Arial" w:hAnsi="Arial" w:cs="Arial"/>
          <w:bCs/>
          <w:sz w:val="24"/>
          <w:szCs w:val="24"/>
        </w:rPr>
      </w:pPr>
      <w:bookmarkStart w:id="0" w:name="OLE_LINK1"/>
      <w:bookmarkStart w:id="1" w:name="OLE_LINK2"/>
      <w:r>
        <w:rPr>
          <w:rFonts w:ascii="Arial" w:hAnsi="Arial" w:cs="Arial"/>
          <w:bCs/>
          <w:sz w:val="24"/>
          <w:szCs w:val="24"/>
        </w:rPr>
        <w:t xml:space="preserve">Senhora Presidente, </w:t>
      </w:r>
    </w:p>
    <w:p w:rsidR="00AA30BD" w:rsidRDefault="00AA30BD" w:rsidP="00AA30BD">
      <w:pPr>
        <w:spacing w:line="360" w:lineRule="auto"/>
        <w:ind w:firstLine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Senhores Vereadores,                                          </w:t>
      </w:r>
      <w:r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</w:t>
      </w:r>
    </w:p>
    <w:p w:rsidR="00AA30BD" w:rsidRDefault="00AA30BD" w:rsidP="00AA30BD">
      <w:pPr>
        <w:spacing w:after="120" w:line="360" w:lineRule="auto"/>
        <w:ind w:firstLine="2552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Encaminhamos a Vossas Excelências o Projeto de Lei em anexo, que “</w:t>
      </w:r>
      <w:r>
        <w:rPr>
          <w:rFonts w:ascii="Arial" w:hAnsi="Arial" w:cs="Arial"/>
          <w:b/>
          <w:color w:val="000000"/>
          <w:sz w:val="24"/>
          <w:szCs w:val="24"/>
        </w:rPr>
        <w:t>AUTORIZA A CONCESSÃO DE SUBVENÇÃO SOCIAL À ASSOCIAÇÃO GAÚCHA ESTANCIENSE – AGE, VIABILIZANDO A REALIZAÇÃO DA FESTA DE SÃO PEDRO</w:t>
      </w:r>
      <w:r>
        <w:rPr>
          <w:rFonts w:ascii="Arial" w:hAnsi="Arial" w:cs="Arial"/>
          <w:b/>
          <w:sz w:val="24"/>
          <w:szCs w:val="24"/>
        </w:rPr>
        <w:t>” – EM REGIME DE URGÊNCIA,</w:t>
      </w:r>
      <w:r>
        <w:rPr>
          <w:rFonts w:ascii="Arial" w:hAnsi="Arial" w:cs="Arial"/>
          <w:sz w:val="24"/>
          <w:szCs w:val="24"/>
        </w:rPr>
        <w:t xml:space="preserve"> para a devida apreciação e votação.</w:t>
      </w:r>
    </w:p>
    <w:p w:rsidR="00AA30BD" w:rsidRDefault="00AA30BD" w:rsidP="00AA30BD">
      <w:pPr>
        <w:pStyle w:val="Recuodecorpodetexto21"/>
        <w:spacing w:after="120" w:line="360" w:lineRule="auto"/>
        <w:ind w:firstLine="2552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É direito do cidadão e dever do Município garantir, no âmbito de sua abrangência territorial, o acesso de todos à cultura, apoiando e incentivando a preservação dos valores com os quais se construiu e com os quais se mantém unida a sociedade. </w:t>
      </w:r>
    </w:p>
    <w:p w:rsidR="00AA30BD" w:rsidRDefault="00AA30BD" w:rsidP="00AA30BD">
      <w:pPr>
        <w:pStyle w:val="Recuodecorpodetexto21"/>
        <w:spacing w:after="120" w:line="360" w:lineRule="auto"/>
        <w:ind w:firstLine="2552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O </w:t>
      </w:r>
      <w:r>
        <w:rPr>
          <w:rFonts w:ascii="Arial" w:hAnsi="Arial" w:cs="Arial"/>
          <w:i/>
          <w:color w:val="000000"/>
          <w:sz w:val="24"/>
          <w:szCs w:val="24"/>
        </w:rPr>
        <w:t>caput</w:t>
      </w:r>
      <w:r>
        <w:rPr>
          <w:rFonts w:ascii="Arial" w:hAnsi="Arial" w:cs="Arial"/>
          <w:color w:val="000000"/>
          <w:sz w:val="24"/>
          <w:szCs w:val="24"/>
        </w:rPr>
        <w:t xml:space="preserve"> e o § 1º do art. 215 da Constituição Federal deixam claro que o Estado deve prover o acesso, bem como prestigiar as manifestações culturais, garantindo-lhe os meios necessários para que aconteçam. Por conta disso e tendo em vista o indiscutível interesse públicos envolvido, a preservação e exaltação do tradicionalismo gaúcho em Estância Velha depende de ações daqueles que se dispõe a agir em auxílio ao Município em relação ao cumprimento desse objetivo: proteger as manifestações culturais, no caso, as tradições gaúchas em Estância Velha.</w:t>
      </w:r>
    </w:p>
    <w:p w:rsidR="00AA30BD" w:rsidRDefault="00AA30BD" w:rsidP="00AA30BD">
      <w:pPr>
        <w:pStyle w:val="Recuodecorpodetexto21"/>
        <w:spacing w:after="120" w:line="360" w:lineRule="auto"/>
        <w:ind w:firstLine="2552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 Associação Gaúcha Estanciense – AGE, à qual se vinculam os Centros de Tradições Gaúchas Serigote, Gaudérios da Saudade, Mourão da Estância e Estância do Campo Grande, não tem logrado êxito na obtenção de recursos suficientes para estimular e executar as atividades necessárias à preservação da cultura gaúcha no Município, dentre elas, o custeio das despesas necessárias à realização da Festa de São Pedro.</w:t>
      </w:r>
    </w:p>
    <w:p w:rsidR="00AA30BD" w:rsidRDefault="00AA30BD" w:rsidP="00AA30BD">
      <w:pPr>
        <w:pStyle w:val="Recuodecorpodetexto21"/>
        <w:spacing w:after="120" w:line="360" w:lineRule="auto"/>
        <w:ind w:firstLine="2552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Sendo assim, com vistas a cumprir o que determina a Constituição Federal, o Poder Executivo depende da autorização legislativa, cuja outorga depende de Vossas Excelências, conforme alínea “e” do inciso I do art. 31 da Lei Orgânica do Município. Cumpre salientar que a subvenção, cuja autorização para concessão lhes está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sendosolicitada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, se inscreve no disposto no art. 26 da Lei de Responsabilidade Fiscal (Lei </w:t>
      </w:r>
      <w:r>
        <w:rPr>
          <w:rFonts w:ascii="Arial" w:hAnsi="Arial" w:cs="Arial"/>
          <w:color w:val="000000"/>
          <w:sz w:val="24"/>
          <w:szCs w:val="24"/>
        </w:rPr>
        <w:lastRenderedPageBreak/>
        <w:t>Complementar Federal nº 101/00) e obedece ao disposto no inciso I do § 3º do art. 12 da Lei Federal nº 4.320/64. São essas as normas que, junto com o disposto no inciso II do art. 38 da Lei Orgânica do Município, amparam essa proposta legislativa.</w:t>
      </w:r>
    </w:p>
    <w:p w:rsidR="00AA30BD" w:rsidRDefault="00AA30BD" w:rsidP="00AA30BD">
      <w:pPr>
        <w:pStyle w:val="Recuodecorpodetexto21"/>
        <w:spacing w:after="120" w:line="360" w:lineRule="auto"/>
        <w:ind w:firstLine="255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Sendo o que se apresentava para o momento, renovamos os votos de apreço e consideração, pedindo a apreciação e aprovação do Projeto de Lei anexo. </w:t>
      </w:r>
    </w:p>
    <w:p w:rsidR="00AA30BD" w:rsidRDefault="00AA30BD" w:rsidP="00AA30BD">
      <w:pPr>
        <w:spacing w:after="120" w:line="360" w:lineRule="auto"/>
        <w:ind w:firstLine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Atenciosamente.</w:t>
      </w:r>
    </w:p>
    <w:p w:rsidR="00AA30BD" w:rsidRDefault="00AA30BD" w:rsidP="00AA30B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A30BD" w:rsidRDefault="00AA30BD" w:rsidP="00AA30B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Maria Ivete de Godoy Grade</w:t>
      </w:r>
    </w:p>
    <w:p w:rsidR="00AA30BD" w:rsidRDefault="00AA30BD" w:rsidP="00AA30B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Prefeita Municipal </w:t>
      </w:r>
    </w:p>
    <w:p w:rsidR="00AA30BD" w:rsidRDefault="00AA30BD" w:rsidP="00AA30BD">
      <w:pPr>
        <w:jc w:val="both"/>
        <w:rPr>
          <w:rFonts w:ascii="Arial" w:hAnsi="Arial" w:cs="Arial"/>
          <w:sz w:val="24"/>
          <w:szCs w:val="24"/>
        </w:rPr>
      </w:pPr>
    </w:p>
    <w:p w:rsidR="00AA30BD" w:rsidRDefault="00AA30BD" w:rsidP="00AA30B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À Excelentíssima Senhora</w:t>
      </w:r>
    </w:p>
    <w:p w:rsidR="00AA30BD" w:rsidRDefault="00AA30BD" w:rsidP="00AA30B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Veridiana Monteiro</w:t>
      </w:r>
    </w:p>
    <w:p w:rsidR="00AA30BD" w:rsidRDefault="00AA30BD" w:rsidP="00AA30B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Câmara Municipal de Vereadores</w:t>
      </w:r>
    </w:p>
    <w:p w:rsidR="00AA30BD" w:rsidRDefault="00AA30BD" w:rsidP="00AA30BD">
      <w:pPr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Estância Velha/RS</w:t>
      </w:r>
      <w:bookmarkEnd w:id="0"/>
      <w:bookmarkEnd w:id="1"/>
    </w:p>
    <w:p w:rsidR="00AA30BD" w:rsidRDefault="00AA30BD" w:rsidP="00AA30BD"/>
    <w:p w:rsidR="00AA30BD" w:rsidRDefault="00AA30BD" w:rsidP="00AA30BD">
      <w:pPr>
        <w:jc w:val="both"/>
      </w:pPr>
    </w:p>
    <w:p w:rsidR="00AA30BD" w:rsidRDefault="00AA30BD" w:rsidP="00235A21">
      <w:pPr>
        <w:pStyle w:val="Ttulo4"/>
      </w:pPr>
    </w:p>
    <w:p w:rsidR="00AA30BD" w:rsidRDefault="00AA30BD" w:rsidP="00235A21">
      <w:pPr>
        <w:pStyle w:val="Ttulo4"/>
      </w:pPr>
    </w:p>
    <w:p w:rsidR="00AA30BD" w:rsidRDefault="00AA30BD" w:rsidP="00235A21">
      <w:pPr>
        <w:pStyle w:val="Ttulo4"/>
      </w:pPr>
    </w:p>
    <w:p w:rsidR="00AA30BD" w:rsidRDefault="00AA30BD" w:rsidP="00235A21">
      <w:pPr>
        <w:pStyle w:val="Ttulo4"/>
      </w:pPr>
    </w:p>
    <w:p w:rsidR="00AA30BD" w:rsidRDefault="00AA30BD" w:rsidP="00235A21">
      <w:pPr>
        <w:pStyle w:val="Ttulo4"/>
      </w:pPr>
    </w:p>
    <w:p w:rsidR="00AA30BD" w:rsidRDefault="00AA30BD" w:rsidP="00235A21">
      <w:pPr>
        <w:pStyle w:val="Ttulo4"/>
      </w:pPr>
    </w:p>
    <w:p w:rsidR="00AA30BD" w:rsidRDefault="00AA30BD" w:rsidP="00235A21">
      <w:pPr>
        <w:pStyle w:val="Ttulo4"/>
      </w:pPr>
    </w:p>
    <w:p w:rsidR="00AA30BD" w:rsidRDefault="00AA30BD" w:rsidP="00235A21">
      <w:pPr>
        <w:pStyle w:val="Ttulo4"/>
      </w:pPr>
    </w:p>
    <w:p w:rsidR="00AA30BD" w:rsidRDefault="00AA30BD" w:rsidP="00235A21">
      <w:pPr>
        <w:pStyle w:val="Ttulo4"/>
      </w:pPr>
    </w:p>
    <w:p w:rsidR="00AA30BD" w:rsidRDefault="00AA30BD" w:rsidP="00235A21">
      <w:pPr>
        <w:pStyle w:val="Ttulo4"/>
      </w:pPr>
    </w:p>
    <w:p w:rsidR="00AA30BD" w:rsidRDefault="00AA30BD" w:rsidP="00235A21">
      <w:pPr>
        <w:pStyle w:val="Ttulo4"/>
      </w:pPr>
    </w:p>
    <w:p w:rsidR="00AA30BD" w:rsidRDefault="00AA30BD" w:rsidP="00235A21">
      <w:pPr>
        <w:pStyle w:val="Ttulo4"/>
      </w:pPr>
    </w:p>
    <w:p w:rsidR="00AA30BD" w:rsidRDefault="00AA30BD" w:rsidP="00235A21">
      <w:pPr>
        <w:pStyle w:val="Ttulo4"/>
      </w:pPr>
    </w:p>
    <w:p w:rsidR="00AA30BD" w:rsidRDefault="00AA30BD" w:rsidP="00235A21">
      <w:pPr>
        <w:pStyle w:val="Ttulo4"/>
      </w:pPr>
    </w:p>
    <w:p w:rsidR="00AA30BD" w:rsidRDefault="00AA30BD" w:rsidP="00235A21">
      <w:pPr>
        <w:pStyle w:val="Ttulo4"/>
      </w:pPr>
    </w:p>
    <w:p w:rsidR="00AA30BD" w:rsidRDefault="00AA30BD" w:rsidP="00235A21">
      <w:pPr>
        <w:pStyle w:val="Ttulo4"/>
      </w:pPr>
    </w:p>
    <w:p w:rsidR="00AA30BD" w:rsidRDefault="00AA30BD" w:rsidP="00235A21">
      <w:pPr>
        <w:pStyle w:val="Ttulo4"/>
      </w:pPr>
    </w:p>
    <w:p w:rsidR="00AA30BD" w:rsidRDefault="00AA30BD" w:rsidP="00235A21">
      <w:pPr>
        <w:pStyle w:val="Ttulo4"/>
      </w:pPr>
    </w:p>
    <w:p w:rsidR="00AA30BD" w:rsidRDefault="00AA30BD" w:rsidP="00235A21">
      <w:pPr>
        <w:pStyle w:val="Ttulo4"/>
      </w:pPr>
    </w:p>
    <w:p w:rsidR="00AA30BD" w:rsidRDefault="00AA30BD" w:rsidP="00235A21">
      <w:pPr>
        <w:pStyle w:val="Ttulo4"/>
      </w:pPr>
    </w:p>
    <w:p w:rsidR="00AA30BD" w:rsidRDefault="00AA30BD" w:rsidP="00235A21">
      <w:pPr>
        <w:pStyle w:val="Ttulo4"/>
      </w:pPr>
    </w:p>
    <w:p w:rsidR="00235A21" w:rsidRDefault="00235A21" w:rsidP="00235A21">
      <w:pPr>
        <w:ind w:left="2835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AA30BD" w:rsidRDefault="00AA30BD" w:rsidP="00235A21">
      <w:pPr>
        <w:ind w:left="2835"/>
        <w:jc w:val="both"/>
        <w:rPr>
          <w:rFonts w:ascii="Arial" w:hAnsi="Arial" w:cs="Arial"/>
          <w:b/>
          <w:color w:val="000000"/>
          <w:sz w:val="24"/>
          <w:szCs w:val="24"/>
        </w:rPr>
      </w:pPr>
      <w:bookmarkStart w:id="2" w:name="_GoBack"/>
      <w:bookmarkEnd w:id="2"/>
    </w:p>
    <w:p w:rsidR="00AA30BD" w:rsidRDefault="00AA30BD" w:rsidP="00235A21">
      <w:pPr>
        <w:ind w:left="2835"/>
        <w:jc w:val="both"/>
        <w:rPr>
          <w:rFonts w:ascii="Arial" w:hAnsi="Arial" w:cs="Arial"/>
          <w:color w:val="000000"/>
          <w:sz w:val="24"/>
          <w:szCs w:val="24"/>
        </w:rPr>
      </w:pPr>
    </w:p>
    <w:p w:rsidR="00AA30BD" w:rsidRDefault="00AA30BD" w:rsidP="00235A21">
      <w:pPr>
        <w:ind w:left="2835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lastRenderedPageBreak/>
        <w:t xml:space="preserve">PROJETO DE LEI </w:t>
      </w:r>
    </w:p>
    <w:p w:rsidR="00AA30BD" w:rsidRDefault="00AA30BD" w:rsidP="00235A21">
      <w:pPr>
        <w:ind w:left="2835"/>
        <w:jc w:val="both"/>
        <w:rPr>
          <w:rFonts w:ascii="Arial" w:hAnsi="Arial" w:cs="Arial"/>
          <w:color w:val="000000"/>
          <w:sz w:val="24"/>
          <w:szCs w:val="24"/>
        </w:rPr>
      </w:pPr>
    </w:p>
    <w:p w:rsidR="00235A21" w:rsidRPr="009706BB" w:rsidRDefault="00235A21" w:rsidP="00235A21">
      <w:pPr>
        <w:ind w:left="2835"/>
        <w:jc w:val="both"/>
        <w:rPr>
          <w:rFonts w:ascii="Arial" w:hAnsi="Arial" w:cs="Arial"/>
          <w:color w:val="000000"/>
          <w:spacing w:val="-5"/>
          <w:sz w:val="24"/>
          <w:szCs w:val="24"/>
        </w:rPr>
      </w:pPr>
      <w:r w:rsidRPr="009706BB">
        <w:rPr>
          <w:rFonts w:ascii="Arial" w:hAnsi="Arial" w:cs="Arial"/>
          <w:color w:val="000000"/>
          <w:sz w:val="24"/>
          <w:szCs w:val="24"/>
        </w:rPr>
        <w:t>AUTORIZA A CONCESSÃO DE SUBVENÇÃO SOCIAL À ASSOCIAÇÃO GAÚCHA ESTANCIENSE – AGE, VIABILIZANDO A REALIZAÇÃO DA FESTA DE SÃO PEDRO</w:t>
      </w:r>
    </w:p>
    <w:p w:rsidR="00235A21" w:rsidRDefault="00235A21" w:rsidP="00235A21">
      <w:pPr>
        <w:ind w:left="2835"/>
        <w:jc w:val="both"/>
        <w:rPr>
          <w:rFonts w:ascii="Arial" w:hAnsi="Arial" w:cs="Arial"/>
          <w:sz w:val="24"/>
          <w:szCs w:val="24"/>
        </w:rPr>
      </w:pPr>
    </w:p>
    <w:p w:rsidR="00235A21" w:rsidRDefault="00235A21" w:rsidP="00235A21">
      <w:pPr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Prefeita Municipal de Estância Velha/RS.</w:t>
      </w:r>
    </w:p>
    <w:p w:rsidR="00235A21" w:rsidRDefault="00235A21" w:rsidP="00235A21">
      <w:pPr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Faz Saber, que o Poder Legislativo aprovou e eu sanciono e promulgo a seguinte Lei:</w:t>
      </w:r>
    </w:p>
    <w:p w:rsidR="00235A21" w:rsidRPr="00E11A2A" w:rsidRDefault="00235A21" w:rsidP="00235A21">
      <w:pPr>
        <w:spacing w:before="100" w:beforeAutospacing="1" w:after="240"/>
        <w:ind w:firstLine="1134"/>
        <w:jc w:val="both"/>
        <w:rPr>
          <w:rFonts w:ascii="Arial" w:hAnsi="Arial" w:cs="Arial"/>
          <w:color w:val="000000"/>
          <w:spacing w:val="-5"/>
          <w:sz w:val="24"/>
          <w:szCs w:val="24"/>
        </w:rPr>
      </w:pPr>
      <w:r w:rsidRPr="00E11A2A">
        <w:rPr>
          <w:rFonts w:ascii="Arial" w:hAnsi="Arial" w:cs="Arial"/>
          <w:b/>
          <w:color w:val="000000"/>
          <w:spacing w:val="-5"/>
          <w:sz w:val="24"/>
          <w:szCs w:val="24"/>
        </w:rPr>
        <w:t>Art. 1º</w:t>
      </w:r>
      <w:r>
        <w:rPr>
          <w:rFonts w:ascii="Arial" w:hAnsi="Arial" w:cs="Arial"/>
          <w:b/>
          <w:color w:val="000000"/>
          <w:spacing w:val="-5"/>
          <w:sz w:val="24"/>
          <w:szCs w:val="24"/>
        </w:rPr>
        <w:t xml:space="preserve"> </w:t>
      </w:r>
      <w:r w:rsidRPr="00E11A2A">
        <w:rPr>
          <w:rFonts w:ascii="Arial" w:hAnsi="Arial" w:cs="Arial"/>
          <w:color w:val="000000"/>
          <w:spacing w:val="-5"/>
          <w:sz w:val="24"/>
          <w:szCs w:val="24"/>
        </w:rPr>
        <w:t>O Poder Executivo Municipal, amparado no disposto no art. 26 da Lei Complementar nº 101/2000, e no estatuído no art. 12</w:t>
      </w:r>
      <w:r>
        <w:rPr>
          <w:rFonts w:ascii="Arial" w:hAnsi="Arial" w:cs="Arial"/>
          <w:color w:val="000000"/>
          <w:spacing w:val="-5"/>
          <w:sz w:val="24"/>
          <w:szCs w:val="24"/>
        </w:rPr>
        <w:t>,</w:t>
      </w:r>
      <w:r w:rsidRPr="00E11A2A">
        <w:rPr>
          <w:rFonts w:ascii="Arial" w:hAnsi="Arial" w:cs="Arial"/>
          <w:color w:val="000000"/>
          <w:spacing w:val="-5"/>
          <w:sz w:val="24"/>
          <w:szCs w:val="24"/>
        </w:rPr>
        <w:t xml:space="preserve"> § 3º</w:t>
      </w:r>
      <w:r>
        <w:rPr>
          <w:rFonts w:ascii="Arial" w:hAnsi="Arial" w:cs="Arial"/>
          <w:color w:val="000000"/>
          <w:spacing w:val="-5"/>
          <w:sz w:val="24"/>
          <w:szCs w:val="24"/>
        </w:rPr>
        <w:t xml:space="preserve">, </w:t>
      </w:r>
      <w:r w:rsidRPr="00E11A2A">
        <w:rPr>
          <w:rFonts w:ascii="Arial" w:hAnsi="Arial" w:cs="Arial"/>
          <w:color w:val="000000"/>
          <w:spacing w:val="-5"/>
          <w:sz w:val="24"/>
          <w:szCs w:val="24"/>
        </w:rPr>
        <w:t xml:space="preserve">inciso I, da Lei Federal nº 4.320/1964, bem assim, no interesse público existente na realização </w:t>
      </w:r>
      <w:r>
        <w:rPr>
          <w:rFonts w:ascii="Arial" w:hAnsi="Arial" w:cs="Arial"/>
          <w:color w:val="000000"/>
          <w:spacing w:val="-5"/>
          <w:sz w:val="24"/>
          <w:szCs w:val="24"/>
        </w:rPr>
        <w:t>da FESTA DE SÃO PEDRO</w:t>
      </w:r>
      <w:r w:rsidRPr="00E11A2A">
        <w:rPr>
          <w:rFonts w:ascii="Arial" w:hAnsi="Arial" w:cs="Arial"/>
          <w:color w:val="000000"/>
          <w:spacing w:val="-5"/>
          <w:sz w:val="24"/>
          <w:szCs w:val="24"/>
        </w:rPr>
        <w:t xml:space="preserve">, a ocorrer  no mês de </w:t>
      </w:r>
      <w:r>
        <w:rPr>
          <w:rFonts w:ascii="Arial" w:hAnsi="Arial" w:cs="Arial"/>
          <w:color w:val="000000"/>
          <w:spacing w:val="-5"/>
          <w:sz w:val="24"/>
          <w:szCs w:val="24"/>
        </w:rPr>
        <w:t>junho de 2019, promovida</w:t>
      </w:r>
      <w:r w:rsidRPr="00E11A2A">
        <w:rPr>
          <w:rFonts w:ascii="Arial" w:hAnsi="Arial" w:cs="Arial"/>
          <w:color w:val="000000"/>
          <w:spacing w:val="-5"/>
          <w:sz w:val="24"/>
          <w:szCs w:val="24"/>
        </w:rPr>
        <w:t xml:space="preserve"> pela </w:t>
      </w:r>
      <w:r w:rsidRPr="00E11A2A">
        <w:rPr>
          <w:rFonts w:ascii="Arial" w:hAnsi="Arial" w:cs="Arial"/>
          <w:color w:val="000000"/>
          <w:sz w:val="24"/>
          <w:szCs w:val="24"/>
        </w:rPr>
        <w:t>ASSOCIAÇÃO GAÚCHA ESTANCIENSE - AGE, com o auxílio dos CENTROS DE TRADIÇÕES GAÚCHAS SERIGOTE, GAUDÉRIOS DA SAUDADE, MOURÃO DA ESTÂNCIA e ES</w:t>
      </w:r>
      <w:r>
        <w:rPr>
          <w:rFonts w:ascii="Arial" w:hAnsi="Arial" w:cs="Arial"/>
          <w:color w:val="000000"/>
          <w:sz w:val="24"/>
          <w:szCs w:val="24"/>
        </w:rPr>
        <w:t>TÂNCIA DO CAMPO GRANDE,</w:t>
      </w:r>
      <w:r w:rsidRPr="00E11A2A">
        <w:rPr>
          <w:rFonts w:ascii="Arial" w:hAnsi="Arial" w:cs="Arial"/>
          <w:color w:val="000000"/>
          <w:sz w:val="24"/>
          <w:szCs w:val="24"/>
        </w:rPr>
        <w:t xml:space="preserve"> </w:t>
      </w:r>
      <w:r w:rsidRPr="00E11A2A">
        <w:rPr>
          <w:rFonts w:ascii="Arial" w:hAnsi="Arial" w:cs="Arial"/>
          <w:color w:val="000000"/>
          <w:spacing w:val="-5"/>
          <w:sz w:val="24"/>
          <w:szCs w:val="24"/>
        </w:rPr>
        <w:t xml:space="preserve">fica autorizado a </w:t>
      </w:r>
      <w:proofErr w:type="gramStart"/>
      <w:r w:rsidRPr="00E11A2A">
        <w:rPr>
          <w:rFonts w:ascii="Arial" w:hAnsi="Arial" w:cs="Arial"/>
          <w:color w:val="000000"/>
          <w:spacing w:val="-5"/>
          <w:sz w:val="24"/>
          <w:szCs w:val="24"/>
        </w:rPr>
        <w:t>conceder</w:t>
      </w:r>
      <w:proofErr w:type="gramEnd"/>
      <w:r w:rsidRPr="00E11A2A">
        <w:rPr>
          <w:rFonts w:ascii="Arial" w:hAnsi="Arial" w:cs="Arial"/>
          <w:color w:val="000000"/>
          <w:spacing w:val="-5"/>
          <w:sz w:val="24"/>
          <w:szCs w:val="24"/>
        </w:rPr>
        <w:t xml:space="preserve"> à </w:t>
      </w:r>
      <w:r>
        <w:rPr>
          <w:rFonts w:ascii="Arial" w:hAnsi="Arial" w:cs="Arial"/>
          <w:color w:val="000000"/>
          <w:spacing w:val="-5"/>
          <w:sz w:val="24"/>
          <w:szCs w:val="24"/>
        </w:rPr>
        <w:t>mesma, auxílio financeiro de R$ 15.000,00 (quinze mil reais</w:t>
      </w:r>
      <w:r w:rsidRPr="00E11A2A">
        <w:rPr>
          <w:rFonts w:ascii="Arial" w:hAnsi="Arial" w:cs="Arial"/>
          <w:color w:val="000000"/>
          <w:spacing w:val="-5"/>
          <w:sz w:val="24"/>
          <w:szCs w:val="24"/>
        </w:rPr>
        <w:t>).</w:t>
      </w:r>
    </w:p>
    <w:p w:rsidR="00235A21" w:rsidRPr="00E11A2A" w:rsidRDefault="00235A21" w:rsidP="00235A21">
      <w:pPr>
        <w:spacing w:beforeAutospacing="1" w:after="240"/>
        <w:ind w:firstLine="1134"/>
        <w:jc w:val="both"/>
        <w:rPr>
          <w:rFonts w:ascii="Arial" w:hAnsi="Arial" w:cs="Arial"/>
          <w:color w:val="000000"/>
          <w:spacing w:val="-5"/>
          <w:sz w:val="24"/>
          <w:szCs w:val="24"/>
        </w:rPr>
      </w:pPr>
      <w:r>
        <w:rPr>
          <w:rFonts w:ascii="Arial" w:hAnsi="Arial" w:cs="Arial"/>
          <w:b/>
          <w:color w:val="000000"/>
          <w:spacing w:val="-5"/>
          <w:sz w:val="24"/>
          <w:szCs w:val="24"/>
        </w:rPr>
        <w:t xml:space="preserve">Parágrafo único. </w:t>
      </w:r>
      <w:r w:rsidRPr="00E11A2A">
        <w:rPr>
          <w:rFonts w:ascii="Arial" w:hAnsi="Arial" w:cs="Arial"/>
          <w:color w:val="000000"/>
          <w:spacing w:val="-5"/>
          <w:sz w:val="24"/>
          <w:szCs w:val="24"/>
        </w:rPr>
        <w:t xml:space="preserve">A subvenção social a que se refere o </w:t>
      </w:r>
      <w:r w:rsidRPr="00E11A2A">
        <w:rPr>
          <w:rFonts w:ascii="Arial" w:hAnsi="Arial" w:cs="Arial"/>
          <w:i/>
          <w:color w:val="000000"/>
          <w:spacing w:val="-5"/>
          <w:sz w:val="24"/>
          <w:szCs w:val="24"/>
        </w:rPr>
        <w:t>caput</w:t>
      </w:r>
      <w:r>
        <w:rPr>
          <w:rFonts w:ascii="Arial" w:hAnsi="Arial" w:cs="Arial"/>
          <w:color w:val="000000"/>
          <w:spacing w:val="-5"/>
          <w:sz w:val="24"/>
          <w:szCs w:val="24"/>
        </w:rPr>
        <w:t xml:space="preserve"> deste art. 1º</w:t>
      </w:r>
      <w:r w:rsidRPr="00E11A2A">
        <w:rPr>
          <w:rFonts w:ascii="Arial" w:hAnsi="Arial" w:cs="Arial"/>
          <w:color w:val="000000"/>
          <w:spacing w:val="-5"/>
          <w:sz w:val="24"/>
          <w:szCs w:val="24"/>
        </w:rPr>
        <w:t xml:space="preserve"> destina-se a cobertura de </w:t>
      </w:r>
      <w:r w:rsidRPr="00E11A2A">
        <w:rPr>
          <w:rFonts w:ascii="Arial" w:hAnsi="Arial" w:cs="Arial"/>
          <w:i/>
          <w:color w:val="000000"/>
          <w:spacing w:val="-5"/>
          <w:sz w:val="24"/>
          <w:szCs w:val="24"/>
        </w:rPr>
        <w:t xml:space="preserve">déficit </w:t>
      </w:r>
      <w:r w:rsidRPr="00E11A2A">
        <w:rPr>
          <w:rFonts w:ascii="Arial" w:hAnsi="Arial" w:cs="Arial"/>
          <w:color w:val="000000"/>
          <w:spacing w:val="-5"/>
          <w:sz w:val="24"/>
          <w:szCs w:val="24"/>
        </w:rPr>
        <w:t>financeiro da beneficiária, dec</w:t>
      </w:r>
      <w:r>
        <w:rPr>
          <w:rFonts w:ascii="Arial" w:hAnsi="Arial" w:cs="Arial"/>
          <w:color w:val="000000"/>
          <w:spacing w:val="-5"/>
          <w:sz w:val="24"/>
          <w:szCs w:val="24"/>
        </w:rPr>
        <w:t xml:space="preserve">orrente da </w:t>
      </w:r>
      <w:r w:rsidRPr="00E11A2A">
        <w:rPr>
          <w:rFonts w:ascii="Arial" w:hAnsi="Arial" w:cs="Arial"/>
          <w:color w:val="000000"/>
          <w:spacing w:val="-5"/>
          <w:sz w:val="24"/>
          <w:szCs w:val="24"/>
        </w:rPr>
        <w:t xml:space="preserve">necessidade de </w:t>
      </w:r>
      <w:r>
        <w:rPr>
          <w:rFonts w:ascii="Arial" w:hAnsi="Arial" w:cs="Arial"/>
          <w:color w:val="000000"/>
          <w:spacing w:val="-5"/>
          <w:sz w:val="24"/>
          <w:szCs w:val="24"/>
        </w:rPr>
        <w:t>custeio de despesas para a realização da Festa de São Pedro</w:t>
      </w:r>
      <w:r w:rsidRPr="00E11A2A">
        <w:rPr>
          <w:rFonts w:ascii="Arial" w:hAnsi="Arial" w:cs="Arial"/>
          <w:color w:val="000000"/>
          <w:spacing w:val="-5"/>
          <w:sz w:val="24"/>
          <w:szCs w:val="24"/>
        </w:rPr>
        <w:t>, sob pen</w:t>
      </w:r>
      <w:r>
        <w:rPr>
          <w:rFonts w:ascii="Arial" w:hAnsi="Arial" w:cs="Arial"/>
          <w:color w:val="000000"/>
          <w:spacing w:val="-5"/>
          <w:sz w:val="24"/>
          <w:szCs w:val="24"/>
        </w:rPr>
        <w:t>a da respectiva inviabilização do evento.</w:t>
      </w:r>
    </w:p>
    <w:p w:rsidR="00235A21" w:rsidRPr="00E11A2A" w:rsidRDefault="00235A21" w:rsidP="00235A21">
      <w:pPr>
        <w:shd w:val="clear" w:color="auto" w:fill="FFFFFF"/>
        <w:ind w:firstLine="1134"/>
        <w:jc w:val="both"/>
        <w:rPr>
          <w:rFonts w:ascii="Arial" w:hAnsi="Arial" w:cs="Arial"/>
          <w:color w:val="000000"/>
          <w:spacing w:val="-5"/>
          <w:sz w:val="24"/>
          <w:szCs w:val="24"/>
        </w:rPr>
      </w:pPr>
      <w:r w:rsidRPr="00E11A2A">
        <w:rPr>
          <w:rFonts w:ascii="Arial" w:hAnsi="Arial" w:cs="Arial"/>
          <w:b/>
          <w:color w:val="000000"/>
          <w:spacing w:val="-5"/>
          <w:sz w:val="24"/>
          <w:szCs w:val="24"/>
        </w:rPr>
        <w:t>Art. 2º</w:t>
      </w:r>
      <w:r>
        <w:rPr>
          <w:rFonts w:ascii="Arial" w:hAnsi="Arial" w:cs="Arial"/>
          <w:b/>
          <w:color w:val="000000"/>
          <w:spacing w:val="-5"/>
          <w:sz w:val="24"/>
          <w:szCs w:val="24"/>
        </w:rPr>
        <w:t xml:space="preserve"> </w:t>
      </w:r>
      <w:r w:rsidRPr="00E11A2A">
        <w:rPr>
          <w:rFonts w:ascii="Arial" w:hAnsi="Arial" w:cs="Arial"/>
          <w:color w:val="000000"/>
          <w:sz w:val="24"/>
          <w:szCs w:val="24"/>
        </w:rPr>
        <w:t>O au</w:t>
      </w:r>
      <w:r>
        <w:rPr>
          <w:rFonts w:ascii="Arial" w:hAnsi="Arial" w:cs="Arial"/>
          <w:color w:val="000000"/>
          <w:sz w:val="24"/>
          <w:szCs w:val="24"/>
        </w:rPr>
        <w:t>xílio a que se refere o art. 1º</w:t>
      </w:r>
      <w:r w:rsidRPr="00E11A2A">
        <w:rPr>
          <w:rFonts w:ascii="Arial" w:hAnsi="Arial" w:cs="Arial"/>
          <w:color w:val="000000"/>
          <w:sz w:val="24"/>
          <w:szCs w:val="24"/>
        </w:rPr>
        <w:t xml:space="preserve"> será creditado em uma única parcela, no prazo de até 10 (dez) dias contado da publicação desta Lei, mediante a formalização e instrução da Declaração e Termo de Responsabilidade lançados no Anexo I deste Diploma.  </w:t>
      </w:r>
    </w:p>
    <w:p w:rsidR="00235A21" w:rsidRPr="00E11A2A" w:rsidRDefault="00235A21" w:rsidP="00235A21">
      <w:pPr>
        <w:ind w:firstLine="1134"/>
        <w:jc w:val="both"/>
        <w:rPr>
          <w:rFonts w:ascii="Arial" w:hAnsi="Arial" w:cs="Arial"/>
          <w:color w:val="000000"/>
          <w:sz w:val="24"/>
          <w:szCs w:val="24"/>
        </w:rPr>
      </w:pPr>
      <w:r w:rsidRPr="00E11A2A">
        <w:rPr>
          <w:rFonts w:ascii="Arial" w:hAnsi="Arial" w:cs="Arial"/>
          <w:b/>
          <w:bCs/>
          <w:color w:val="000000"/>
          <w:sz w:val="24"/>
          <w:szCs w:val="24"/>
        </w:rPr>
        <w:t>Art. 3º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E11A2A">
        <w:rPr>
          <w:rFonts w:ascii="Arial" w:hAnsi="Arial" w:cs="Arial"/>
          <w:bCs/>
          <w:color w:val="000000"/>
          <w:sz w:val="24"/>
          <w:szCs w:val="24"/>
        </w:rPr>
        <w:t xml:space="preserve">A </w:t>
      </w:r>
      <w:r w:rsidRPr="00E11A2A">
        <w:rPr>
          <w:rFonts w:ascii="Arial" w:hAnsi="Arial" w:cs="Arial"/>
          <w:color w:val="000000"/>
          <w:sz w:val="24"/>
          <w:szCs w:val="24"/>
        </w:rPr>
        <w:t>ASSOCIAÇÃO GAÚCHA ESTANCIENSE – AGE prestará contas da aplicação do valor recebido a título d</w:t>
      </w:r>
      <w:r>
        <w:rPr>
          <w:rFonts w:ascii="Arial" w:hAnsi="Arial" w:cs="Arial"/>
          <w:color w:val="000000"/>
          <w:sz w:val="24"/>
          <w:szCs w:val="24"/>
        </w:rPr>
        <w:t>e subvenção social, em até 30 (</w:t>
      </w:r>
      <w:r w:rsidRPr="00E11A2A">
        <w:rPr>
          <w:rFonts w:ascii="Arial" w:hAnsi="Arial" w:cs="Arial"/>
          <w:color w:val="000000"/>
          <w:sz w:val="24"/>
          <w:szCs w:val="24"/>
        </w:rPr>
        <w:t>trinta) dias contados do respectivo recebimento.</w:t>
      </w:r>
    </w:p>
    <w:p w:rsidR="00235A21" w:rsidRPr="00E11A2A" w:rsidRDefault="00235A21" w:rsidP="00235A21">
      <w:pPr>
        <w:ind w:firstLine="1134"/>
        <w:jc w:val="both"/>
        <w:rPr>
          <w:rFonts w:ascii="Arial" w:hAnsi="Arial" w:cs="Arial"/>
          <w:color w:val="000000"/>
          <w:sz w:val="24"/>
          <w:szCs w:val="24"/>
        </w:rPr>
      </w:pPr>
      <w:r w:rsidRPr="00E11A2A">
        <w:rPr>
          <w:rFonts w:ascii="Arial" w:hAnsi="Arial" w:cs="Arial"/>
          <w:b/>
          <w:bCs/>
          <w:color w:val="000000"/>
          <w:sz w:val="24"/>
          <w:szCs w:val="24"/>
        </w:rPr>
        <w:t>§ 1º.</w:t>
      </w:r>
      <w:r w:rsidRPr="00E11A2A">
        <w:rPr>
          <w:rFonts w:ascii="Arial" w:hAnsi="Arial" w:cs="Arial"/>
          <w:color w:val="000000"/>
          <w:sz w:val="24"/>
          <w:szCs w:val="24"/>
        </w:rPr>
        <w:t xml:space="preserve"> Caso não ocorra a utilização, total ou parcial, dos recursos disponibilizados pelo Município, a ASSOCIAÇÃO GAÚCHA ESTANCIENSE - AGE os restituirá juntamente com a prestação de contas, acrescido de juros de 1% (um por cento) ao mês, e correção monetária consoante à variação do IGP-M/FGV (Índice Geral de Preços - Mercado, da Fundação Getúlio Vargas), contados da data do recebimento, incidindo igual procedimento em caso de aplicação dos recursos em fim diverso do estabelecido nesta Lei.</w:t>
      </w:r>
    </w:p>
    <w:p w:rsidR="00235A21" w:rsidRPr="00E11A2A" w:rsidRDefault="00235A21" w:rsidP="00235A21">
      <w:pPr>
        <w:shd w:val="clear" w:color="auto" w:fill="FFFFFF"/>
        <w:ind w:firstLine="1134"/>
        <w:jc w:val="both"/>
        <w:rPr>
          <w:rFonts w:ascii="Arial" w:hAnsi="Arial" w:cs="Arial"/>
          <w:color w:val="000000"/>
          <w:sz w:val="24"/>
          <w:szCs w:val="24"/>
        </w:rPr>
      </w:pPr>
      <w:r w:rsidRPr="00E11A2A">
        <w:rPr>
          <w:rFonts w:ascii="Arial" w:hAnsi="Arial" w:cs="Arial"/>
          <w:b/>
          <w:color w:val="000000"/>
          <w:sz w:val="24"/>
          <w:szCs w:val="24"/>
        </w:rPr>
        <w:t>§ 2º.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E11A2A">
        <w:rPr>
          <w:rFonts w:ascii="Arial" w:hAnsi="Arial" w:cs="Arial"/>
          <w:color w:val="000000"/>
          <w:sz w:val="24"/>
          <w:szCs w:val="24"/>
        </w:rPr>
        <w:t>Nos gastos realizados com os recursos públicos havidos, deverá ser observado pela ASSOCIAÇÃO GAÚCHA ESTANCIENSE - AGE o disposto na Lei Federal nº 8.666/1993, e alterações subsequentes.</w:t>
      </w:r>
    </w:p>
    <w:p w:rsidR="00235A21" w:rsidRPr="00E11A2A" w:rsidRDefault="00235A21" w:rsidP="00235A21">
      <w:pPr>
        <w:widowControl w:val="0"/>
        <w:ind w:firstLine="1134"/>
        <w:jc w:val="both"/>
        <w:rPr>
          <w:rFonts w:ascii="Arial" w:hAnsi="Arial" w:cs="Arial"/>
          <w:color w:val="000000"/>
          <w:sz w:val="24"/>
          <w:szCs w:val="24"/>
        </w:rPr>
      </w:pPr>
      <w:r w:rsidRPr="00E11A2A">
        <w:rPr>
          <w:rFonts w:ascii="Arial" w:hAnsi="Arial" w:cs="Arial"/>
          <w:b/>
          <w:color w:val="000000"/>
          <w:sz w:val="24"/>
          <w:szCs w:val="24"/>
        </w:rPr>
        <w:t>§ 3º.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E11A2A">
        <w:rPr>
          <w:rFonts w:ascii="Arial" w:hAnsi="Arial" w:cs="Arial"/>
          <w:bCs/>
          <w:color w:val="000000"/>
          <w:sz w:val="24"/>
          <w:szCs w:val="24"/>
        </w:rPr>
        <w:t xml:space="preserve">Os </w:t>
      </w:r>
      <w:r w:rsidRPr="00E11A2A">
        <w:rPr>
          <w:rFonts w:ascii="Arial" w:hAnsi="Arial" w:cs="Arial"/>
          <w:color w:val="000000"/>
          <w:sz w:val="24"/>
          <w:szCs w:val="24"/>
        </w:rPr>
        <w:t>recursos públicos auferidos, enquanto não utilizados, deverão ser obrigatoriamente aplicados em caderneta de poupança de instituição financeira oficial, se a previsão de seu uso for igual ou superior a um mês; ou, em fundo de aplicação financeira de curto prazo ou operação de mercado aberto lastreada em títulos da dívida pública, quando a utilização dos mesmos se verificar em prazos menores que um mês.</w:t>
      </w:r>
    </w:p>
    <w:p w:rsidR="00235A21" w:rsidRPr="00E11A2A" w:rsidRDefault="00235A21" w:rsidP="00235A21">
      <w:pPr>
        <w:widowControl w:val="0"/>
        <w:ind w:firstLine="1134"/>
        <w:jc w:val="both"/>
        <w:rPr>
          <w:rFonts w:ascii="Arial" w:hAnsi="Arial" w:cs="Arial"/>
          <w:color w:val="000000"/>
          <w:sz w:val="24"/>
          <w:szCs w:val="24"/>
        </w:rPr>
      </w:pPr>
      <w:r w:rsidRPr="00E11A2A">
        <w:rPr>
          <w:rFonts w:ascii="Arial" w:hAnsi="Arial" w:cs="Arial"/>
          <w:b/>
          <w:color w:val="000000"/>
          <w:sz w:val="24"/>
          <w:szCs w:val="24"/>
        </w:rPr>
        <w:t>§ 4º.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E11A2A">
        <w:rPr>
          <w:rFonts w:ascii="Arial" w:hAnsi="Arial" w:cs="Arial"/>
          <w:color w:val="000000"/>
          <w:sz w:val="24"/>
          <w:szCs w:val="24"/>
        </w:rPr>
        <w:t xml:space="preserve">Será mantido pela ASSOCIAÇÃO, arquivo atualizado e acompanhado de documentação fiscal pertinente, com todos os registros dos recursos auferidos, e despesas realizadas, devendo constar de demonstrativo específico que integre as prestações de contas, </w:t>
      </w:r>
      <w:r w:rsidRPr="00E11A2A">
        <w:rPr>
          <w:rFonts w:ascii="Arial" w:hAnsi="Arial" w:cs="Arial"/>
          <w:color w:val="000000"/>
          <w:sz w:val="24"/>
          <w:szCs w:val="24"/>
        </w:rPr>
        <w:lastRenderedPageBreak/>
        <w:t>os rendimentos pecuniários auferidos em decorrência de aplicações financeiras.</w:t>
      </w:r>
    </w:p>
    <w:p w:rsidR="00235A21" w:rsidRPr="00E11A2A" w:rsidRDefault="00235A21" w:rsidP="00235A21">
      <w:pPr>
        <w:ind w:firstLine="113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235A21" w:rsidRDefault="00235A21" w:rsidP="00235A21">
      <w:pPr>
        <w:ind w:firstLine="1134"/>
        <w:jc w:val="both"/>
        <w:rPr>
          <w:rFonts w:ascii="Arial" w:hAnsi="Arial" w:cs="Arial"/>
          <w:color w:val="000000"/>
          <w:sz w:val="24"/>
          <w:szCs w:val="24"/>
        </w:rPr>
      </w:pPr>
      <w:r w:rsidRPr="00E11A2A">
        <w:rPr>
          <w:rFonts w:ascii="Arial" w:hAnsi="Arial" w:cs="Arial"/>
          <w:b/>
          <w:bCs/>
          <w:color w:val="000000"/>
          <w:sz w:val="24"/>
          <w:szCs w:val="24"/>
        </w:rPr>
        <w:t>Art. 4º</w:t>
      </w:r>
      <w:r w:rsidRPr="00E11A2A">
        <w:rPr>
          <w:rFonts w:ascii="Arial" w:hAnsi="Arial" w:cs="Arial"/>
          <w:color w:val="000000"/>
          <w:sz w:val="24"/>
          <w:szCs w:val="24"/>
        </w:rPr>
        <w:t xml:space="preserve"> As despesas decorrentes do disposto nesta Lei, correrão à conta das dotações orçamentárias próprias deste Exercício de</w:t>
      </w:r>
      <w:r>
        <w:rPr>
          <w:rFonts w:ascii="Arial" w:hAnsi="Arial" w:cs="Arial"/>
          <w:color w:val="000000"/>
          <w:sz w:val="24"/>
          <w:szCs w:val="24"/>
        </w:rPr>
        <w:t xml:space="preserve"> 2019, inerentes à Secretaria da Indústria, Comércio e Turismo, dotação: </w:t>
      </w:r>
    </w:p>
    <w:p w:rsidR="00235A21" w:rsidRDefault="00235A21" w:rsidP="00235A21">
      <w:pPr>
        <w:ind w:firstLine="1134"/>
        <w:jc w:val="both"/>
        <w:rPr>
          <w:rFonts w:ascii="Arial" w:hAnsi="Arial" w:cs="Arial"/>
          <w:color w:val="000000"/>
          <w:sz w:val="24"/>
          <w:szCs w:val="24"/>
        </w:rPr>
      </w:pPr>
    </w:p>
    <w:p w:rsidR="00235A21" w:rsidRPr="00E11A2A" w:rsidRDefault="00235A21" w:rsidP="00235A21">
      <w:pPr>
        <w:ind w:left="1134"/>
        <w:rPr>
          <w:rFonts w:ascii="Arial" w:hAnsi="Arial" w:cs="Arial"/>
          <w:color w:val="000000"/>
          <w:sz w:val="24"/>
          <w:szCs w:val="24"/>
        </w:rPr>
      </w:pPr>
      <w:r w:rsidRPr="00642BAA">
        <w:rPr>
          <w:rFonts w:ascii="Arial" w:hAnsi="Arial" w:cs="Arial"/>
          <w:color w:val="000000"/>
          <w:sz w:val="24"/>
          <w:szCs w:val="24"/>
        </w:rPr>
        <w:t>Órgão .......: 09 SECRETARIA MUN.INDUSTR.COMERC.TURISMO</w:t>
      </w:r>
      <w:r w:rsidRPr="00642BAA">
        <w:rPr>
          <w:rFonts w:ascii="Arial" w:hAnsi="Arial" w:cs="Arial"/>
          <w:color w:val="000000"/>
          <w:sz w:val="24"/>
          <w:szCs w:val="24"/>
        </w:rPr>
        <w:br/>
        <w:t>Unidade .....: 03 DPTO. DE SERV. E TURISMO</w:t>
      </w:r>
      <w:r w:rsidRPr="00642BAA">
        <w:rPr>
          <w:rFonts w:ascii="Arial" w:hAnsi="Arial" w:cs="Arial"/>
          <w:color w:val="000000"/>
          <w:sz w:val="24"/>
          <w:szCs w:val="24"/>
        </w:rPr>
        <w:br/>
        <w:t>23.695.0009.2095. REALIZACAO DA FESTA SAO PEDRO E MOSTRA 1 REC LIVRE</w:t>
      </w:r>
      <w:r w:rsidRPr="00642BAA">
        <w:rPr>
          <w:rFonts w:ascii="Arial" w:hAnsi="Arial" w:cs="Arial"/>
          <w:color w:val="000000"/>
          <w:sz w:val="24"/>
          <w:szCs w:val="24"/>
        </w:rPr>
        <w:br/>
        <w:t>3.3.3.5.0.43.01.000000 INST CARATER ASSIST, CULT E EDU 934281</w:t>
      </w:r>
    </w:p>
    <w:p w:rsidR="00235A21" w:rsidRPr="00E11A2A" w:rsidRDefault="00235A21" w:rsidP="00235A21">
      <w:pPr>
        <w:ind w:left="1134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235A21" w:rsidRDefault="00235A21" w:rsidP="00235A21">
      <w:pPr>
        <w:ind w:firstLine="113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235A21" w:rsidRPr="00E11A2A" w:rsidRDefault="00235A21" w:rsidP="00235A21">
      <w:pPr>
        <w:ind w:firstLine="1134"/>
        <w:jc w:val="both"/>
        <w:rPr>
          <w:rFonts w:ascii="Arial" w:hAnsi="Arial" w:cs="Arial"/>
          <w:color w:val="000000"/>
          <w:sz w:val="24"/>
          <w:szCs w:val="24"/>
        </w:rPr>
      </w:pPr>
      <w:r w:rsidRPr="00E11A2A">
        <w:rPr>
          <w:rFonts w:ascii="Arial" w:hAnsi="Arial" w:cs="Arial"/>
          <w:b/>
          <w:bCs/>
          <w:color w:val="000000"/>
          <w:sz w:val="24"/>
          <w:szCs w:val="24"/>
        </w:rPr>
        <w:t>Art. 5º</w:t>
      </w:r>
      <w:r w:rsidRPr="00E11A2A">
        <w:rPr>
          <w:rFonts w:ascii="Arial" w:hAnsi="Arial" w:cs="Arial"/>
          <w:color w:val="000000"/>
          <w:sz w:val="24"/>
          <w:szCs w:val="24"/>
        </w:rPr>
        <w:t xml:space="preserve"> Esta Lei entrará em vigor na data de sua publicação.</w:t>
      </w:r>
    </w:p>
    <w:p w:rsidR="00235A21" w:rsidRPr="00E11A2A" w:rsidRDefault="00235A21" w:rsidP="00235A21">
      <w:pPr>
        <w:ind w:firstLine="1134"/>
        <w:jc w:val="both"/>
        <w:rPr>
          <w:rFonts w:ascii="Arial" w:hAnsi="Arial" w:cs="Arial"/>
          <w:b/>
          <w:iCs/>
          <w:color w:val="000000"/>
          <w:sz w:val="24"/>
          <w:szCs w:val="24"/>
        </w:rPr>
      </w:pPr>
    </w:p>
    <w:p w:rsidR="00235A21" w:rsidRPr="00E11A2A" w:rsidRDefault="00235A21" w:rsidP="00235A21">
      <w:pPr>
        <w:ind w:firstLine="1134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E11A2A">
        <w:rPr>
          <w:rFonts w:ascii="Arial" w:hAnsi="Arial" w:cs="Arial"/>
          <w:iCs/>
          <w:color w:val="000000"/>
          <w:sz w:val="24"/>
          <w:szCs w:val="24"/>
        </w:rPr>
        <w:t xml:space="preserve">Estancia Velha, </w:t>
      </w:r>
    </w:p>
    <w:p w:rsidR="00235A21" w:rsidRPr="00E11A2A" w:rsidRDefault="00235A21" w:rsidP="00235A21">
      <w:pPr>
        <w:ind w:firstLine="1134"/>
        <w:jc w:val="both"/>
        <w:rPr>
          <w:rFonts w:ascii="Arial" w:hAnsi="Arial" w:cs="Arial"/>
          <w:b/>
          <w:iCs/>
          <w:color w:val="000000"/>
          <w:sz w:val="24"/>
          <w:szCs w:val="24"/>
        </w:rPr>
      </w:pPr>
    </w:p>
    <w:p w:rsidR="00235A21" w:rsidRPr="00E11A2A" w:rsidRDefault="00235A21" w:rsidP="00235A21">
      <w:pPr>
        <w:ind w:firstLine="1134"/>
        <w:jc w:val="both"/>
        <w:rPr>
          <w:rFonts w:ascii="Arial" w:hAnsi="Arial" w:cs="Arial"/>
          <w:b/>
          <w:iCs/>
          <w:color w:val="000000"/>
          <w:sz w:val="24"/>
          <w:szCs w:val="24"/>
        </w:rPr>
      </w:pPr>
    </w:p>
    <w:p w:rsidR="00235A21" w:rsidRPr="00A62D64" w:rsidRDefault="00235A21" w:rsidP="00235A21">
      <w:pPr>
        <w:ind w:left="426" w:firstLine="708"/>
        <w:jc w:val="center"/>
        <w:rPr>
          <w:rFonts w:ascii="Arial" w:hAnsi="Arial" w:cs="Arial"/>
          <w:bCs/>
          <w:color w:val="000000"/>
          <w:sz w:val="24"/>
          <w:szCs w:val="24"/>
        </w:rPr>
      </w:pPr>
      <w:r w:rsidRPr="00A62D64">
        <w:rPr>
          <w:rFonts w:ascii="Arial" w:hAnsi="Arial" w:cs="Arial"/>
          <w:bCs/>
          <w:color w:val="000000"/>
          <w:sz w:val="24"/>
          <w:szCs w:val="24"/>
        </w:rPr>
        <w:t>Maria Ivete de Godoy Grade</w:t>
      </w:r>
    </w:p>
    <w:p w:rsidR="00235A21" w:rsidRPr="00A62D64" w:rsidRDefault="00235A21" w:rsidP="00235A21">
      <w:pPr>
        <w:jc w:val="center"/>
        <w:rPr>
          <w:rFonts w:ascii="Arial" w:hAnsi="Arial" w:cs="Arial"/>
          <w:color w:val="000000"/>
          <w:sz w:val="24"/>
          <w:szCs w:val="24"/>
        </w:rPr>
      </w:pPr>
      <w:r w:rsidRPr="00A62D64">
        <w:rPr>
          <w:rFonts w:ascii="Arial" w:hAnsi="Arial" w:cs="Arial"/>
          <w:bCs/>
          <w:color w:val="000000"/>
          <w:sz w:val="24"/>
          <w:szCs w:val="24"/>
        </w:rPr>
        <w:t xml:space="preserve">  </w:t>
      </w:r>
      <w:r w:rsidRPr="00A62D64">
        <w:rPr>
          <w:rFonts w:ascii="Arial" w:hAnsi="Arial" w:cs="Arial"/>
          <w:bCs/>
          <w:color w:val="000000"/>
          <w:sz w:val="24"/>
          <w:szCs w:val="24"/>
        </w:rPr>
        <w:tab/>
        <w:t>Prefeita Municipal</w:t>
      </w:r>
    </w:p>
    <w:p w:rsidR="00235A21" w:rsidRPr="00E11A2A" w:rsidRDefault="00235A21" w:rsidP="00235A21">
      <w:pPr>
        <w:rPr>
          <w:rFonts w:ascii="Arial" w:hAnsi="Arial" w:cs="Arial"/>
          <w:b/>
          <w:i/>
          <w:iCs/>
          <w:color w:val="000000"/>
          <w:sz w:val="24"/>
          <w:szCs w:val="24"/>
        </w:rPr>
      </w:pPr>
    </w:p>
    <w:p w:rsidR="00235A21" w:rsidRPr="00E11A2A" w:rsidRDefault="00235A21" w:rsidP="00235A21">
      <w:pPr>
        <w:rPr>
          <w:rFonts w:ascii="Arial" w:hAnsi="Arial" w:cs="Arial"/>
          <w:iCs/>
          <w:color w:val="000000"/>
          <w:sz w:val="24"/>
          <w:szCs w:val="24"/>
        </w:rPr>
      </w:pPr>
      <w:r w:rsidRPr="00E11A2A">
        <w:rPr>
          <w:rFonts w:ascii="Arial" w:hAnsi="Arial" w:cs="Arial"/>
          <w:iCs/>
          <w:color w:val="000000"/>
          <w:sz w:val="24"/>
          <w:szCs w:val="24"/>
        </w:rPr>
        <w:t>Registre-se e Publique-se</w:t>
      </w:r>
    </w:p>
    <w:p w:rsidR="00235A21" w:rsidRDefault="00235A21" w:rsidP="00235A21">
      <w:pPr>
        <w:rPr>
          <w:rFonts w:ascii="Arial" w:hAnsi="Arial" w:cs="Arial"/>
          <w:iCs/>
          <w:color w:val="000000"/>
          <w:sz w:val="24"/>
          <w:szCs w:val="24"/>
        </w:rPr>
      </w:pPr>
    </w:p>
    <w:p w:rsidR="00235A21" w:rsidRPr="00E11A2A" w:rsidRDefault="00235A21" w:rsidP="00235A21">
      <w:pPr>
        <w:rPr>
          <w:rFonts w:ascii="Arial" w:hAnsi="Arial" w:cs="Arial"/>
          <w:iCs/>
          <w:color w:val="000000"/>
          <w:sz w:val="24"/>
          <w:szCs w:val="24"/>
        </w:rPr>
      </w:pPr>
    </w:p>
    <w:p w:rsidR="00235A21" w:rsidRPr="00E11A2A" w:rsidRDefault="00235A21" w:rsidP="00235A21">
      <w:pPr>
        <w:rPr>
          <w:rFonts w:ascii="Arial" w:hAnsi="Arial" w:cs="Arial"/>
          <w:iCs/>
          <w:color w:val="000000"/>
          <w:sz w:val="24"/>
          <w:szCs w:val="24"/>
        </w:rPr>
      </w:pPr>
      <w:r w:rsidRPr="00E11A2A">
        <w:rPr>
          <w:rFonts w:ascii="Arial" w:hAnsi="Arial" w:cs="Arial"/>
          <w:iCs/>
          <w:color w:val="000000"/>
          <w:sz w:val="24"/>
          <w:szCs w:val="24"/>
        </w:rPr>
        <w:t>Aurea Regina Silva de Brito Bauer</w:t>
      </w:r>
    </w:p>
    <w:p w:rsidR="00235A21" w:rsidRDefault="00235A21" w:rsidP="00235A21">
      <w:pPr>
        <w:rPr>
          <w:rFonts w:ascii="Arial" w:hAnsi="Arial" w:cs="Arial"/>
          <w:iCs/>
          <w:color w:val="000000"/>
          <w:sz w:val="24"/>
          <w:szCs w:val="24"/>
        </w:rPr>
      </w:pPr>
      <w:r w:rsidRPr="00E11A2A">
        <w:rPr>
          <w:rFonts w:ascii="Arial" w:hAnsi="Arial" w:cs="Arial"/>
          <w:iCs/>
          <w:color w:val="000000"/>
          <w:sz w:val="24"/>
          <w:szCs w:val="24"/>
        </w:rPr>
        <w:t>Secretária da Administração e Segurança</w:t>
      </w:r>
    </w:p>
    <w:p w:rsidR="00235A21" w:rsidRDefault="00235A21" w:rsidP="00235A21">
      <w:pPr>
        <w:rPr>
          <w:rFonts w:ascii="Arial" w:hAnsi="Arial" w:cs="Arial"/>
          <w:iCs/>
          <w:color w:val="000000"/>
          <w:sz w:val="24"/>
          <w:szCs w:val="24"/>
        </w:rPr>
      </w:pPr>
    </w:p>
    <w:p w:rsidR="00235A21" w:rsidRDefault="00235A21" w:rsidP="00235A21">
      <w:pPr>
        <w:rPr>
          <w:rFonts w:ascii="Arial" w:hAnsi="Arial" w:cs="Arial"/>
          <w:iCs/>
          <w:color w:val="000000"/>
          <w:sz w:val="24"/>
          <w:szCs w:val="24"/>
        </w:rPr>
      </w:pPr>
    </w:p>
    <w:p w:rsidR="00235A21" w:rsidRDefault="00235A21" w:rsidP="00235A21">
      <w:pPr>
        <w:rPr>
          <w:rFonts w:ascii="Arial" w:hAnsi="Arial" w:cs="Arial"/>
          <w:iCs/>
          <w:color w:val="000000"/>
          <w:sz w:val="24"/>
          <w:szCs w:val="24"/>
        </w:rPr>
      </w:pPr>
    </w:p>
    <w:p w:rsidR="00235A21" w:rsidRDefault="00235A21" w:rsidP="00235A21">
      <w:pPr>
        <w:rPr>
          <w:rFonts w:ascii="Arial" w:hAnsi="Arial" w:cs="Arial"/>
          <w:iCs/>
          <w:color w:val="000000"/>
          <w:sz w:val="24"/>
          <w:szCs w:val="24"/>
        </w:rPr>
      </w:pPr>
    </w:p>
    <w:p w:rsidR="00235A21" w:rsidRDefault="00235A21" w:rsidP="00235A21">
      <w:pPr>
        <w:rPr>
          <w:rFonts w:ascii="Arial" w:hAnsi="Arial" w:cs="Arial"/>
          <w:iCs/>
          <w:color w:val="000000"/>
          <w:sz w:val="24"/>
          <w:szCs w:val="24"/>
        </w:rPr>
      </w:pPr>
    </w:p>
    <w:p w:rsidR="00235A21" w:rsidRDefault="00235A21" w:rsidP="00235A21">
      <w:pPr>
        <w:rPr>
          <w:rFonts w:ascii="Arial" w:hAnsi="Arial" w:cs="Arial"/>
          <w:iCs/>
          <w:color w:val="000000"/>
          <w:sz w:val="24"/>
          <w:szCs w:val="24"/>
        </w:rPr>
      </w:pPr>
    </w:p>
    <w:p w:rsidR="00235A21" w:rsidRDefault="00235A21" w:rsidP="00235A21">
      <w:pPr>
        <w:rPr>
          <w:rFonts w:ascii="Arial" w:hAnsi="Arial" w:cs="Arial"/>
          <w:iCs/>
          <w:color w:val="000000"/>
          <w:sz w:val="24"/>
          <w:szCs w:val="24"/>
        </w:rPr>
      </w:pPr>
    </w:p>
    <w:p w:rsidR="00235A21" w:rsidRDefault="00235A21" w:rsidP="00235A21">
      <w:pPr>
        <w:rPr>
          <w:rFonts w:ascii="Arial" w:hAnsi="Arial" w:cs="Arial"/>
          <w:iCs/>
          <w:color w:val="000000"/>
          <w:sz w:val="24"/>
          <w:szCs w:val="24"/>
        </w:rPr>
      </w:pPr>
    </w:p>
    <w:p w:rsidR="00235A21" w:rsidRDefault="00235A21" w:rsidP="00235A21">
      <w:pPr>
        <w:rPr>
          <w:rFonts w:ascii="Arial" w:hAnsi="Arial" w:cs="Arial"/>
          <w:iCs/>
          <w:color w:val="000000"/>
          <w:sz w:val="24"/>
          <w:szCs w:val="24"/>
        </w:rPr>
      </w:pPr>
    </w:p>
    <w:p w:rsidR="00235A21" w:rsidRDefault="00235A21" w:rsidP="00235A21">
      <w:pPr>
        <w:rPr>
          <w:rFonts w:ascii="Arial" w:hAnsi="Arial" w:cs="Arial"/>
          <w:iCs/>
          <w:color w:val="000000"/>
          <w:sz w:val="24"/>
          <w:szCs w:val="24"/>
        </w:rPr>
      </w:pPr>
    </w:p>
    <w:p w:rsidR="00235A21" w:rsidRDefault="00235A21" w:rsidP="00235A21">
      <w:pPr>
        <w:rPr>
          <w:rFonts w:ascii="Arial" w:hAnsi="Arial" w:cs="Arial"/>
          <w:iCs/>
          <w:color w:val="000000"/>
          <w:sz w:val="24"/>
          <w:szCs w:val="24"/>
        </w:rPr>
      </w:pPr>
    </w:p>
    <w:p w:rsidR="00235A21" w:rsidRDefault="00235A21" w:rsidP="00235A21">
      <w:pPr>
        <w:rPr>
          <w:rFonts w:ascii="Arial" w:hAnsi="Arial" w:cs="Arial"/>
          <w:iCs/>
          <w:color w:val="000000"/>
          <w:sz w:val="24"/>
          <w:szCs w:val="24"/>
        </w:rPr>
      </w:pPr>
    </w:p>
    <w:p w:rsidR="00235A21" w:rsidRDefault="00235A21" w:rsidP="00235A21">
      <w:pPr>
        <w:rPr>
          <w:rFonts w:ascii="Arial" w:hAnsi="Arial" w:cs="Arial"/>
          <w:iCs/>
          <w:color w:val="000000"/>
          <w:sz w:val="24"/>
          <w:szCs w:val="24"/>
        </w:rPr>
      </w:pPr>
    </w:p>
    <w:p w:rsidR="00235A21" w:rsidRDefault="00235A21" w:rsidP="00235A21">
      <w:pPr>
        <w:rPr>
          <w:rFonts w:ascii="Arial" w:hAnsi="Arial" w:cs="Arial"/>
          <w:iCs/>
          <w:color w:val="000000"/>
          <w:sz w:val="24"/>
          <w:szCs w:val="24"/>
        </w:rPr>
      </w:pPr>
    </w:p>
    <w:p w:rsidR="00235A21" w:rsidRDefault="00235A21" w:rsidP="00235A21">
      <w:pPr>
        <w:rPr>
          <w:rFonts w:ascii="Arial" w:hAnsi="Arial" w:cs="Arial"/>
          <w:iCs/>
          <w:color w:val="000000"/>
          <w:sz w:val="24"/>
          <w:szCs w:val="24"/>
        </w:rPr>
      </w:pPr>
    </w:p>
    <w:p w:rsidR="00235A21" w:rsidRDefault="00235A21" w:rsidP="00235A21">
      <w:pPr>
        <w:rPr>
          <w:rFonts w:ascii="Arial" w:hAnsi="Arial" w:cs="Arial"/>
          <w:iCs/>
          <w:color w:val="000000"/>
          <w:sz w:val="24"/>
          <w:szCs w:val="24"/>
        </w:rPr>
      </w:pPr>
    </w:p>
    <w:p w:rsidR="00235A21" w:rsidRDefault="00235A21" w:rsidP="00235A21">
      <w:pPr>
        <w:rPr>
          <w:rFonts w:ascii="Arial" w:hAnsi="Arial" w:cs="Arial"/>
          <w:iCs/>
          <w:color w:val="000000"/>
          <w:sz w:val="24"/>
          <w:szCs w:val="24"/>
        </w:rPr>
      </w:pPr>
    </w:p>
    <w:p w:rsidR="00235A21" w:rsidRDefault="00235A21" w:rsidP="00235A21">
      <w:pPr>
        <w:rPr>
          <w:rFonts w:ascii="Arial" w:hAnsi="Arial" w:cs="Arial"/>
          <w:iCs/>
          <w:color w:val="000000"/>
          <w:sz w:val="24"/>
          <w:szCs w:val="24"/>
        </w:rPr>
      </w:pPr>
    </w:p>
    <w:p w:rsidR="009706BB" w:rsidRPr="00691153" w:rsidRDefault="009706BB" w:rsidP="009706BB">
      <w:pPr>
        <w:rPr>
          <w:rFonts w:ascii="Calibri" w:hAnsi="Calibri"/>
          <w:b/>
        </w:rPr>
      </w:pPr>
      <w:bookmarkStart w:id="3" w:name="_Hlk3376404"/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06"/>
      </w:tblGrid>
      <w:tr w:rsidR="009706BB" w:rsidRPr="00691153" w:rsidTr="00EC0007">
        <w:trPr>
          <w:trHeight w:val="2279"/>
          <w:jc w:val="center"/>
        </w:trPr>
        <w:tc>
          <w:tcPr>
            <w:tcW w:w="5000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706BB" w:rsidRDefault="009706BB" w:rsidP="00EC0007">
            <w:pPr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lastRenderedPageBreak/>
              <w:t xml:space="preserve">                                             DECLARAÇÕES </w:t>
            </w:r>
            <w:r w:rsidRPr="00691153">
              <w:rPr>
                <w:rFonts w:ascii="Calibri" w:hAnsi="Calibri"/>
                <w:b/>
                <w:sz w:val="22"/>
              </w:rPr>
              <w:t>DE RESPONSABILIDADE</w:t>
            </w:r>
          </w:p>
          <w:p w:rsidR="009706BB" w:rsidRPr="00691153" w:rsidRDefault="009706BB" w:rsidP="00EC0007">
            <w:pPr>
              <w:rPr>
                <w:rFonts w:ascii="Calibri" w:hAnsi="Calibri"/>
                <w:b/>
                <w:sz w:val="22"/>
              </w:rPr>
            </w:pPr>
          </w:p>
          <w:p w:rsidR="009706BB" w:rsidRPr="00311024" w:rsidRDefault="009706BB" w:rsidP="00EC0007">
            <w:pPr>
              <w:jc w:val="both"/>
              <w:rPr>
                <w:rFonts w:ascii="Calibri" w:hAnsi="Calibri" w:cs="Calibri"/>
              </w:rPr>
            </w:pPr>
            <w:r w:rsidRPr="00311024">
              <w:rPr>
                <w:rFonts w:ascii="Calibri" w:hAnsi="Calibri" w:cs="Calibri"/>
              </w:rPr>
              <w:t xml:space="preserve">Na qualidade de representante legal da instituição beneficiada </w:t>
            </w:r>
            <w:proofErr w:type="gramStart"/>
            <w:r>
              <w:rPr>
                <w:rFonts w:ascii="Calibri" w:hAnsi="Calibri" w:cs="Calibri"/>
              </w:rPr>
              <w:t xml:space="preserve">com </w:t>
            </w:r>
            <w:r w:rsidRPr="00311024">
              <w:rPr>
                <w:rFonts w:ascii="Calibri" w:hAnsi="Calibri" w:cs="Calibri"/>
              </w:rPr>
              <w:t xml:space="preserve"> subvenção</w:t>
            </w:r>
            <w:proofErr w:type="gramEnd"/>
            <w:r w:rsidRPr="00311024">
              <w:rPr>
                <w:rFonts w:ascii="Calibri" w:hAnsi="Calibri" w:cs="Calibri"/>
              </w:rPr>
              <w:t xml:space="preserve"> no valor de R$ 15.000,00 (quinze mil reais), objetivando evitar  </w:t>
            </w:r>
            <w:r w:rsidRPr="005F7084">
              <w:rPr>
                <w:rFonts w:ascii="Calibri" w:hAnsi="Calibri" w:cs="Calibri"/>
                <w:i/>
              </w:rPr>
              <w:t>déficit</w:t>
            </w:r>
            <w:r w:rsidRPr="00311024">
              <w:rPr>
                <w:rFonts w:ascii="Calibri" w:hAnsi="Calibri" w:cs="Calibri"/>
              </w:rPr>
              <w:t xml:space="preserve"> decorrente de despesas a serem realizadas com a promoção da FESTA DE SÃO PEDRO, no Município de Estância Velha/RS, no mês de junho/2019, declaro sob as penas da lei, que a Instituição não está em situação de inadimplência para com a Fazenda Municipal, e, tampouco tipifica-se em situação que  impeça lhe sejam transferidos recursos públicos.</w:t>
            </w:r>
          </w:p>
          <w:p w:rsidR="009706BB" w:rsidRPr="00311024" w:rsidRDefault="009706BB" w:rsidP="00EC0007">
            <w:pPr>
              <w:jc w:val="both"/>
              <w:rPr>
                <w:rFonts w:ascii="Calibri" w:hAnsi="Calibri" w:cs="Calibri"/>
              </w:rPr>
            </w:pPr>
            <w:r w:rsidRPr="00311024">
              <w:rPr>
                <w:rFonts w:ascii="Calibri" w:hAnsi="Calibri" w:cs="Calibri"/>
              </w:rPr>
              <w:t xml:space="preserve">Também na qualidade de representante legal da instituição </w:t>
            </w:r>
            <w:proofErr w:type="gramStart"/>
            <w:r w:rsidRPr="00311024">
              <w:rPr>
                <w:rFonts w:ascii="Calibri" w:hAnsi="Calibri" w:cs="Calibri"/>
              </w:rPr>
              <w:t>beneficiada,  assumo</w:t>
            </w:r>
            <w:proofErr w:type="gramEnd"/>
            <w:r w:rsidRPr="00311024">
              <w:rPr>
                <w:rFonts w:ascii="Calibri" w:hAnsi="Calibri" w:cs="Calibri"/>
              </w:rPr>
              <w:t xml:space="preserve"> a responsabilidade sob as penalidades legais cabíveis, de que:</w:t>
            </w:r>
          </w:p>
          <w:p w:rsidR="009706BB" w:rsidRPr="00311024" w:rsidRDefault="009706BB" w:rsidP="00EC0007">
            <w:pPr>
              <w:shd w:val="clear" w:color="auto" w:fill="FFFFFF"/>
              <w:jc w:val="both"/>
              <w:rPr>
                <w:rFonts w:ascii="Calibri" w:hAnsi="Calibri" w:cs="Calibri"/>
                <w:caps/>
              </w:rPr>
            </w:pPr>
            <w:r w:rsidRPr="00311024">
              <w:rPr>
                <w:rFonts w:ascii="Calibri" w:hAnsi="Calibri" w:cs="Calibri"/>
                <w:bCs/>
                <w:iCs/>
              </w:rPr>
              <w:t xml:space="preserve">          a)</w:t>
            </w:r>
            <w:r w:rsidRPr="00311024">
              <w:rPr>
                <w:rFonts w:ascii="Calibri" w:hAnsi="Calibri" w:cs="Calibri"/>
              </w:rPr>
              <w:t xml:space="preserve"> relativamente aos recursos </w:t>
            </w:r>
            <w:proofErr w:type="gramStart"/>
            <w:r w:rsidRPr="00311024">
              <w:rPr>
                <w:rFonts w:ascii="Calibri" w:hAnsi="Calibri" w:cs="Calibri"/>
              </w:rPr>
              <w:t>recebidos,  serão</w:t>
            </w:r>
            <w:proofErr w:type="gramEnd"/>
            <w:r w:rsidRPr="00311024">
              <w:rPr>
                <w:rFonts w:ascii="Calibri" w:hAnsi="Calibri" w:cs="Calibri"/>
              </w:rPr>
              <w:t xml:space="preserve"> prestadas contas ao Poder Executivo Municipal, em até 60 (sessenta) dias após o respectivo recebimento;</w:t>
            </w:r>
          </w:p>
          <w:p w:rsidR="009706BB" w:rsidRPr="00311024" w:rsidRDefault="009706BB" w:rsidP="00EC0007">
            <w:pPr>
              <w:shd w:val="clear" w:color="auto" w:fill="FFFFFF"/>
              <w:jc w:val="both"/>
              <w:rPr>
                <w:rFonts w:ascii="Calibri" w:hAnsi="Calibri" w:cs="Calibri"/>
                <w:caps/>
              </w:rPr>
            </w:pPr>
            <w:r w:rsidRPr="00311024">
              <w:rPr>
                <w:rFonts w:ascii="Calibri" w:hAnsi="Calibri" w:cs="Calibri"/>
              </w:rPr>
              <w:t xml:space="preserve">          b) os recursos recebidos, assim como o resultado de eventuais aplicações financeiras dos mesmos, serão utilizados exclusivamente nos itens relacionados </w:t>
            </w:r>
            <w:proofErr w:type="spellStart"/>
            <w:r w:rsidRPr="00311024">
              <w:rPr>
                <w:rFonts w:ascii="Calibri" w:hAnsi="Calibri" w:cs="Calibri"/>
              </w:rPr>
              <w:t>neste</w:t>
            </w:r>
            <w:proofErr w:type="spellEnd"/>
            <w:r w:rsidRPr="00311024">
              <w:rPr>
                <w:rFonts w:ascii="Calibri" w:hAnsi="Calibri" w:cs="Calibri"/>
              </w:rPr>
              <w:t xml:space="preserve"> Plano de Aplicação, pois vedado o respectivo emprego em quaisquer outras finalidades, ainda que em caráter emergencial, para posterior cobertura;</w:t>
            </w:r>
          </w:p>
          <w:p w:rsidR="009706BB" w:rsidRPr="00311024" w:rsidRDefault="009706BB" w:rsidP="00EC0007">
            <w:pPr>
              <w:shd w:val="clear" w:color="auto" w:fill="FFFFFF"/>
              <w:jc w:val="both"/>
              <w:rPr>
                <w:rFonts w:ascii="Calibri" w:hAnsi="Calibri" w:cs="Calibri"/>
              </w:rPr>
            </w:pPr>
            <w:r w:rsidRPr="00311024">
              <w:rPr>
                <w:rFonts w:ascii="Calibri" w:hAnsi="Calibri" w:cs="Calibri"/>
              </w:rPr>
              <w:t xml:space="preserve">          c) nos gastos realizados com os recursos públicos havidos, será observado o disposto na Lei Federal nº 8.666/1993, e alterações subsequentes;</w:t>
            </w:r>
          </w:p>
          <w:p w:rsidR="009706BB" w:rsidRPr="00311024" w:rsidRDefault="009706BB" w:rsidP="00EC0007">
            <w:pPr>
              <w:shd w:val="clear" w:color="auto" w:fill="FFFFFF"/>
              <w:jc w:val="both"/>
              <w:rPr>
                <w:rFonts w:ascii="Calibri" w:hAnsi="Calibri" w:cs="Calibri"/>
                <w:caps/>
              </w:rPr>
            </w:pPr>
            <w:r w:rsidRPr="00311024">
              <w:rPr>
                <w:rFonts w:ascii="Calibri" w:hAnsi="Calibri" w:cs="Calibri"/>
              </w:rPr>
              <w:t xml:space="preserve">          d) serão restituídos ao Poder Executivo Municipal, acrescidos de juros de 1% (um por cento) ao mês, e correção monetária consoante a variação do IGP-M/FGV </w:t>
            </w:r>
            <w:proofErr w:type="gramStart"/>
            <w:r w:rsidRPr="00311024">
              <w:rPr>
                <w:rFonts w:ascii="Calibri" w:hAnsi="Calibri" w:cs="Calibri"/>
              </w:rPr>
              <w:t>( Índice</w:t>
            </w:r>
            <w:proofErr w:type="gramEnd"/>
            <w:r w:rsidRPr="00311024">
              <w:rPr>
                <w:rFonts w:ascii="Calibri" w:hAnsi="Calibri" w:cs="Calibri"/>
              </w:rPr>
              <w:t xml:space="preserve"> Geral de Preços-Mercado, da Fundação Getúlio Vargas ), ou índice que o substitua, todos os valores recebidos que sejam inadequadamente utilizados; </w:t>
            </w:r>
          </w:p>
          <w:p w:rsidR="009706BB" w:rsidRPr="00311024" w:rsidRDefault="009706BB" w:rsidP="00EC0007">
            <w:pPr>
              <w:widowControl w:val="0"/>
              <w:jc w:val="both"/>
              <w:rPr>
                <w:rFonts w:ascii="Calibri" w:hAnsi="Calibri" w:cs="Calibri"/>
              </w:rPr>
            </w:pPr>
            <w:r w:rsidRPr="00311024">
              <w:rPr>
                <w:rFonts w:ascii="Calibri" w:hAnsi="Calibri" w:cs="Calibri"/>
              </w:rPr>
              <w:t xml:space="preserve">          e) </w:t>
            </w:r>
            <w:r w:rsidRPr="00311024">
              <w:rPr>
                <w:rFonts w:ascii="Calibri" w:hAnsi="Calibri" w:cs="Calibri"/>
                <w:bCs/>
              </w:rPr>
              <w:t xml:space="preserve">os </w:t>
            </w:r>
            <w:r w:rsidRPr="00311024">
              <w:rPr>
                <w:rFonts w:ascii="Calibri" w:hAnsi="Calibri" w:cs="Calibri"/>
              </w:rPr>
              <w:t xml:space="preserve">recursos públicos auferidos, enquanto não utilizados, serão obrigatoriamente aplicados em cadernetas de poupança de instituição financeira oficial, se a previsão de seu uso for igual ou superior a um mês; ou, em fundo de aplicação financeira de curto prazo ou operação de mercado aberto lastreada em títulos da dívida pública, quando a utilização dos mesmos </w:t>
            </w:r>
            <w:proofErr w:type="gramStart"/>
            <w:r w:rsidRPr="00311024">
              <w:rPr>
                <w:rFonts w:ascii="Calibri" w:hAnsi="Calibri" w:cs="Calibri"/>
              </w:rPr>
              <w:t>verificar-se</w:t>
            </w:r>
            <w:proofErr w:type="gramEnd"/>
            <w:r w:rsidRPr="00311024">
              <w:rPr>
                <w:rFonts w:ascii="Calibri" w:hAnsi="Calibri" w:cs="Calibri"/>
              </w:rPr>
              <w:t xml:space="preserve"> em prazos menores que um mês;</w:t>
            </w:r>
          </w:p>
          <w:p w:rsidR="009706BB" w:rsidRPr="00311024" w:rsidRDefault="009706BB" w:rsidP="00EC0007">
            <w:pPr>
              <w:widowControl w:val="0"/>
              <w:jc w:val="both"/>
              <w:rPr>
                <w:rFonts w:ascii="Calibri" w:hAnsi="Calibri" w:cs="Calibri"/>
              </w:rPr>
            </w:pPr>
            <w:r w:rsidRPr="00311024">
              <w:rPr>
                <w:rFonts w:ascii="Calibri" w:hAnsi="Calibri" w:cs="Calibri"/>
              </w:rPr>
              <w:t xml:space="preserve">          f) será mantido arquivo atualizado e acompanhado de documentação fiscal </w:t>
            </w:r>
            <w:proofErr w:type="gramStart"/>
            <w:r w:rsidRPr="00311024">
              <w:rPr>
                <w:rFonts w:ascii="Calibri" w:hAnsi="Calibri" w:cs="Calibri"/>
              </w:rPr>
              <w:t>pertinente,  com</w:t>
            </w:r>
            <w:proofErr w:type="gramEnd"/>
            <w:r w:rsidRPr="00311024">
              <w:rPr>
                <w:rFonts w:ascii="Calibri" w:hAnsi="Calibri" w:cs="Calibri"/>
              </w:rPr>
              <w:t xml:space="preserve"> todos os registros dos recursos auferidos, e despesas realizadas, devendo constar de demonstrativo específico que integre as prestações de contas, os rendimentos pecuniários auferidos em decorrência de aplicações financeiras;</w:t>
            </w:r>
          </w:p>
          <w:p w:rsidR="009706BB" w:rsidRPr="00311024" w:rsidRDefault="009706BB" w:rsidP="00EC0007">
            <w:pPr>
              <w:widowControl w:val="0"/>
              <w:jc w:val="both"/>
              <w:rPr>
                <w:rFonts w:ascii="Calibri" w:hAnsi="Calibri" w:cs="Calibri"/>
              </w:rPr>
            </w:pPr>
            <w:r w:rsidRPr="00311024">
              <w:rPr>
                <w:rFonts w:ascii="Calibri" w:hAnsi="Calibri" w:cs="Calibri"/>
              </w:rPr>
              <w:t xml:space="preserve">         </w:t>
            </w:r>
            <w:r w:rsidRPr="00311024">
              <w:rPr>
                <w:rFonts w:ascii="Calibri" w:eastAsia="Arial Unicode MS" w:hAnsi="Calibri" w:cs="Calibri"/>
              </w:rPr>
              <w:t xml:space="preserve">g) a Instituição se responsabiliza, integral e isoladamente, por todos os encargos cíveis, tributários. </w:t>
            </w:r>
            <w:proofErr w:type="gramStart"/>
            <w:r w:rsidRPr="00311024">
              <w:rPr>
                <w:rFonts w:ascii="Calibri" w:eastAsia="Arial Unicode MS" w:hAnsi="Calibri" w:cs="Calibri"/>
              </w:rPr>
              <w:t>trabalhistas</w:t>
            </w:r>
            <w:proofErr w:type="gramEnd"/>
            <w:r w:rsidRPr="00311024">
              <w:rPr>
                <w:rFonts w:ascii="Calibri" w:eastAsia="Arial Unicode MS" w:hAnsi="Calibri" w:cs="Calibri"/>
              </w:rPr>
              <w:t>, previdenciários, acidentários e fundiários,  decorrentes dos contratos que firmar envolvendo os recursos públicos  recebidos, de tal sorte a nada ser carreado ao Município de Estância Velha, ao qual, por cautela, é desde logo assegurado direito regressivo por tudo o que acaso tenha que despender, em sendo subsidiária, solidária ou isoladamente responsabilizado.</w:t>
            </w:r>
          </w:p>
          <w:p w:rsidR="009706BB" w:rsidRPr="00311024" w:rsidRDefault="009706BB" w:rsidP="00EC0007">
            <w:pPr>
              <w:rPr>
                <w:rFonts w:ascii="Calibri" w:hAnsi="Calibri" w:cs="Calibri"/>
                <w:b/>
              </w:rPr>
            </w:pPr>
            <w:r w:rsidRPr="00311024">
              <w:rPr>
                <w:rFonts w:ascii="Calibri" w:hAnsi="Calibri" w:cs="Calibri"/>
                <w:b/>
              </w:rPr>
              <w:t xml:space="preserve">    </w:t>
            </w:r>
          </w:p>
          <w:p w:rsidR="009706BB" w:rsidRPr="00311024" w:rsidRDefault="009706BB" w:rsidP="00EC0007">
            <w:pPr>
              <w:rPr>
                <w:rFonts w:ascii="Calibri" w:hAnsi="Calibri" w:cs="Calibri"/>
              </w:rPr>
            </w:pPr>
            <w:r w:rsidRPr="00311024">
              <w:rPr>
                <w:rFonts w:ascii="Calibri" w:hAnsi="Calibri" w:cs="Calibri"/>
              </w:rPr>
              <w:t xml:space="preserve">                                  Estância </w:t>
            </w:r>
            <w:proofErr w:type="gramStart"/>
            <w:r w:rsidRPr="00311024">
              <w:rPr>
                <w:rFonts w:ascii="Calibri" w:hAnsi="Calibri" w:cs="Calibri"/>
              </w:rPr>
              <w:t>Velha,  _</w:t>
            </w:r>
            <w:proofErr w:type="gramEnd"/>
            <w:r w:rsidRPr="00311024">
              <w:rPr>
                <w:rFonts w:ascii="Calibri" w:hAnsi="Calibri" w:cs="Calibri"/>
              </w:rPr>
              <w:t xml:space="preserve">________ de ____________________  </w:t>
            </w:r>
            <w:proofErr w:type="spellStart"/>
            <w:r w:rsidRPr="00311024">
              <w:rPr>
                <w:rFonts w:ascii="Calibri" w:hAnsi="Calibri" w:cs="Calibri"/>
              </w:rPr>
              <w:t>de</w:t>
            </w:r>
            <w:proofErr w:type="spellEnd"/>
            <w:r w:rsidRPr="00311024">
              <w:rPr>
                <w:rFonts w:ascii="Calibri" w:hAnsi="Calibri" w:cs="Calibri"/>
              </w:rPr>
              <w:t xml:space="preserve"> ______________.</w:t>
            </w:r>
          </w:p>
          <w:p w:rsidR="009706BB" w:rsidRPr="00311024" w:rsidRDefault="009706BB" w:rsidP="00EC0007">
            <w:pPr>
              <w:rPr>
                <w:rFonts w:ascii="Calibri" w:hAnsi="Calibri" w:cs="Calibri"/>
              </w:rPr>
            </w:pPr>
          </w:p>
          <w:p w:rsidR="009706BB" w:rsidRPr="00311024" w:rsidRDefault="009706BB" w:rsidP="00EC0007">
            <w:pPr>
              <w:rPr>
                <w:rFonts w:ascii="Calibri" w:hAnsi="Calibri" w:cs="Calibri"/>
                <w:b/>
              </w:rPr>
            </w:pPr>
          </w:p>
          <w:p w:rsidR="009706BB" w:rsidRPr="00311024" w:rsidRDefault="009706BB" w:rsidP="00EC0007">
            <w:pPr>
              <w:rPr>
                <w:rFonts w:ascii="Calibri" w:hAnsi="Calibri" w:cs="Calibri"/>
                <w:b/>
              </w:rPr>
            </w:pPr>
            <w:r w:rsidRPr="00311024">
              <w:rPr>
                <w:rFonts w:ascii="Calibri" w:hAnsi="Calibri" w:cs="Calibri"/>
                <w:b/>
              </w:rPr>
              <w:t xml:space="preserve">                                  ________________________________________________________________________</w:t>
            </w:r>
          </w:p>
          <w:p w:rsidR="009706BB" w:rsidRPr="00311024" w:rsidRDefault="009706BB" w:rsidP="00EC0007">
            <w:pPr>
              <w:jc w:val="center"/>
              <w:rPr>
                <w:rFonts w:ascii="Calibri" w:hAnsi="Calibri" w:cs="Calibri"/>
              </w:rPr>
            </w:pPr>
            <w:proofErr w:type="gramStart"/>
            <w:r w:rsidRPr="00311024">
              <w:rPr>
                <w:rFonts w:ascii="Calibri" w:hAnsi="Calibri" w:cs="Calibri"/>
                <w:b/>
              </w:rPr>
              <w:t xml:space="preserve">( </w:t>
            </w:r>
            <w:r w:rsidRPr="00311024">
              <w:rPr>
                <w:rFonts w:ascii="Calibri" w:hAnsi="Calibri" w:cs="Calibri"/>
              </w:rPr>
              <w:t>assinatura</w:t>
            </w:r>
            <w:proofErr w:type="gramEnd"/>
            <w:r w:rsidRPr="00311024">
              <w:rPr>
                <w:rFonts w:ascii="Calibri" w:hAnsi="Calibri" w:cs="Calibri"/>
              </w:rPr>
              <w:t xml:space="preserve"> do PRESIDENTE da Instituição beneficiada,</w:t>
            </w:r>
          </w:p>
          <w:p w:rsidR="009706BB" w:rsidRPr="00311024" w:rsidRDefault="009706BB" w:rsidP="00EC0007">
            <w:pPr>
              <w:jc w:val="center"/>
              <w:rPr>
                <w:rFonts w:ascii="Calibri" w:hAnsi="Calibri" w:cs="Calibri"/>
              </w:rPr>
            </w:pPr>
            <w:r w:rsidRPr="00311024">
              <w:rPr>
                <w:rFonts w:ascii="Calibri" w:hAnsi="Calibri" w:cs="Calibri"/>
              </w:rPr>
              <w:t xml:space="preserve">ASSOCIAÇÃO GAÚCHA ESTANCIENSE – AGE, </w:t>
            </w:r>
            <w:r w:rsidRPr="00311024">
              <w:rPr>
                <w:rFonts w:ascii="Calibri" w:hAnsi="Calibri" w:cs="Calibri"/>
                <w:sz w:val="18"/>
              </w:rPr>
              <w:t xml:space="preserve">entidade civil, sem fins lucrativos, de caráter filantrópico, inscrita no CNPJ/MF sob o nº 06.292.073/0001-80, sediada na Rua Barão do Cotegipe, nº 196, </w:t>
            </w:r>
            <w:proofErr w:type="spellStart"/>
            <w:r w:rsidRPr="00311024">
              <w:rPr>
                <w:rFonts w:ascii="Calibri" w:hAnsi="Calibri" w:cs="Calibri"/>
                <w:sz w:val="18"/>
              </w:rPr>
              <w:t>congregadora</w:t>
            </w:r>
            <w:proofErr w:type="spellEnd"/>
            <w:r w:rsidRPr="00311024">
              <w:rPr>
                <w:rFonts w:ascii="Calibri" w:hAnsi="Calibri" w:cs="Calibri"/>
                <w:sz w:val="18"/>
              </w:rPr>
              <w:t xml:space="preserve"> dos Centro de Tradições Gaúchas Serigote, Gaudérios da Saudade, Mourão da Estância e Estância do Campo Grande, tudo conforme pertinente Estatuto e Ata de Eleição de Direção, devidamente registrados no Ofício Civil, e certidões comprobatórias de regularidade fiscal, fundiária e trabalhista, conforme documentos que esta instruem. </w:t>
            </w:r>
            <w:r w:rsidRPr="00311024">
              <w:rPr>
                <w:rFonts w:ascii="Calibri" w:hAnsi="Calibri" w:cs="Calibri"/>
                <w:b/>
              </w:rPr>
              <w:t>)</w:t>
            </w:r>
          </w:p>
        </w:tc>
      </w:tr>
      <w:tr w:rsidR="009706BB" w:rsidRPr="00691153" w:rsidTr="00EC0007">
        <w:trPr>
          <w:trHeight w:val="628"/>
          <w:jc w:val="center"/>
        </w:trPr>
        <w:tc>
          <w:tcPr>
            <w:tcW w:w="5000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706BB" w:rsidRDefault="009706BB" w:rsidP="00EC0007">
            <w:pPr>
              <w:spacing w:line="360" w:lineRule="auto"/>
              <w:jc w:val="center"/>
              <w:rPr>
                <w:rFonts w:ascii="Calibri" w:hAnsi="Calibri"/>
              </w:rPr>
            </w:pPr>
          </w:p>
          <w:p w:rsidR="009706BB" w:rsidRDefault="009706BB" w:rsidP="00EC0007">
            <w:pPr>
              <w:spacing w:line="360" w:lineRule="auto"/>
              <w:jc w:val="center"/>
              <w:rPr>
                <w:rFonts w:ascii="Calibri" w:hAnsi="Calibri"/>
              </w:rPr>
            </w:pPr>
            <w:r w:rsidRPr="005F7084">
              <w:rPr>
                <w:rFonts w:ascii="Calibri" w:hAnsi="Calibri"/>
              </w:rPr>
              <w:t>Depósito realizado</w:t>
            </w:r>
            <w:r>
              <w:rPr>
                <w:rFonts w:ascii="Calibri" w:hAnsi="Calibri"/>
              </w:rPr>
              <w:t xml:space="preserve"> pelo Município de Estância Velha/</w:t>
            </w:r>
            <w:proofErr w:type="gramStart"/>
            <w:r>
              <w:rPr>
                <w:rFonts w:ascii="Calibri" w:hAnsi="Calibri"/>
              </w:rPr>
              <w:t>RS,  em</w:t>
            </w:r>
            <w:proofErr w:type="gramEnd"/>
            <w:r>
              <w:rPr>
                <w:rFonts w:ascii="Calibri" w:hAnsi="Calibri"/>
              </w:rPr>
              <w:t xml:space="preserve"> ______/______/_______, </w:t>
            </w:r>
          </w:p>
          <w:p w:rsidR="009706BB" w:rsidRDefault="009706BB" w:rsidP="00EC0007">
            <w:pPr>
              <w:spacing w:line="360" w:lineRule="auto"/>
              <w:jc w:val="center"/>
              <w:rPr>
                <w:rFonts w:ascii="Calibri" w:hAnsi="Calibri"/>
              </w:rPr>
            </w:pPr>
            <w:proofErr w:type="gramStart"/>
            <w:r w:rsidRPr="005F7084">
              <w:rPr>
                <w:rFonts w:ascii="Calibri" w:hAnsi="Calibri"/>
              </w:rPr>
              <w:t>na</w:t>
            </w:r>
            <w:proofErr w:type="gramEnd"/>
            <w:r w:rsidRPr="005F7084">
              <w:rPr>
                <w:rFonts w:ascii="Calibri" w:hAnsi="Calibri"/>
              </w:rPr>
              <w:t xml:space="preserve"> conta nº </w:t>
            </w:r>
            <w:r>
              <w:rPr>
                <w:rFonts w:ascii="Calibri" w:hAnsi="Calibri"/>
              </w:rPr>
              <w:t xml:space="preserve">__________________, da agência nº  ________, do Banco nº __________, </w:t>
            </w:r>
          </w:p>
          <w:p w:rsidR="009706BB" w:rsidRPr="005F7084" w:rsidRDefault="009706BB" w:rsidP="00EC0007">
            <w:pPr>
              <w:spacing w:line="360" w:lineRule="auto"/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aberta</w:t>
            </w:r>
            <w:proofErr w:type="gramEnd"/>
            <w:r>
              <w:rPr>
                <w:rFonts w:ascii="Calibri" w:hAnsi="Calibri"/>
              </w:rPr>
              <w:t xml:space="preserve"> em nome da Instituição beneficiada.</w:t>
            </w:r>
          </w:p>
          <w:p w:rsidR="009706BB" w:rsidRPr="005F7084" w:rsidRDefault="009706BB" w:rsidP="00EC0007">
            <w:pPr>
              <w:rPr>
                <w:rFonts w:ascii="Calibri" w:hAnsi="Calibri"/>
                <w:sz w:val="22"/>
              </w:rPr>
            </w:pPr>
          </w:p>
        </w:tc>
      </w:tr>
      <w:bookmarkEnd w:id="3"/>
    </w:tbl>
    <w:p w:rsidR="009706BB" w:rsidRDefault="009706BB" w:rsidP="00235A21">
      <w:pPr>
        <w:rPr>
          <w:rFonts w:ascii="Arial" w:hAnsi="Arial" w:cs="Arial"/>
          <w:iCs/>
          <w:color w:val="000000"/>
          <w:sz w:val="24"/>
          <w:szCs w:val="24"/>
        </w:rPr>
      </w:pPr>
    </w:p>
    <w:sectPr w:rsidR="009706BB">
      <w:headerReference w:type="default" r:id="rId6"/>
      <w:footerReference w:type="default" r:id="rId7"/>
      <w:pgSz w:w="11907" w:h="16840" w:code="9"/>
      <w:pgMar w:top="3062" w:right="851" w:bottom="1134" w:left="1134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93C" w:rsidRDefault="00B9493C">
      <w:r>
        <w:separator/>
      </w:r>
    </w:p>
  </w:endnote>
  <w:endnote w:type="continuationSeparator" w:id="0">
    <w:p w:rsidR="00B9493C" w:rsidRDefault="00B94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6A9" w:rsidRDefault="000B1867">
    <w:pPr>
      <w:pStyle w:val="Rodap"/>
      <w:framePr w:wrap="auto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A30B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766A9" w:rsidRDefault="00B9493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93C" w:rsidRDefault="00B9493C">
      <w:r>
        <w:separator/>
      </w:r>
    </w:p>
  </w:footnote>
  <w:footnote w:type="continuationSeparator" w:id="0">
    <w:p w:rsidR="00B9493C" w:rsidRDefault="00B94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6A9" w:rsidRDefault="000B1867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A30B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766A9" w:rsidRDefault="00B9493C">
    <w:pPr>
      <w:pStyle w:val="Cabealho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173"/>
    <w:rsid w:val="000B1867"/>
    <w:rsid w:val="00173FB3"/>
    <w:rsid w:val="00235A21"/>
    <w:rsid w:val="00464995"/>
    <w:rsid w:val="006A39B2"/>
    <w:rsid w:val="006C3173"/>
    <w:rsid w:val="008A6587"/>
    <w:rsid w:val="009706BB"/>
    <w:rsid w:val="00A86274"/>
    <w:rsid w:val="00AA30BD"/>
    <w:rsid w:val="00B9493C"/>
    <w:rsid w:val="00C43F62"/>
    <w:rsid w:val="00E32D92"/>
    <w:rsid w:val="00FE1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748B5"/>
  <w15:docId w15:val="{8841AC41-5C5D-49F8-9D6D-885433767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86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35A21"/>
    <w:pPr>
      <w:keepNext/>
      <w:jc w:val="both"/>
      <w:outlineLvl w:val="3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0B1867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0B186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0B1867"/>
  </w:style>
  <w:style w:type="paragraph" w:styleId="Cabealho">
    <w:name w:val="header"/>
    <w:basedOn w:val="Normal"/>
    <w:link w:val="CabealhoChar"/>
    <w:rsid w:val="000B1867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0B186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orpodotexto">
    <w:name w:val="Corpo do texto"/>
    <w:basedOn w:val="Normal"/>
    <w:rsid w:val="000B1867"/>
    <w:pPr>
      <w:suppressAutoHyphens/>
      <w:autoSpaceDE/>
      <w:autoSpaceDN/>
      <w:jc w:val="both"/>
    </w:pPr>
    <w:rPr>
      <w:rFonts w:ascii="Arial" w:hAnsi="Arial" w:cs="Arial"/>
      <w:noProof/>
      <w:sz w:val="24"/>
      <w:szCs w:val="24"/>
    </w:rPr>
  </w:style>
  <w:style w:type="paragraph" w:styleId="Ttulo">
    <w:name w:val="Title"/>
    <w:basedOn w:val="Normal"/>
    <w:next w:val="Corpodotexto"/>
    <w:link w:val="TtuloChar"/>
    <w:qFormat/>
    <w:rsid w:val="000B1867"/>
    <w:pPr>
      <w:keepNext/>
      <w:suppressAutoHyphens/>
      <w:autoSpaceDE/>
      <w:autoSpaceDN/>
      <w:spacing w:before="240" w:after="120"/>
    </w:pPr>
    <w:rPr>
      <w:rFonts w:ascii="Arial" w:hAnsi="Arial" w:cs="Arial"/>
      <w:noProof/>
      <w:sz w:val="28"/>
      <w:szCs w:val="28"/>
    </w:rPr>
  </w:style>
  <w:style w:type="character" w:customStyle="1" w:styleId="TtuloChar">
    <w:name w:val="Título Char"/>
    <w:basedOn w:val="Fontepargpadro"/>
    <w:link w:val="Ttulo"/>
    <w:rsid w:val="000B1867"/>
    <w:rPr>
      <w:rFonts w:ascii="Arial" w:eastAsia="Times New Roman" w:hAnsi="Arial" w:cs="Arial"/>
      <w:noProof/>
      <w:sz w:val="28"/>
      <w:szCs w:val="28"/>
      <w:lang w:eastAsia="pt-BR"/>
    </w:rPr>
  </w:style>
  <w:style w:type="paragraph" w:customStyle="1" w:styleId="titulo">
    <w:name w:val="titulo"/>
    <w:basedOn w:val="Normal"/>
    <w:rsid w:val="000B1867"/>
    <w:pPr>
      <w:autoSpaceDE/>
      <w:autoSpaceDN/>
    </w:pPr>
    <w:rPr>
      <w:rFonts w:ascii="MS Sans Serif" w:hAnsi="MS Sans Serif" w:cs="MS Sans Serif"/>
      <w:b/>
      <w:bCs/>
      <w:sz w:val="14"/>
      <w:szCs w:val="14"/>
    </w:rPr>
  </w:style>
  <w:style w:type="character" w:customStyle="1" w:styleId="Ttulo4Char">
    <w:name w:val="Título 4 Char"/>
    <w:basedOn w:val="Fontepargpadro"/>
    <w:link w:val="Ttulo4"/>
    <w:rsid w:val="00235A21"/>
    <w:rPr>
      <w:rFonts w:ascii="Arial" w:eastAsia="Times New Roman" w:hAnsi="Arial" w:cs="Arial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rsid w:val="00AA30BD"/>
    <w:pPr>
      <w:suppressAutoHyphens/>
      <w:autoSpaceDE/>
      <w:autoSpaceDN/>
      <w:spacing w:line="249" w:lineRule="exact"/>
      <w:ind w:firstLine="1701"/>
      <w:jc w:val="both"/>
    </w:pPr>
    <w:rPr>
      <w:rFonts w:ascii="Courier New" w:eastAsia="Calibri" w:hAnsi="Courier New" w:cs="Courier New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1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1638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</dc:creator>
  <cp:keywords/>
  <dc:description/>
  <cp:lastModifiedBy>mariluci ferreira</cp:lastModifiedBy>
  <cp:revision>3</cp:revision>
  <dcterms:created xsi:type="dcterms:W3CDTF">2019-05-24T14:25:00Z</dcterms:created>
  <dcterms:modified xsi:type="dcterms:W3CDTF">2019-05-24T14:50:00Z</dcterms:modified>
</cp:coreProperties>
</file>