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14C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33/2019</w:t>
      </w: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both"/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both"/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5D0D60" w:rsidRPr="008017BE" w:rsidRDefault="005D0D60" w:rsidP="005D0D6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especial na importância de até R$ </w:t>
      </w:r>
      <w:r>
        <w:rPr>
          <w:rFonts w:ascii="Arial" w:hAnsi="Arial" w:cs="Arial"/>
          <w:sz w:val="24"/>
        </w:rPr>
        <w:t>270.476,19 (duzentos e setenta mil e quatrocentos e setenta e seis reais e dezenove centavos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Modernização do Centro de Recre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ção e Lazer “Letícia de Souza Tonchis” e Revitalização do Estádio Municipal “José Soares da Silva”.</w:t>
      </w:r>
    </w:p>
    <w:p w:rsidR="005D0D60" w:rsidRDefault="005D0D60" w:rsidP="005D0D60">
      <w:pPr>
        <w:jc w:val="both"/>
        <w:rPr>
          <w:rFonts w:ascii="Arial" w:hAnsi="Arial" w:cs="Arial"/>
          <w:sz w:val="24"/>
        </w:rPr>
      </w:pPr>
    </w:p>
    <w:p w:rsidR="005D0D60" w:rsidRDefault="005D0D60" w:rsidP="005D0D6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Excesso de Arrecadação da Fonte 5 – Recursos Federais – Minist</w:t>
      </w:r>
      <w:r>
        <w:rPr>
          <w:rFonts w:ascii="Arial" w:hAnsi="Arial" w:cs="Arial"/>
          <w:sz w:val="24"/>
        </w:rPr>
        <w:t>é</w:t>
      </w:r>
      <w:r>
        <w:rPr>
          <w:rFonts w:ascii="Arial" w:hAnsi="Arial" w:cs="Arial"/>
          <w:sz w:val="24"/>
        </w:rPr>
        <w:t>rio do Esporte.</w:t>
      </w:r>
    </w:p>
    <w:p w:rsidR="005D0D60" w:rsidRPr="008017BE" w:rsidRDefault="005D0D60" w:rsidP="005D0D6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5D0D60" w:rsidRPr="008017BE" w:rsidRDefault="005D0D60" w:rsidP="005D0D6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5D0D60" w:rsidRPr="008017BE" w:rsidRDefault="005D0D60" w:rsidP="005D0D6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30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 de 2019</w:t>
      </w: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5" name="Imagem 4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Default="005D0D60" w:rsidP="005D0D60">
      <w:pPr>
        <w:jc w:val="right"/>
        <w:rPr>
          <w:rFonts w:ascii="Courier New" w:hAnsi="Courier New" w:cs="Courier New"/>
        </w:rPr>
      </w:pPr>
    </w:p>
    <w:p w:rsidR="005D0D60" w:rsidRDefault="005D0D60" w:rsidP="005D0D60">
      <w:pPr>
        <w:jc w:val="center"/>
        <w:rPr>
          <w:rFonts w:ascii="Courier New" w:hAnsi="Courier New" w:cs="Courier New"/>
        </w:rPr>
      </w:pPr>
    </w:p>
    <w:p w:rsidR="005D0D60" w:rsidRDefault="005D0D60" w:rsidP="005D0D60">
      <w:pPr>
        <w:jc w:val="center"/>
        <w:rPr>
          <w:rFonts w:ascii="Courier New" w:hAnsi="Courier New" w:cs="Courier New"/>
        </w:rPr>
      </w:pPr>
    </w:p>
    <w:p w:rsidR="005D0D60" w:rsidRDefault="005D0D60" w:rsidP="005D0D60">
      <w:pPr>
        <w:jc w:val="center"/>
        <w:rPr>
          <w:rFonts w:ascii="Courier New" w:hAnsi="Courier New" w:cs="Courier New"/>
        </w:rPr>
      </w:pPr>
    </w:p>
    <w:p w:rsidR="005D0D60" w:rsidRDefault="005D0D60" w:rsidP="005D0D60">
      <w:pPr>
        <w:jc w:val="center"/>
        <w:rPr>
          <w:rFonts w:ascii="Courier New" w:hAnsi="Courier New" w:cs="Courier New"/>
        </w:rPr>
      </w:pPr>
    </w:p>
    <w:p w:rsidR="005D0D60" w:rsidRDefault="005D0D60" w:rsidP="005D0D60">
      <w:pPr>
        <w:jc w:val="center"/>
        <w:rPr>
          <w:rFonts w:ascii="Courier New" w:hAnsi="Courier New" w:cs="Courier New"/>
        </w:rPr>
      </w:pPr>
    </w:p>
    <w:p w:rsidR="005D0D60" w:rsidRDefault="005D0D60" w:rsidP="005D0D60">
      <w:pPr>
        <w:jc w:val="center"/>
        <w:rPr>
          <w:rFonts w:ascii="Courier New" w:hAnsi="Courier New" w:cs="Courier New"/>
        </w:rPr>
      </w:pP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270.476,19 (duzentos e sete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ta mil e quatrocentos e setenta e seis reais e dezenove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as obras de Modernização do Centro de Recreação e Lazer “Letícia de Souza Tonchis” e Revitalização do Estádio Municipal “José Soares da Silva”. O credito aberto será coberto com recursos provenientes da Fonte 5 – Recursos Federais – Minist</w:t>
      </w:r>
      <w:r>
        <w:rPr>
          <w:rFonts w:ascii="Arial" w:hAnsi="Arial" w:cs="Arial"/>
          <w:sz w:val="24"/>
        </w:rPr>
        <w:t>é</w:t>
      </w:r>
      <w:r>
        <w:rPr>
          <w:rFonts w:ascii="Arial" w:hAnsi="Arial" w:cs="Arial"/>
          <w:sz w:val="24"/>
        </w:rPr>
        <w:t>rio do Esporte.</w:t>
      </w:r>
      <w:r w:rsidRPr="008017BE">
        <w:rPr>
          <w:rFonts w:ascii="Arial" w:hAnsi="Arial" w:cs="Arial"/>
          <w:sz w:val="24"/>
        </w:rPr>
        <w:t xml:space="preserve"> </w:t>
      </w:r>
    </w:p>
    <w:p w:rsidR="005D0D60" w:rsidRPr="008017BE" w:rsidRDefault="005D0D60" w:rsidP="005D0D60">
      <w:pPr>
        <w:jc w:val="both"/>
        <w:rPr>
          <w:rFonts w:ascii="Arial" w:hAnsi="Arial" w:cs="Arial"/>
          <w:sz w:val="24"/>
          <w:u w:val="single"/>
        </w:rPr>
      </w:pPr>
    </w:p>
    <w:p w:rsidR="005D0D60" w:rsidRPr="008017BE" w:rsidRDefault="005D0D60" w:rsidP="005D0D60">
      <w:pPr>
        <w:jc w:val="both"/>
        <w:rPr>
          <w:rFonts w:ascii="Arial" w:hAnsi="Arial" w:cs="Arial"/>
          <w:sz w:val="24"/>
        </w:rPr>
      </w:pPr>
    </w:p>
    <w:p w:rsidR="005D0D60" w:rsidRDefault="005D0D60" w:rsidP="005D0D60">
      <w:pPr>
        <w:jc w:val="center"/>
        <w:rPr>
          <w:rFonts w:ascii="Arial" w:hAnsi="Arial" w:cs="Arial"/>
          <w:sz w:val="24"/>
        </w:rPr>
      </w:pPr>
    </w:p>
    <w:p w:rsidR="005D0D60" w:rsidRDefault="005D0D60" w:rsidP="005D0D60">
      <w:pPr>
        <w:jc w:val="center"/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30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 de 2019</w:t>
      </w: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rPr>
          <w:rFonts w:ascii="Arial" w:hAnsi="Arial" w:cs="Arial"/>
          <w:sz w:val="24"/>
        </w:rPr>
      </w:pPr>
    </w:p>
    <w:p w:rsidR="005D0D60" w:rsidRPr="008017BE" w:rsidRDefault="005D0D60" w:rsidP="005D0D6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5D0D60" w:rsidRDefault="005D0D60" w:rsidP="005D0D6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sectPr w:rsid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B42" w:rsidRDefault="00C80B42" w:rsidP="008C51DC">
      <w:r>
        <w:separator/>
      </w:r>
    </w:p>
  </w:endnote>
  <w:endnote w:type="continuationSeparator" w:id="1">
    <w:p w:rsidR="00C80B42" w:rsidRDefault="00C80B42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B42" w:rsidRDefault="00C80B42" w:rsidP="008C51DC">
      <w:r>
        <w:separator/>
      </w:r>
    </w:p>
  </w:footnote>
  <w:footnote w:type="continuationSeparator" w:id="1">
    <w:p w:rsidR="00C80B42" w:rsidRDefault="00C80B42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CC190C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2E314C"/>
    <w:rsid w:val="003204EC"/>
    <w:rsid w:val="003279B0"/>
    <w:rsid w:val="00344119"/>
    <w:rsid w:val="004029AA"/>
    <w:rsid w:val="00446284"/>
    <w:rsid w:val="004E66CD"/>
    <w:rsid w:val="00524BB6"/>
    <w:rsid w:val="005D0D60"/>
    <w:rsid w:val="005D5B4F"/>
    <w:rsid w:val="005F6D58"/>
    <w:rsid w:val="005F73FB"/>
    <w:rsid w:val="0068117E"/>
    <w:rsid w:val="006945D5"/>
    <w:rsid w:val="00755D41"/>
    <w:rsid w:val="007629F8"/>
    <w:rsid w:val="007D5C82"/>
    <w:rsid w:val="00851071"/>
    <w:rsid w:val="008C33FC"/>
    <w:rsid w:val="008C51DC"/>
    <w:rsid w:val="00933793"/>
    <w:rsid w:val="009A70E4"/>
    <w:rsid w:val="00B168B2"/>
    <w:rsid w:val="00B80E5E"/>
    <w:rsid w:val="00BA22DF"/>
    <w:rsid w:val="00C434F9"/>
    <w:rsid w:val="00C800AD"/>
    <w:rsid w:val="00C80B42"/>
    <w:rsid w:val="00CC190C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2019-05-30T18:08:00Z</dcterms:created>
  <dcterms:modified xsi:type="dcterms:W3CDTF">2019-05-30T18:08:00Z</dcterms:modified>
</cp:coreProperties>
</file>