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297884" w:rsidRDefault="00297884" w:rsidP="006546C2">
      <w:pPr>
        <w:jc w:val="center"/>
        <w:rPr>
          <w:rFonts w:ascii="Arial" w:hAnsi="Arial" w:cs="Arial"/>
          <w:sz w:val="24"/>
        </w:rPr>
      </w:pPr>
    </w:p>
    <w:p w:rsidR="00297884" w:rsidRDefault="00297884" w:rsidP="00297884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</w:t>
      </w:r>
      <w:r w:rsidRPr="00297884">
        <w:rPr>
          <w:b/>
          <w:color w:val="000000"/>
          <w:sz w:val="27"/>
          <w:szCs w:val="27"/>
        </w:rPr>
        <w:t>Projeto de Lei nº 31/2024</w:t>
      </w:r>
    </w:p>
    <w:p w:rsidR="00297884" w:rsidRPr="00297884" w:rsidRDefault="00297884" w:rsidP="00297884">
      <w:pPr>
        <w:spacing w:before="100" w:beforeAutospacing="1" w:after="100" w:afterAutospacing="1"/>
        <w:rPr>
          <w:b/>
          <w:color w:val="000000"/>
          <w:sz w:val="27"/>
          <w:szCs w:val="27"/>
        </w:rPr>
      </w:pPr>
    </w:p>
    <w:p w:rsidR="00297884" w:rsidRPr="00297884" w:rsidRDefault="00297884" w:rsidP="00297884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                             </w:t>
      </w:r>
      <w:r w:rsidRPr="00297884">
        <w:rPr>
          <w:b/>
          <w:color w:val="000000"/>
          <w:sz w:val="27"/>
          <w:szCs w:val="27"/>
        </w:rPr>
        <w:t>Dispõe sobre a abertura de Crédito Adicional Especial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color w:val="000000"/>
          <w:sz w:val="27"/>
          <w:szCs w:val="27"/>
        </w:rPr>
        <w:t>Odécio Rodrigues da Silva, Prefeito Municipal de Lourdes, Comarca de Buritama, Estado de São Paulo.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color w:val="000000"/>
          <w:sz w:val="27"/>
          <w:szCs w:val="27"/>
        </w:rPr>
        <w:t>Faz saber que a Câmara Municipal de Lourdes aprovou e ele sanciona e promulga a seguinte lei: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b/>
          <w:color w:val="000000"/>
          <w:sz w:val="27"/>
          <w:szCs w:val="27"/>
        </w:rPr>
        <w:t>Art. 1º -</w:t>
      </w:r>
      <w:r w:rsidRPr="00297884">
        <w:rPr>
          <w:color w:val="000000"/>
          <w:sz w:val="27"/>
          <w:szCs w:val="27"/>
        </w:rPr>
        <w:t xml:space="preserve"> Fica aberto na contadoria municipal, um crédito adicional especial na importância de até R$ 1.086.367,00 (</w:t>
      </w:r>
      <w:proofErr w:type="spellStart"/>
      <w:r w:rsidRPr="00297884">
        <w:rPr>
          <w:color w:val="000000"/>
          <w:sz w:val="27"/>
          <w:szCs w:val="27"/>
        </w:rPr>
        <w:t>hum</w:t>
      </w:r>
      <w:proofErr w:type="spellEnd"/>
      <w:r w:rsidRPr="00297884">
        <w:rPr>
          <w:color w:val="000000"/>
          <w:sz w:val="27"/>
          <w:szCs w:val="27"/>
        </w:rPr>
        <w:t xml:space="preserve"> milhão e oitenta e seis mil e trezentos e sessenta e sete reais), visando suplementar a(s) seguinte(s) dotação(</w:t>
      </w:r>
      <w:proofErr w:type="spellStart"/>
      <w:r w:rsidRPr="00297884">
        <w:rPr>
          <w:color w:val="000000"/>
          <w:sz w:val="27"/>
          <w:szCs w:val="27"/>
        </w:rPr>
        <w:t>ões</w:t>
      </w:r>
      <w:proofErr w:type="spellEnd"/>
      <w:r w:rsidRPr="00297884">
        <w:rPr>
          <w:color w:val="000000"/>
          <w:sz w:val="27"/>
          <w:szCs w:val="27"/>
        </w:rPr>
        <w:t>) abaixo relacionada(s):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color w:val="000000"/>
          <w:sz w:val="27"/>
          <w:szCs w:val="27"/>
        </w:rPr>
        <w:t>0208 – DEPARTAMENTO MUNICIPAL DE OBRAS, SERV. URBANOS E TRÂNSITO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color w:val="000000"/>
          <w:sz w:val="27"/>
          <w:szCs w:val="27"/>
        </w:rPr>
        <w:t>020801 – ÁREAS E SERVIÇOS URBANOS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color w:val="000000"/>
          <w:sz w:val="27"/>
          <w:szCs w:val="27"/>
        </w:rPr>
        <w:t>15.452.0025.2045.0000 – Atividades de Obras, Serviços Urbanos e Trânsito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color w:val="000000"/>
          <w:sz w:val="27"/>
          <w:szCs w:val="27"/>
        </w:rPr>
        <w:t>449051000 – Obras e Instalações...........................................................R$ 1.086.367,00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b/>
          <w:color w:val="000000"/>
          <w:sz w:val="27"/>
          <w:szCs w:val="27"/>
        </w:rPr>
        <w:t>Art. 2º -</w:t>
      </w:r>
      <w:r w:rsidRPr="00297884">
        <w:rPr>
          <w:color w:val="000000"/>
          <w:sz w:val="27"/>
          <w:szCs w:val="27"/>
        </w:rPr>
        <w:t xml:space="preserve"> O crédito aberto pelo artigo anterior será coberto pelo Excesso de Arrecadação da Fonte 07 – Operações de Crédito junto ao Banco Desenvolve São Paulo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b/>
          <w:color w:val="000000"/>
          <w:sz w:val="27"/>
          <w:szCs w:val="27"/>
        </w:rPr>
        <w:t>Art. 3º -</w:t>
      </w:r>
      <w:r w:rsidRPr="00297884">
        <w:rPr>
          <w:color w:val="000000"/>
          <w:sz w:val="27"/>
          <w:szCs w:val="27"/>
        </w:rPr>
        <w:t xml:space="preserve"> Esta lei entrará em vigor na data de sua publicação, revogadas as disposições em contrário.</w:t>
      </w:r>
    </w:p>
    <w:p w:rsidR="00297884" w:rsidRDefault="00013726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bookmarkStart w:id="0" w:name="_GoBack"/>
      <w:r w:rsidRPr="0057112C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0A4FDD6" wp14:editId="54AAB8EF">
            <wp:simplePos x="0" y="0"/>
            <wp:positionH relativeFrom="column">
              <wp:posOffset>2200275</wp:posOffset>
            </wp:positionH>
            <wp:positionV relativeFrom="paragraph">
              <wp:posOffset>317500</wp:posOffset>
            </wp:positionV>
            <wp:extent cx="1293228" cy="647959"/>
            <wp:effectExtent l="0" t="0" r="254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228" cy="64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297884">
        <w:rPr>
          <w:color w:val="000000"/>
          <w:sz w:val="27"/>
          <w:szCs w:val="27"/>
        </w:rPr>
        <w:t xml:space="preserve">                                     </w:t>
      </w:r>
      <w:r w:rsidR="00297884" w:rsidRPr="00297884">
        <w:rPr>
          <w:color w:val="000000"/>
          <w:sz w:val="27"/>
          <w:szCs w:val="27"/>
        </w:rPr>
        <w:t>Lourdes-SP, 14 de novembro de 2024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</w:t>
      </w:r>
      <w:r w:rsidRPr="00297884">
        <w:rPr>
          <w:color w:val="000000"/>
          <w:sz w:val="27"/>
          <w:szCs w:val="27"/>
        </w:rPr>
        <w:t>Odécio Rodrigues da Silva</w:t>
      </w: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Pr="00297884">
        <w:rPr>
          <w:color w:val="000000"/>
          <w:sz w:val="27"/>
          <w:szCs w:val="27"/>
        </w:rPr>
        <w:t>Prefeito Municipal</w:t>
      </w: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</w:t>
      </w:r>
      <w:r w:rsidRPr="00297884">
        <w:rPr>
          <w:color w:val="000000"/>
          <w:sz w:val="27"/>
          <w:szCs w:val="27"/>
        </w:rPr>
        <w:t>JUSTIFICATIVA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color w:val="000000"/>
          <w:sz w:val="27"/>
          <w:szCs w:val="27"/>
        </w:rPr>
        <w:t>Pedro Luiz Serafim Pinto, Contador da Prefeitura Municipal de Lourdes, Estado de São Paulo, J U S T I F I C A, para os devidos fins, que o projeto de Lei que abre Crédito Adicional Especial no valor de até R$ 1.086.367,00 (</w:t>
      </w:r>
      <w:proofErr w:type="spellStart"/>
      <w:r w:rsidRPr="00297884">
        <w:rPr>
          <w:color w:val="000000"/>
          <w:sz w:val="27"/>
          <w:szCs w:val="27"/>
        </w:rPr>
        <w:t>hum</w:t>
      </w:r>
      <w:proofErr w:type="spellEnd"/>
      <w:r w:rsidRPr="00297884">
        <w:rPr>
          <w:color w:val="000000"/>
          <w:sz w:val="27"/>
          <w:szCs w:val="27"/>
        </w:rPr>
        <w:t xml:space="preserve"> milhão e oitenta e seis mil e trezentos e sessenta e sete reais), visa suplementar dotação de Obras e Instalações, destinada a implantação do Projeto de Geração Solar Foto</w:t>
      </w:r>
      <w:r>
        <w:rPr>
          <w:color w:val="000000"/>
          <w:sz w:val="27"/>
          <w:szCs w:val="27"/>
        </w:rPr>
        <w:t xml:space="preserve"> </w:t>
      </w:r>
      <w:r w:rsidRPr="00297884">
        <w:rPr>
          <w:color w:val="000000"/>
          <w:sz w:val="27"/>
          <w:szCs w:val="27"/>
        </w:rPr>
        <w:t>voltaico a ser instalado no município de Lourdes.</w:t>
      </w: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97884">
        <w:rPr>
          <w:color w:val="000000"/>
          <w:sz w:val="27"/>
          <w:szCs w:val="27"/>
        </w:rPr>
        <w:t>O crédito aberto será coberto pelo Excesso de Arrecadação da Fonte 07 – Operações de Crédito junto ao Banco Desenvolve São Paulo.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</w:t>
      </w:r>
      <w:r w:rsidRPr="00297884">
        <w:rPr>
          <w:color w:val="000000"/>
          <w:sz w:val="27"/>
          <w:szCs w:val="27"/>
        </w:rPr>
        <w:t>Lourdes-SP, 14 de novembro de 2024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</w:t>
      </w:r>
      <w:r w:rsidRPr="00297884">
        <w:rPr>
          <w:color w:val="000000"/>
          <w:sz w:val="27"/>
          <w:szCs w:val="27"/>
        </w:rPr>
        <w:t>Pedro Luiz Serafim Pinto</w:t>
      </w:r>
    </w:p>
    <w:p w:rsidR="00297884" w:rsidRPr="00297884" w:rsidRDefault="00297884" w:rsidP="00297884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</w:t>
      </w:r>
      <w:r w:rsidRPr="00297884">
        <w:rPr>
          <w:color w:val="000000"/>
          <w:sz w:val="27"/>
          <w:szCs w:val="27"/>
        </w:rPr>
        <w:t>Contador – CRC1SP160756/O-2</w:t>
      </w:r>
    </w:p>
    <w:p w:rsidR="00297884" w:rsidRDefault="00297884" w:rsidP="006546C2">
      <w:pPr>
        <w:jc w:val="center"/>
        <w:rPr>
          <w:rFonts w:ascii="Arial" w:hAnsi="Arial" w:cs="Arial"/>
          <w:sz w:val="24"/>
        </w:rPr>
      </w:pPr>
    </w:p>
    <w:sectPr w:rsidR="00297884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B1C" w:rsidRDefault="00950B1C">
      <w:r>
        <w:separator/>
      </w:r>
    </w:p>
  </w:endnote>
  <w:endnote w:type="continuationSeparator" w:id="0">
    <w:p w:rsidR="00950B1C" w:rsidRDefault="00950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B1C" w:rsidRDefault="00950B1C">
      <w:r>
        <w:separator/>
      </w:r>
    </w:p>
  </w:footnote>
  <w:footnote w:type="continuationSeparator" w:id="0">
    <w:p w:rsidR="00950B1C" w:rsidRDefault="00950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950B1C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EE7C1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93442722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726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884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0B1C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E7C14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6A26C-9441-44AF-8513-A7F57C38D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2271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3</cp:revision>
  <cp:lastPrinted>2024-11-18T16:45:00Z</cp:lastPrinted>
  <dcterms:created xsi:type="dcterms:W3CDTF">2024-11-18T16:39:00Z</dcterms:created>
  <dcterms:modified xsi:type="dcterms:W3CDTF">2024-11-18T16:45:00Z</dcterms:modified>
</cp:coreProperties>
</file>