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777" w:rsidRPr="0067106A" w:rsidRDefault="009335AD" w:rsidP="0067106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06A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573777" w:rsidRPr="0067106A">
        <w:rPr>
          <w:rFonts w:ascii="Times New Roman" w:hAnsi="Times New Roman" w:cs="Times New Roman"/>
          <w:b/>
          <w:sz w:val="24"/>
          <w:szCs w:val="24"/>
        </w:rPr>
        <w:t xml:space="preserve">LEI </w:t>
      </w:r>
      <w:r w:rsidR="001903FF">
        <w:rPr>
          <w:rFonts w:ascii="Times New Roman" w:hAnsi="Times New Roman" w:cs="Times New Roman"/>
          <w:b/>
          <w:sz w:val="24"/>
          <w:szCs w:val="24"/>
        </w:rPr>
        <w:t>ORDINÁRIA</w:t>
      </w:r>
      <w:r w:rsidR="00573777" w:rsidRPr="0067106A">
        <w:rPr>
          <w:rFonts w:ascii="Times New Roman" w:hAnsi="Times New Roman" w:cs="Times New Roman"/>
          <w:b/>
          <w:sz w:val="24"/>
          <w:szCs w:val="24"/>
        </w:rPr>
        <w:t xml:space="preserve"> Nº. </w:t>
      </w:r>
      <w:r w:rsidR="001903FF">
        <w:rPr>
          <w:rFonts w:ascii="Times New Roman" w:hAnsi="Times New Roman" w:cs="Times New Roman"/>
          <w:b/>
          <w:sz w:val="24"/>
          <w:szCs w:val="24"/>
        </w:rPr>
        <w:t>08</w:t>
      </w:r>
      <w:r w:rsidR="001527D9">
        <w:rPr>
          <w:rFonts w:ascii="Times New Roman" w:hAnsi="Times New Roman" w:cs="Times New Roman"/>
          <w:b/>
          <w:sz w:val="24"/>
          <w:szCs w:val="24"/>
        </w:rPr>
        <w:t>/2022</w:t>
      </w:r>
    </w:p>
    <w:p w:rsidR="00573777" w:rsidRPr="0067106A" w:rsidRDefault="00573777" w:rsidP="0067106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73777" w:rsidRPr="0067106A" w:rsidRDefault="00F67896" w:rsidP="0067106A">
      <w:pPr>
        <w:spacing w:after="0" w:line="360" w:lineRule="auto"/>
        <w:ind w:left="3828"/>
        <w:jc w:val="both"/>
        <w:rPr>
          <w:rFonts w:ascii="Times New Roman" w:hAnsi="Times New Roman" w:cs="Times New Roman"/>
          <w:sz w:val="24"/>
          <w:szCs w:val="24"/>
        </w:rPr>
      </w:pPr>
      <w:r w:rsidRPr="00E051AF">
        <w:rPr>
          <w:rFonts w:ascii="Times New Roman" w:hAnsi="Times New Roman" w:cs="Times New Roman"/>
          <w:i/>
          <w:sz w:val="24"/>
          <w:szCs w:val="24"/>
        </w:rPr>
        <w:t>“</w:t>
      </w:r>
      <w:r w:rsidR="001903FF" w:rsidRPr="00E051AF">
        <w:rPr>
          <w:rFonts w:ascii="Times New Roman" w:hAnsi="Times New Roman" w:cs="Times New Roman"/>
          <w:i/>
          <w:sz w:val="24"/>
          <w:szCs w:val="24"/>
        </w:rPr>
        <w:t>Altera a Lei Ordinária n° 2.043/2021”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 A Câmara Mun</w:t>
      </w:r>
      <w:r w:rsidR="00EF2962">
        <w:rPr>
          <w:rFonts w:ascii="Times New Roman" w:hAnsi="Times New Roman" w:cs="Times New Roman"/>
          <w:sz w:val="24"/>
          <w:szCs w:val="24"/>
        </w:rPr>
        <w:t>icipal de Lima Duarte aprova e a Prefeita</w:t>
      </w:r>
      <w:r w:rsidRPr="0067106A">
        <w:rPr>
          <w:rFonts w:ascii="Times New Roman" w:hAnsi="Times New Roman" w:cs="Times New Roman"/>
          <w:sz w:val="24"/>
          <w:szCs w:val="24"/>
        </w:rPr>
        <w:t xml:space="preserve"> Municipal sanciona a seguinte Lei: </w:t>
      </w: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6A3" w:rsidRDefault="00B8650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1º</w:t>
      </w:r>
      <w:r w:rsidR="003026A3">
        <w:rPr>
          <w:rFonts w:ascii="Times New Roman" w:hAnsi="Times New Roman" w:cs="Times New Roman"/>
          <w:sz w:val="24"/>
          <w:szCs w:val="24"/>
        </w:rPr>
        <w:t xml:space="preserve">. O artigo 1° da Lei Ordinária n° 2.043/2021 passa a vigorar com a seguinte redação: </w:t>
      </w:r>
    </w:p>
    <w:p w:rsidR="003026A3" w:rsidRDefault="003026A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26A3" w:rsidRPr="003026A3" w:rsidRDefault="003026A3" w:rsidP="003026A3">
      <w:pPr>
        <w:spacing w:after="0" w:line="360" w:lineRule="auto"/>
        <w:ind w:left="2124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“Art. 1º</w:t>
      </w:r>
      <w:r w:rsidRPr="006710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71E3">
        <w:rPr>
          <w:rFonts w:ascii="Times New Roman" w:hAnsi="Times New Roman" w:cs="Times New Roman"/>
          <w:sz w:val="24"/>
          <w:szCs w:val="24"/>
        </w:rPr>
        <w:t>Fica a Chefe do Poder Executivo Municipal autorizada a repassar recursos para a Universidade Federal de Juiz de Fora - UFJF, por meio do Centro Regional de Inovação e Transferência de Tecnologia – CRITT, com a interveniência da Fundação de</w:t>
      </w:r>
      <w:r w:rsidRPr="009671E3">
        <w:rPr>
          <w:rFonts w:ascii="Times New Roman" w:hAnsi="Times New Roman" w:cs="Times New Roman"/>
          <w:caps/>
          <w:sz w:val="24"/>
          <w:szCs w:val="24"/>
        </w:rPr>
        <w:t xml:space="preserve"> A</w:t>
      </w:r>
      <w:r w:rsidRPr="009671E3">
        <w:rPr>
          <w:rFonts w:ascii="Times New Roman" w:hAnsi="Times New Roman" w:cs="Times New Roman"/>
          <w:sz w:val="24"/>
          <w:szCs w:val="24"/>
        </w:rPr>
        <w:t>poio</w:t>
      </w:r>
      <w:r w:rsidR="00B86503">
        <w:rPr>
          <w:rFonts w:ascii="Times New Roman" w:hAnsi="Times New Roman" w:cs="Times New Roman"/>
          <w:sz w:val="24"/>
          <w:szCs w:val="24"/>
        </w:rPr>
        <w:t xml:space="preserve"> </w:t>
      </w:r>
      <w:r w:rsidRPr="009671E3">
        <w:rPr>
          <w:rFonts w:ascii="Times New Roman" w:hAnsi="Times New Roman" w:cs="Times New Roman"/>
          <w:sz w:val="24"/>
          <w:szCs w:val="24"/>
        </w:rPr>
        <w:t>e</w:t>
      </w:r>
      <w:r w:rsidRPr="009671E3">
        <w:rPr>
          <w:rFonts w:ascii="Times New Roman" w:hAnsi="Times New Roman" w:cs="Times New Roman"/>
          <w:caps/>
          <w:sz w:val="24"/>
          <w:szCs w:val="24"/>
        </w:rPr>
        <w:t xml:space="preserve"> D</w:t>
      </w:r>
      <w:r w:rsidRPr="009671E3">
        <w:rPr>
          <w:rFonts w:ascii="Times New Roman" w:hAnsi="Times New Roman" w:cs="Times New Roman"/>
          <w:sz w:val="24"/>
          <w:szCs w:val="24"/>
        </w:rPr>
        <w:t>esenvolvimento</w:t>
      </w:r>
      <w:r w:rsidR="00B86503">
        <w:rPr>
          <w:rFonts w:ascii="Times New Roman" w:hAnsi="Times New Roman" w:cs="Times New Roman"/>
          <w:sz w:val="24"/>
          <w:szCs w:val="24"/>
        </w:rPr>
        <w:t xml:space="preserve"> </w:t>
      </w:r>
      <w:r w:rsidRPr="009671E3">
        <w:rPr>
          <w:rFonts w:ascii="Times New Roman" w:hAnsi="Times New Roman" w:cs="Times New Roman"/>
          <w:sz w:val="24"/>
          <w:szCs w:val="24"/>
        </w:rPr>
        <w:t xml:space="preserve">ao </w:t>
      </w:r>
      <w:r w:rsidRPr="009671E3">
        <w:rPr>
          <w:rFonts w:ascii="Times New Roman" w:hAnsi="Times New Roman" w:cs="Times New Roman"/>
          <w:caps/>
          <w:sz w:val="24"/>
          <w:szCs w:val="24"/>
        </w:rPr>
        <w:t>E</w:t>
      </w:r>
      <w:r w:rsidRPr="009671E3">
        <w:rPr>
          <w:rFonts w:ascii="Times New Roman" w:hAnsi="Times New Roman" w:cs="Times New Roman"/>
          <w:sz w:val="24"/>
          <w:szCs w:val="24"/>
        </w:rPr>
        <w:t>nsino</w:t>
      </w:r>
      <w:r w:rsidRPr="009671E3">
        <w:rPr>
          <w:rFonts w:ascii="Times New Roman" w:hAnsi="Times New Roman" w:cs="Times New Roman"/>
          <w:caps/>
          <w:sz w:val="24"/>
          <w:szCs w:val="24"/>
        </w:rPr>
        <w:t>, P</w:t>
      </w:r>
      <w:r w:rsidRPr="009671E3">
        <w:rPr>
          <w:rFonts w:ascii="Times New Roman" w:hAnsi="Times New Roman" w:cs="Times New Roman"/>
          <w:sz w:val="24"/>
          <w:szCs w:val="24"/>
        </w:rPr>
        <w:t>esquisa</w:t>
      </w:r>
      <w:r w:rsidR="00B86503">
        <w:rPr>
          <w:rFonts w:ascii="Times New Roman" w:hAnsi="Times New Roman" w:cs="Times New Roman"/>
          <w:sz w:val="24"/>
          <w:szCs w:val="24"/>
        </w:rPr>
        <w:t xml:space="preserve"> </w:t>
      </w:r>
      <w:r w:rsidRPr="009671E3">
        <w:rPr>
          <w:rFonts w:ascii="Times New Roman" w:hAnsi="Times New Roman" w:cs="Times New Roman"/>
          <w:sz w:val="24"/>
          <w:szCs w:val="24"/>
        </w:rPr>
        <w:t>e</w:t>
      </w:r>
      <w:r w:rsidRPr="009671E3">
        <w:rPr>
          <w:rFonts w:ascii="Times New Roman" w:hAnsi="Times New Roman" w:cs="Times New Roman"/>
          <w:caps/>
          <w:sz w:val="24"/>
          <w:szCs w:val="24"/>
        </w:rPr>
        <w:t xml:space="preserve"> E</w:t>
      </w:r>
      <w:r w:rsidRPr="009671E3">
        <w:rPr>
          <w:rFonts w:ascii="Times New Roman" w:hAnsi="Times New Roman" w:cs="Times New Roman"/>
          <w:sz w:val="24"/>
          <w:szCs w:val="24"/>
        </w:rPr>
        <w:t>xtensão</w:t>
      </w:r>
      <w:r w:rsidRPr="009671E3">
        <w:rPr>
          <w:rFonts w:ascii="Times New Roman" w:hAnsi="Times New Roman" w:cs="Times New Roman"/>
          <w:caps/>
          <w:sz w:val="24"/>
          <w:szCs w:val="24"/>
        </w:rPr>
        <w:t xml:space="preserve"> – FADEPE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26A3">
        <w:rPr>
          <w:rFonts w:ascii="Times New Roman" w:hAnsi="Times New Roman" w:cs="Times New Roman"/>
          <w:b/>
          <w:sz w:val="24"/>
          <w:szCs w:val="24"/>
        </w:rPr>
        <w:t>que será responsável pelo recebimento dos repasses</w:t>
      </w:r>
      <w:r w:rsidR="00D9706C">
        <w:rPr>
          <w:rFonts w:ascii="Times New Roman" w:hAnsi="Times New Roman" w:cs="Times New Roman"/>
          <w:b/>
          <w:sz w:val="24"/>
          <w:szCs w:val="24"/>
        </w:rPr>
        <w:t>, gestão dos recursos</w:t>
      </w:r>
      <w:r w:rsidRPr="003026A3">
        <w:rPr>
          <w:rFonts w:ascii="Times New Roman" w:hAnsi="Times New Roman" w:cs="Times New Roman"/>
          <w:b/>
          <w:sz w:val="24"/>
          <w:szCs w:val="24"/>
        </w:rPr>
        <w:t xml:space="preserve"> e execução financeira do convênio</w:t>
      </w:r>
      <w:r w:rsidRPr="006710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3026A3" w:rsidRDefault="003026A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67106A" w:rsidRDefault="00B8650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2º.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 Fica acrescido </w:t>
      </w:r>
      <w:r w:rsidR="008914EB" w:rsidRPr="0067106A">
        <w:rPr>
          <w:rFonts w:ascii="Times New Roman" w:hAnsi="Times New Roman" w:cs="Times New Roman"/>
          <w:sz w:val="24"/>
          <w:szCs w:val="24"/>
        </w:rPr>
        <w:t xml:space="preserve">ao </w:t>
      </w:r>
      <w:r w:rsidR="003026A3">
        <w:rPr>
          <w:rFonts w:ascii="Times New Roman" w:hAnsi="Times New Roman" w:cs="Times New Roman"/>
          <w:sz w:val="24"/>
          <w:szCs w:val="24"/>
        </w:rPr>
        <w:t>art. 1º da Lei Ordinária n° 2.043/2021</w:t>
      </w:r>
      <w:r w:rsidR="0066241C" w:rsidRPr="0067106A">
        <w:rPr>
          <w:rFonts w:ascii="Times New Roman" w:hAnsi="Times New Roman" w:cs="Times New Roman"/>
          <w:sz w:val="24"/>
          <w:szCs w:val="24"/>
        </w:rPr>
        <w:t>,</w:t>
      </w:r>
      <w:r w:rsidR="003026A3">
        <w:rPr>
          <w:rFonts w:ascii="Times New Roman" w:hAnsi="Times New Roman" w:cs="Times New Roman"/>
          <w:sz w:val="24"/>
          <w:szCs w:val="24"/>
        </w:rPr>
        <w:t xml:space="preserve"> os parágrafos </w:t>
      </w:r>
      <w:r w:rsidR="004E2945">
        <w:rPr>
          <w:rFonts w:ascii="Times New Roman" w:hAnsi="Times New Roman" w:cs="Times New Roman"/>
          <w:sz w:val="24"/>
          <w:szCs w:val="24"/>
        </w:rPr>
        <w:t>1º, 2º e 3º</w:t>
      </w:r>
      <w:r w:rsidR="003026A3">
        <w:rPr>
          <w:rFonts w:ascii="Times New Roman" w:hAnsi="Times New Roman" w:cs="Times New Roman"/>
          <w:sz w:val="24"/>
          <w:szCs w:val="24"/>
        </w:rPr>
        <w:t>,</w:t>
      </w:r>
      <w:r w:rsidR="0066241C" w:rsidRPr="0067106A">
        <w:rPr>
          <w:rFonts w:ascii="Times New Roman" w:hAnsi="Times New Roman" w:cs="Times New Roman"/>
          <w:sz w:val="24"/>
          <w:szCs w:val="24"/>
        </w:rPr>
        <w:t xml:space="preserve"> 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com a seguinte redação: </w:t>
      </w:r>
    </w:p>
    <w:p w:rsidR="00573777" w:rsidRPr="0067106A" w:rsidRDefault="00573777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Pr="0067106A" w:rsidRDefault="00814A76" w:rsidP="0067106A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3026A3">
        <w:rPr>
          <w:rFonts w:ascii="Times New Roman" w:hAnsi="Times New Roman" w:cs="Times New Roman"/>
          <w:sz w:val="24"/>
          <w:szCs w:val="24"/>
        </w:rPr>
        <w:t xml:space="preserve">Art. </w:t>
      </w:r>
      <w:r w:rsidR="0035050D">
        <w:rPr>
          <w:rFonts w:ascii="Times New Roman" w:hAnsi="Times New Roman" w:cs="Times New Roman"/>
          <w:sz w:val="24"/>
          <w:szCs w:val="24"/>
        </w:rPr>
        <w:t>1º</w:t>
      </w:r>
      <w:r w:rsidR="0035050D" w:rsidRPr="0067106A">
        <w:rPr>
          <w:rFonts w:ascii="Times New Roman" w:hAnsi="Times New Roman" w:cs="Times New Roman"/>
          <w:sz w:val="24"/>
          <w:szCs w:val="24"/>
        </w:rPr>
        <w:t xml:space="preserve">. </w:t>
      </w:r>
      <w:r w:rsidR="00B86503">
        <w:rPr>
          <w:rFonts w:ascii="Times New Roman" w:hAnsi="Times New Roman" w:cs="Times New Roman"/>
          <w:sz w:val="24"/>
          <w:szCs w:val="24"/>
        </w:rPr>
        <w:t>(...)</w:t>
      </w:r>
      <w:r w:rsidR="00BD0E67" w:rsidRPr="0067106A">
        <w:rPr>
          <w:rFonts w:ascii="Times New Roman" w:hAnsi="Times New Roman" w:cs="Times New Roman"/>
          <w:sz w:val="24"/>
          <w:szCs w:val="24"/>
        </w:rPr>
        <w:t>.</w:t>
      </w:r>
    </w:p>
    <w:p w:rsidR="00BD0E67" w:rsidRPr="0067106A" w:rsidRDefault="00403F13" w:rsidP="0067106A">
      <w:pPr>
        <w:spacing w:after="0" w:line="360" w:lineRule="auto"/>
        <w:ind w:left="2124"/>
        <w:jc w:val="both"/>
        <w:rPr>
          <w:rFonts w:ascii="Times New Roman" w:hAnsi="Times New Roman" w:cs="Times New Roman"/>
          <w:vanish/>
          <w:sz w:val="24"/>
          <w:szCs w:val="24"/>
          <w:specVanish/>
        </w:rPr>
      </w:pPr>
      <w:r w:rsidRPr="0067106A">
        <w:rPr>
          <w:rFonts w:ascii="Times New Roman" w:hAnsi="Times New Roman" w:cs="Times New Roman"/>
          <w:sz w:val="24"/>
          <w:szCs w:val="24"/>
        </w:rPr>
        <w:t>§1º</w:t>
      </w:r>
    </w:p>
    <w:p w:rsidR="0035050D" w:rsidRPr="0035050D" w:rsidRDefault="00403F13" w:rsidP="0035050D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 w:rsidRPr="0067106A">
        <w:rPr>
          <w:rFonts w:ascii="Times New Roman" w:hAnsi="Times New Roman" w:cs="Times New Roman"/>
          <w:sz w:val="24"/>
          <w:szCs w:val="24"/>
        </w:rPr>
        <w:t xml:space="preserve">. </w:t>
      </w:r>
      <w:r w:rsidR="0035050D">
        <w:rPr>
          <w:rFonts w:ascii="Times New Roman" w:hAnsi="Times New Roman" w:cs="Times New Roman"/>
          <w:sz w:val="24"/>
          <w:szCs w:val="24"/>
        </w:rPr>
        <w:t>A Prefeitura Municipal</w:t>
      </w:r>
      <w:r w:rsidR="0035050D" w:rsidRPr="0035050D">
        <w:rPr>
          <w:rFonts w:ascii="Times New Roman" w:hAnsi="Times New Roman" w:cs="Times New Roman"/>
          <w:sz w:val="24"/>
          <w:szCs w:val="24"/>
        </w:rPr>
        <w:t xml:space="preserve"> efetuará os aportes financeiros previstos no </w:t>
      </w:r>
      <w:r w:rsidR="0035050D" w:rsidRPr="00344C5D">
        <w:rPr>
          <w:rFonts w:ascii="Times New Roman" w:hAnsi="Times New Roman" w:cs="Times New Roman"/>
          <w:sz w:val="24"/>
          <w:szCs w:val="24"/>
        </w:rPr>
        <w:t>caput</w:t>
      </w:r>
      <w:r w:rsidR="0035050D" w:rsidRPr="0035050D">
        <w:rPr>
          <w:rFonts w:ascii="Times New Roman" w:hAnsi="Times New Roman" w:cs="Times New Roman"/>
          <w:sz w:val="24"/>
          <w:szCs w:val="24"/>
        </w:rPr>
        <w:t xml:space="preserve"> através de depósitos ou transferências eletrônicas em conta corrente específica, </w:t>
      </w:r>
      <w:r w:rsidR="004E2945">
        <w:rPr>
          <w:rFonts w:ascii="Times New Roman" w:hAnsi="Times New Roman" w:cs="Times New Roman"/>
          <w:sz w:val="24"/>
          <w:szCs w:val="24"/>
        </w:rPr>
        <w:t xml:space="preserve">que deverá ser </w:t>
      </w:r>
      <w:r w:rsidR="0035050D" w:rsidRPr="0035050D">
        <w:rPr>
          <w:rFonts w:ascii="Times New Roman" w:hAnsi="Times New Roman" w:cs="Times New Roman"/>
          <w:sz w:val="24"/>
          <w:szCs w:val="24"/>
        </w:rPr>
        <w:t xml:space="preserve">aberta pela </w:t>
      </w:r>
      <w:r w:rsidR="0035050D">
        <w:rPr>
          <w:rFonts w:ascii="Times New Roman" w:hAnsi="Times New Roman" w:cs="Times New Roman"/>
          <w:sz w:val="24"/>
          <w:szCs w:val="24"/>
        </w:rPr>
        <w:t>Fundação de Apoio e Desenvolvimento ao Ensino, Pesquisa e Extensão - FADEPE</w:t>
      </w:r>
      <w:r w:rsidR="0035050D" w:rsidRPr="0035050D">
        <w:rPr>
          <w:rFonts w:ascii="Times New Roman" w:hAnsi="Times New Roman" w:cs="Times New Roman"/>
          <w:sz w:val="24"/>
          <w:szCs w:val="24"/>
        </w:rPr>
        <w:t>, servindo o comprovante da operação bancária como recibo, para fins de direito, do repasse dos re</w:t>
      </w:r>
      <w:r w:rsidR="009D225B">
        <w:rPr>
          <w:rFonts w:ascii="Times New Roman" w:hAnsi="Times New Roman" w:cs="Times New Roman"/>
          <w:sz w:val="24"/>
          <w:szCs w:val="24"/>
        </w:rPr>
        <w:t>cursos financeiros previstos nesta lei</w:t>
      </w:r>
      <w:r w:rsidR="0035050D" w:rsidRPr="003505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5050D" w:rsidRPr="0035050D" w:rsidRDefault="009D225B" w:rsidP="0035050D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§2º</w:t>
      </w:r>
      <w:r w:rsidR="0035050D" w:rsidRPr="0035050D">
        <w:rPr>
          <w:rFonts w:ascii="Times New Roman" w:hAnsi="Times New Roman" w:cs="Times New Roman"/>
          <w:sz w:val="24"/>
          <w:szCs w:val="24"/>
        </w:rPr>
        <w:t xml:space="preserve">. Eventuais ganhos financeiros com aplicação serão revertidos para garantir a integral execução do objeto </w:t>
      </w:r>
      <w:r w:rsidR="004E2945">
        <w:rPr>
          <w:rFonts w:ascii="Times New Roman" w:hAnsi="Times New Roman" w:cs="Times New Roman"/>
          <w:sz w:val="24"/>
          <w:szCs w:val="24"/>
        </w:rPr>
        <w:t>do Convênio</w:t>
      </w:r>
      <w:r w:rsidR="0035050D" w:rsidRPr="0035050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3F13" w:rsidRDefault="009D225B" w:rsidP="0035050D">
      <w:pPr>
        <w:spacing w:after="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§3º. </w:t>
      </w:r>
      <w:r w:rsidR="0035050D" w:rsidRPr="0035050D">
        <w:rPr>
          <w:rFonts w:ascii="Times New Roman" w:hAnsi="Times New Roman" w:cs="Times New Roman"/>
          <w:sz w:val="24"/>
          <w:szCs w:val="24"/>
        </w:rPr>
        <w:t>Após execução total do Projeto, havendo ainda saldos provenientes das receitas obtidas de aplicações financeir</w:t>
      </w:r>
      <w:r w:rsidR="004E2945">
        <w:rPr>
          <w:rFonts w:ascii="Times New Roman" w:hAnsi="Times New Roman" w:cs="Times New Roman"/>
          <w:sz w:val="24"/>
          <w:szCs w:val="24"/>
        </w:rPr>
        <w:t>as, esses serão repassados à Universidade Federal de Juiz de Fora</w:t>
      </w:r>
      <w:r w:rsidR="00EF2962">
        <w:rPr>
          <w:rFonts w:ascii="Times New Roman" w:hAnsi="Times New Roman" w:cs="Times New Roman"/>
          <w:sz w:val="24"/>
          <w:szCs w:val="24"/>
        </w:rPr>
        <w:t>”</w:t>
      </w:r>
      <w:r w:rsidR="00AF21E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5595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3º. </w:t>
      </w:r>
      <w:r w:rsidR="00266B14" w:rsidRPr="0067106A">
        <w:rPr>
          <w:rFonts w:ascii="Times New Roman" w:hAnsi="Times New Roman" w:cs="Times New Roman"/>
          <w:sz w:val="24"/>
          <w:szCs w:val="24"/>
        </w:rPr>
        <w:t>Esta Lei entra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 em vigor </w:t>
      </w:r>
      <w:r w:rsidR="005963A3">
        <w:rPr>
          <w:rFonts w:ascii="Times New Roman" w:hAnsi="Times New Roman" w:cs="Times New Roman"/>
          <w:sz w:val="24"/>
          <w:szCs w:val="24"/>
        </w:rPr>
        <w:t>na data da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 sua publicação. </w:t>
      </w:r>
    </w:p>
    <w:p w:rsidR="00FD5003" w:rsidRDefault="00FD5003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95" w:rsidRPr="0067106A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777" w:rsidRDefault="004E2945" w:rsidP="00FD50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Lima Duarte/</w:t>
      </w:r>
      <w:r w:rsidR="00573777" w:rsidRPr="0067106A">
        <w:rPr>
          <w:rFonts w:ascii="Times New Roman" w:hAnsi="Times New Roman" w:cs="Times New Roman"/>
          <w:sz w:val="24"/>
          <w:szCs w:val="24"/>
        </w:rPr>
        <w:t xml:space="preserve">MG, </w:t>
      </w:r>
      <w:r>
        <w:rPr>
          <w:rFonts w:ascii="Times New Roman" w:hAnsi="Times New Roman" w:cs="Times New Roman"/>
          <w:sz w:val="24"/>
          <w:szCs w:val="24"/>
        </w:rPr>
        <w:t>03</w:t>
      </w:r>
      <w:r w:rsidR="0034559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março</w:t>
      </w:r>
      <w:r w:rsidR="00814A76">
        <w:rPr>
          <w:rFonts w:ascii="Times New Roman" w:hAnsi="Times New Roman" w:cs="Times New Roman"/>
          <w:sz w:val="24"/>
          <w:szCs w:val="24"/>
        </w:rPr>
        <w:t xml:space="preserve"> de 2022</w:t>
      </w:r>
      <w:r w:rsidR="00743227">
        <w:rPr>
          <w:rFonts w:ascii="Times New Roman" w:hAnsi="Times New Roman" w:cs="Times New Roman"/>
          <w:sz w:val="24"/>
          <w:szCs w:val="24"/>
        </w:rPr>
        <w:t>.</w:t>
      </w:r>
    </w:p>
    <w:p w:rsidR="00345595" w:rsidRPr="001C2B2B" w:rsidRDefault="00345595" w:rsidP="0067106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777" w:rsidRPr="001C2B2B" w:rsidRDefault="005E0865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B2B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:rsidR="002E7490" w:rsidRDefault="00573777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B2B">
        <w:rPr>
          <w:rFonts w:ascii="Times New Roman" w:hAnsi="Times New Roman" w:cs="Times New Roman"/>
          <w:b/>
          <w:sz w:val="24"/>
          <w:szCs w:val="24"/>
        </w:rPr>
        <w:t>Pre</w:t>
      </w:r>
      <w:r w:rsidR="00345595" w:rsidRPr="001C2B2B">
        <w:rPr>
          <w:rFonts w:ascii="Times New Roman" w:hAnsi="Times New Roman" w:cs="Times New Roman"/>
          <w:b/>
          <w:sz w:val="24"/>
          <w:szCs w:val="24"/>
        </w:rPr>
        <w:t>feita</w:t>
      </w:r>
      <w:r w:rsidRPr="001C2B2B">
        <w:rPr>
          <w:rFonts w:ascii="Times New Roman" w:hAnsi="Times New Roman" w:cs="Times New Roman"/>
          <w:b/>
          <w:sz w:val="24"/>
          <w:szCs w:val="24"/>
        </w:rPr>
        <w:t xml:space="preserve"> Municipal</w:t>
      </w:r>
    </w:p>
    <w:p w:rsidR="003F10D6" w:rsidRDefault="003F10D6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0D6" w:rsidRPr="001C2B2B" w:rsidRDefault="003F10D6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E8D" w:rsidRPr="001C2B2B" w:rsidRDefault="001B4E8D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E8D" w:rsidRPr="001C2B2B" w:rsidRDefault="001B4E8D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E8D" w:rsidRPr="001C2B2B" w:rsidRDefault="001B4E8D" w:rsidP="005E08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3FF" w:rsidRDefault="001903FF" w:rsidP="005E08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03FF" w:rsidRDefault="001903FF" w:rsidP="005E086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37C" w:rsidRDefault="00F4437C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25B" w:rsidRDefault="009D225B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2945" w:rsidRDefault="004E2945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38D3" w:rsidRDefault="00B338D3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0230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0D6" w:rsidRPr="003F10D6" w:rsidRDefault="003F10D6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lastRenderedPageBreak/>
        <w:t xml:space="preserve">MENSAGEM </w:t>
      </w:r>
    </w:p>
    <w:p w:rsidR="003F10D6" w:rsidRPr="003F10D6" w:rsidRDefault="003F10D6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>DO GABINETE DA PREFEITA DE LIMA DUARTE</w:t>
      </w:r>
    </w:p>
    <w:p w:rsidR="003F10D6" w:rsidRPr="003F10D6" w:rsidRDefault="003F10D6" w:rsidP="003F10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>AO EXMO. SR. JOSIMAR OLIVEIRA CAMPOS</w:t>
      </w:r>
    </w:p>
    <w:p w:rsidR="003F10D6" w:rsidRPr="003F10D6" w:rsidRDefault="003F10D6" w:rsidP="00BF3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>PRESIDENTE DA CÂMARA MUNICIPAL DE LIMA DUARTE/MG</w:t>
      </w:r>
    </w:p>
    <w:p w:rsidR="003F10D6" w:rsidRPr="003F10D6" w:rsidRDefault="003F10D6" w:rsidP="003F10D6">
      <w:pPr>
        <w:jc w:val="both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 xml:space="preserve">LIMA DUARTE, DIA </w:t>
      </w:r>
      <w:r>
        <w:rPr>
          <w:rFonts w:ascii="Times New Roman" w:hAnsi="Times New Roman" w:cs="Times New Roman"/>
          <w:sz w:val="24"/>
          <w:szCs w:val="24"/>
        </w:rPr>
        <w:t>03</w:t>
      </w:r>
      <w:r w:rsidRPr="003F10D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MARÇO</w:t>
      </w:r>
      <w:r w:rsidRPr="003F10D6">
        <w:rPr>
          <w:rFonts w:ascii="Times New Roman" w:hAnsi="Times New Roman" w:cs="Times New Roman"/>
          <w:sz w:val="24"/>
          <w:szCs w:val="24"/>
        </w:rPr>
        <w:t xml:space="preserve"> DE 2022.</w:t>
      </w:r>
    </w:p>
    <w:p w:rsidR="003F10D6" w:rsidRPr="003F10D6" w:rsidRDefault="003F10D6" w:rsidP="003F10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F10D6" w:rsidRPr="003F10D6" w:rsidRDefault="003F10D6" w:rsidP="003F10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>Ilmo. Senhores Vereadores,</w:t>
      </w:r>
    </w:p>
    <w:p w:rsidR="003F10D6" w:rsidRPr="003F10D6" w:rsidRDefault="003F10D6" w:rsidP="003F10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0D6" w:rsidRDefault="003F10D6" w:rsidP="003F10D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 xml:space="preserve">Em anexo estamos remetendo para apreciação e votação o Projeto de Lei </w:t>
      </w:r>
      <w:r>
        <w:rPr>
          <w:rFonts w:ascii="Times New Roman" w:hAnsi="Times New Roman" w:cs="Times New Roman"/>
          <w:sz w:val="24"/>
          <w:szCs w:val="24"/>
        </w:rPr>
        <w:t>Ordinária</w:t>
      </w:r>
      <w:r w:rsidRPr="003F10D6">
        <w:rPr>
          <w:rFonts w:ascii="Times New Roman" w:hAnsi="Times New Roman" w:cs="Times New Roman"/>
          <w:sz w:val="24"/>
          <w:szCs w:val="24"/>
        </w:rPr>
        <w:t xml:space="preserve"> n.º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3F10D6">
        <w:rPr>
          <w:rFonts w:ascii="Times New Roman" w:hAnsi="Times New Roman" w:cs="Times New Roman"/>
          <w:sz w:val="24"/>
          <w:szCs w:val="24"/>
        </w:rPr>
        <w:t xml:space="preserve">/2022, que </w:t>
      </w:r>
      <w:r>
        <w:rPr>
          <w:rFonts w:ascii="Times New Roman" w:hAnsi="Times New Roman" w:cs="Times New Roman"/>
          <w:sz w:val="24"/>
          <w:szCs w:val="24"/>
        </w:rPr>
        <w:t xml:space="preserve">altera a Lei Ordinária n° 2.043/2021 para nela constar dispositivos que autorizem o município a fazer pagamentos a FADEPE, conforme </w:t>
      </w:r>
      <w:r w:rsidR="00016582">
        <w:rPr>
          <w:rFonts w:ascii="Times New Roman" w:hAnsi="Times New Roman" w:cs="Times New Roman"/>
          <w:sz w:val="24"/>
          <w:szCs w:val="24"/>
        </w:rPr>
        <w:t>prescrito na minuta de convênio. Houve um lapso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582">
        <w:rPr>
          <w:rFonts w:ascii="Times New Roman" w:hAnsi="Times New Roman" w:cs="Times New Roman"/>
          <w:sz w:val="24"/>
          <w:szCs w:val="24"/>
        </w:rPr>
        <w:t xml:space="preserve">Prefeitura Municipal que </w:t>
      </w:r>
      <w:r>
        <w:rPr>
          <w:rFonts w:ascii="Times New Roman" w:hAnsi="Times New Roman" w:cs="Times New Roman"/>
          <w:sz w:val="24"/>
          <w:szCs w:val="24"/>
        </w:rPr>
        <w:t>não constou</w:t>
      </w:r>
      <w:r w:rsidR="00300E31">
        <w:rPr>
          <w:rFonts w:ascii="Times New Roman" w:hAnsi="Times New Roman" w:cs="Times New Roman"/>
          <w:sz w:val="24"/>
          <w:szCs w:val="24"/>
        </w:rPr>
        <w:t xml:space="preserve"> a possibilidade de</w:t>
      </w:r>
      <w:r w:rsidR="00016582">
        <w:rPr>
          <w:rFonts w:ascii="Times New Roman" w:hAnsi="Times New Roman" w:cs="Times New Roman"/>
          <w:sz w:val="24"/>
          <w:szCs w:val="24"/>
        </w:rPr>
        <w:t xml:space="preserve"> repasse</w:t>
      </w:r>
      <w:r w:rsidR="00300E31">
        <w:rPr>
          <w:rFonts w:ascii="Times New Roman" w:hAnsi="Times New Roman" w:cs="Times New Roman"/>
          <w:sz w:val="24"/>
          <w:szCs w:val="24"/>
        </w:rPr>
        <w:t xml:space="preserve"> direto</w:t>
      </w:r>
      <w:r w:rsidR="00016582">
        <w:rPr>
          <w:rFonts w:ascii="Times New Roman" w:hAnsi="Times New Roman" w:cs="Times New Roman"/>
          <w:sz w:val="24"/>
          <w:szCs w:val="24"/>
        </w:rPr>
        <w:t xml:space="preserve"> à fundação de amparo</w:t>
      </w:r>
      <w:r>
        <w:rPr>
          <w:rFonts w:ascii="Times New Roman" w:hAnsi="Times New Roman" w:cs="Times New Roman"/>
          <w:sz w:val="24"/>
          <w:szCs w:val="24"/>
        </w:rPr>
        <w:t xml:space="preserve"> no projeto original</w:t>
      </w:r>
      <w:r w:rsidR="0001658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veio a se tornar a lei municipal </w:t>
      </w:r>
      <w:r w:rsidR="00016582">
        <w:rPr>
          <w:rFonts w:ascii="Times New Roman" w:hAnsi="Times New Roman" w:cs="Times New Roman"/>
          <w:sz w:val="24"/>
          <w:szCs w:val="24"/>
        </w:rPr>
        <w:t>que ora pretendemos alterar</w:t>
      </w:r>
      <w:r w:rsidRPr="003F10D6">
        <w:rPr>
          <w:rFonts w:ascii="Times New Roman" w:hAnsi="Times New Roman" w:cs="Times New Roman"/>
          <w:sz w:val="24"/>
          <w:szCs w:val="24"/>
        </w:rPr>
        <w:t>.</w:t>
      </w:r>
    </w:p>
    <w:p w:rsidR="00016582" w:rsidRDefault="003F10D6" w:rsidP="003F10D6">
      <w:pPr>
        <w:spacing w:line="360" w:lineRule="auto"/>
        <w:ind w:firstLine="1134"/>
        <w:jc w:val="both"/>
        <w:rPr>
          <w:rStyle w:val="Forte"/>
        </w:rPr>
      </w:pPr>
      <w:r w:rsidRPr="003F10D6">
        <w:rPr>
          <w:rFonts w:ascii="Times New Roman" w:hAnsi="Times New Roman" w:cs="Times New Roman"/>
          <w:sz w:val="24"/>
          <w:szCs w:val="24"/>
        </w:rPr>
        <w:t xml:space="preserve">Tal </w:t>
      </w:r>
      <w:r>
        <w:rPr>
          <w:rFonts w:ascii="Times New Roman" w:hAnsi="Times New Roman" w:cs="Times New Roman"/>
          <w:sz w:val="24"/>
          <w:szCs w:val="24"/>
        </w:rPr>
        <w:t>mudança faz-se necessária devido às cláusulas</w:t>
      </w:r>
      <w:r w:rsidR="00016582">
        <w:rPr>
          <w:rFonts w:ascii="Times New Roman" w:hAnsi="Times New Roman" w:cs="Times New Roman"/>
          <w:sz w:val="24"/>
          <w:szCs w:val="24"/>
        </w:rPr>
        <w:t xml:space="preserve"> 4.1 e seguintes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582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convênio, que prevêem que a gestão financeira </w:t>
      </w:r>
      <w:r w:rsidR="00016582">
        <w:rPr>
          <w:rFonts w:ascii="Times New Roman" w:hAnsi="Times New Roman" w:cs="Times New Roman"/>
          <w:sz w:val="24"/>
          <w:szCs w:val="24"/>
        </w:rPr>
        <w:t xml:space="preserve">da parceria e os recursos seriam recebidos pela Fundação de Apoio e Desenvolvimento ao Ensino, Pesquisa e Extensão (FADEPE).   </w:t>
      </w:r>
    </w:p>
    <w:p w:rsidR="003F10D6" w:rsidRPr="003F10D6" w:rsidRDefault="00300E31" w:rsidP="003F10D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Segundo comunicado pela</w:t>
      </w:r>
      <w:r w:rsidR="00016582">
        <w:rPr>
          <w:rFonts w:ascii="Times New Roman" w:hAnsi="Times New Roman" w:cs="Times New Roman"/>
          <w:sz w:val="24"/>
          <w:szCs w:val="24"/>
        </w:rPr>
        <w:t xml:space="preserve"> UFJF, o ente público possui dificuldades operacionais de receber recursos para a execução de projetos de pesquisa e desenvolvimento, o que motiva a existência da fundação de amparo</w:t>
      </w:r>
      <w:r>
        <w:rPr>
          <w:rFonts w:ascii="Times New Roman" w:hAnsi="Times New Roman" w:cs="Times New Roman"/>
          <w:sz w:val="24"/>
          <w:szCs w:val="24"/>
        </w:rPr>
        <w:t>, de</w:t>
      </w:r>
      <w:r w:rsidR="0026112E">
        <w:rPr>
          <w:rFonts w:ascii="Times New Roman" w:hAnsi="Times New Roman" w:cs="Times New Roman"/>
          <w:sz w:val="24"/>
          <w:szCs w:val="24"/>
        </w:rPr>
        <w:t xml:space="preserve"> forma que só resta à Prefeitura de Lima Duarte pleitear as alterações com o fito de</w:t>
      </w:r>
      <w:r>
        <w:rPr>
          <w:rFonts w:ascii="Times New Roman" w:hAnsi="Times New Roman" w:cs="Times New Roman"/>
          <w:sz w:val="24"/>
          <w:szCs w:val="24"/>
        </w:rPr>
        <w:t xml:space="preserve"> efetuar o pagamento à fundação para que o projeto seja executado e suas finalidades atingidas</w:t>
      </w:r>
      <w:r w:rsidR="003F10D6" w:rsidRPr="003F10D6">
        <w:rPr>
          <w:rFonts w:ascii="Times New Roman" w:hAnsi="Times New Roman" w:cs="Times New Roman"/>
          <w:sz w:val="24"/>
          <w:szCs w:val="24"/>
        </w:rPr>
        <w:t>.</w:t>
      </w:r>
    </w:p>
    <w:p w:rsidR="003F10D6" w:rsidRDefault="00016582" w:rsidP="003F10D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Comunicamos que do modo previsto na lei atual, não há autorização para que possamos repassar os recursos diretamente à fundação, sendo imprescindív</w:t>
      </w:r>
      <w:r w:rsidR="00300E31">
        <w:rPr>
          <w:rFonts w:ascii="Times New Roman" w:hAnsi="Times New Roman" w:cs="Times New Roman"/>
          <w:sz w:val="24"/>
          <w:szCs w:val="24"/>
        </w:rPr>
        <w:t>el para a execução do projeto às alterações propostas nesta oportunidade</w:t>
      </w:r>
      <w:r w:rsidR="003F10D6" w:rsidRPr="003F10D6">
        <w:rPr>
          <w:rFonts w:ascii="Times New Roman" w:hAnsi="Times New Roman" w:cs="Times New Roman"/>
          <w:sz w:val="24"/>
          <w:szCs w:val="24"/>
        </w:rPr>
        <w:t>.</w:t>
      </w:r>
      <w:r w:rsidR="00300E31">
        <w:rPr>
          <w:rFonts w:ascii="Times New Roman" w:hAnsi="Times New Roman" w:cs="Times New Roman"/>
          <w:sz w:val="24"/>
          <w:szCs w:val="24"/>
        </w:rPr>
        <w:t xml:space="preserve"> Ressaltamos que os dispositivos que planejamos alterar e inserir, em nada desvirtuam os objetivos primários da Lei Ordinária n° 2.043/2021, que </w:t>
      </w:r>
      <w:r w:rsidR="00300E31" w:rsidRPr="00300E31">
        <w:rPr>
          <w:rFonts w:ascii="Times New Roman" w:hAnsi="Times New Roman" w:cs="Times New Roman"/>
          <w:i/>
          <w:sz w:val="24"/>
          <w:szCs w:val="24"/>
        </w:rPr>
        <w:t xml:space="preserve">“Dispõe sobre a transferência de valores provenientes de verbas do FUNDEB à Universidade Federal de Juiz de Fora - UFJF, por meio do Centro Regional de Inovação e Transferência de Tecnologia – CRITT, com </w:t>
      </w:r>
      <w:r w:rsidR="00300E31" w:rsidRPr="00300E31">
        <w:rPr>
          <w:rFonts w:ascii="Times New Roman" w:hAnsi="Times New Roman" w:cs="Times New Roman"/>
          <w:i/>
          <w:sz w:val="24"/>
          <w:szCs w:val="24"/>
        </w:rPr>
        <w:lastRenderedPageBreak/>
        <w:t>a interveniência da Fundação de Apoio e Desenvolvimento ao Ensino, Pesquisa e Extensão – FADEPE, na forma que menciona”</w:t>
      </w:r>
      <w:r w:rsidR="00300E31" w:rsidRPr="00300E31">
        <w:rPr>
          <w:rFonts w:ascii="Times New Roman" w:hAnsi="Times New Roman" w:cs="Times New Roman"/>
          <w:sz w:val="24"/>
          <w:szCs w:val="24"/>
        </w:rPr>
        <w:t>.</w:t>
      </w:r>
    </w:p>
    <w:p w:rsidR="00300E31" w:rsidRPr="00300E31" w:rsidRDefault="00300E31" w:rsidP="00300E31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0E31">
        <w:rPr>
          <w:rFonts w:ascii="Times New Roman" w:hAnsi="Times New Roman" w:cs="Times New Roman"/>
          <w:sz w:val="24"/>
          <w:szCs w:val="24"/>
        </w:rPr>
        <w:t>A Fundação de Apoio e Desenvolvimento ao Ensino, Pesquisa e Extensão (</w:t>
      </w:r>
      <w:r w:rsidR="0026112E">
        <w:rPr>
          <w:rFonts w:ascii="Times New Roman" w:hAnsi="Times New Roman" w:cs="Times New Roman"/>
          <w:sz w:val="24"/>
          <w:szCs w:val="24"/>
        </w:rPr>
        <w:t>FADEPE</w:t>
      </w:r>
      <w:r w:rsidRPr="00300E31">
        <w:rPr>
          <w:rFonts w:ascii="Times New Roman" w:hAnsi="Times New Roman" w:cs="Times New Roman"/>
          <w:sz w:val="24"/>
          <w:szCs w:val="24"/>
        </w:rPr>
        <w:t>) é uma instituição de direito privado e sem fins lucrativos, criada com a finalidade de apoiar a Universidade Federal de Juiz de Fora (UFJF) na execução de projetos de ensino, pesquisa e extensão.</w:t>
      </w:r>
    </w:p>
    <w:p w:rsidR="00300E31" w:rsidRPr="00300E31" w:rsidRDefault="00300E31" w:rsidP="00300E31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0E31">
        <w:rPr>
          <w:rFonts w:ascii="Times New Roman" w:hAnsi="Times New Roman" w:cs="Times New Roman"/>
          <w:sz w:val="24"/>
          <w:szCs w:val="24"/>
        </w:rPr>
        <w:t xml:space="preserve">De acordo com o estatuto, a </w:t>
      </w:r>
      <w:proofErr w:type="spellStart"/>
      <w:r w:rsidRPr="00300E31">
        <w:rPr>
          <w:rFonts w:ascii="Times New Roman" w:hAnsi="Times New Roman" w:cs="Times New Roman"/>
          <w:sz w:val="24"/>
          <w:szCs w:val="24"/>
        </w:rPr>
        <w:t>Fadepe</w:t>
      </w:r>
      <w:proofErr w:type="spellEnd"/>
      <w:r w:rsidRPr="00300E31">
        <w:rPr>
          <w:rFonts w:ascii="Times New Roman" w:hAnsi="Times New Roman" w:cs="Times New Roman"/>
          <w:sz w:val="24"/>
          <w:szCs w:val="24"/>
        </w:rPr>
        <w:t xml:space="preserve"> tem por finalidade:</w:t>
      </w:r>
    </w:p>
    <w:p w:rsidR="00300E31" w:rsidRPr="00300E31" w:rsidRDefault="00300E31" w:rsidP="001C40C1">
      <w:pPr>
        <w:spacing w:after="0" w:line="240" w:lineRule="auto"/>
        <w:ind w:left="2127"/>
        <w:jc w:val="both"/>
        <w:rPr>
          <w:rFonts w:ascii="Times New Roman" w:hAnsi="Times New Roman" w:cs="Times New Roman"/>
        </w:rPr>
      </w:pPr>
      <w:r w:rsidRPr="00300E31">
        <w:rPr>
          <w:rFonts w:ascii="Times New Roman" w:hAnsi="Times New Roman" w:cs="Times New Roman"/>
        </w:rPr>
        <w:t>“I- Apoiar, elaborar, promover, executar e subsidiar políticas, ações e projetos da Universidade Federal de Juiz de Fora (UFJF), inclusive na gestão administrativa e financeira necessária à execução dessas atividades, para os fins:</w:t>
      </w:r>
    </w:p>
    <w:p w:rsidR="00300E31" w:rsidRPr="00300E31" w:rsidRDefault="00300E31" w:rsidP="001C40C1">
      <w:pPr>
        <w:spacing w:after="0" w:line="240" w:lineRule="auto"/>
        <w:ind w:left="2127"/>
        <w:jc w:val="both"/>
        <w:rPr>
          <w:rFonts w:ascii="Times New Roman" w:hAnsi="Times New Roman" w:cs="Times New Roman"/>
        </w:rPr>
      </w:pPr>
      <w:r w:rsidRPr="00300E31">
        <w:rPr>
          <w:rFonts w:ascii="Times New Roman" w:hAnsi="Times New Roman" w:cs="Times New Roman"/>
        </w:rPr>
        <w:t>a) De apoio a projetos de ensino, pesquisa e extensão, de desenvolvimento institucional, científico e tecnológico e de estímulo à inovação;</w:t>
      </w:r>
    </w:p>
    <w:p w:rsidR="00300E31" w:rsidRPr="00300E31" w:rsidRDefault="00300E31" w:rsidP="001C40C1">
      <w:pPr>
        <w:spacing w:after="0" w:line="240" w:lineRule="auto"/>
        <w:ind w:left="2127"/>
        <w:jc w:val="both"/>
        <w:rPr>
          <w:rFonts w:ascii="Times New Roman" w:hAnsi="Times New Roman" w:cs="Times New Roman"/>
        </w:rPr>
      </w:pPr>
      <w:r w:rsidRPr="00300E31">
        <w:rPr>
          <w:rFonts w:ascii="Times New Roman" w:hAnsi="Times New Roman" w:cs="Times New Roman"/>
        </w:rPr>
        <w:t>b) Científicos ou tecnológicos ou de desenvolvimentos de novos produtos, serviços ou processos;</w:t>
      </w:r>
    </w:p>
    <w:p w:rsidR="00300E31" w:rsidRPr="00300E31" w:rsidRDefault="00300E31" w:rsidP="001C40C1">
      <w:pPr>
        <w:spacing w:after="0" w:line="240" w:lineRule="auto"/>
        <w:ind w:left="2127"/>
        <w:jc w:val="both"/>
        <w:rPr>
          <w:rFonts w:ascii="Times New Roman" w:hAnsi="Times New Roman" w:cs="Times New Roman"/>
        </w:rPr>
      </w:pPr>
      <w:r w:rsidRPr="00300E31">
        <w:rPr>
          <w:rFonts w:ascii="Times New Roman" w:hAnsi="Times New Roman" w:cs="Times New Roman"/>
        </w:rPr>
        <w:t>c) Culturais e artísticos, de assistência e preservação, conservação, restauração e educação ambiental e outras corretas; e</w:t>
      </w:r>
    </w:p>
    <w:p w:rsidR="00300E31" w:rsidRPr="00300E31" w:rsidRDefault="00300E31" w:rsidP="001C40C1">
      <w:pPr>
        <w:spacing w:after="0" w:line="240" w:lineRule="auto"/>
        <w:ind w:left="2127"/>
        <w:jc w:val="both"/>
        <w:rPr>
          <w:rFonts w:ascii="Times New Roman" w:hAnsi="Times New Roman" w:cs="Times New Roman"/>
        </w:rPr>
      </w:pPr>
      <w:r w:rsidRPr="00300E31">
        <w:rPr>
          <w:rFonts w:ascii="Times New Roman" w:hAnsi="Times New Roman" w:cs="Times New Roman"/>
        </w:rPr>
        <w:t>d) De gestão de política institucional e inovação.</w:t>
      </w:r>
    </w:p>
    <w:p w:rsidR="00300E31" w:rsidRPr="00300E31" w:rsidRDefault="00300E31" w:rsidP="001C40C1">
      <w:pPr>
        <w:spacing w:after="0" w:line="240" w:lineRule="auto"/>
        <w:ind w:left="2127"/>
        <w:jc w:val="both"/>
        <w:rPr>
          <w:rFonts w:ascii="Times New Roman" w:hAnsi="Times New Roman" w:cs="Times New Roman"/>
        </w:rPr>
      </w:pPr>
      <w:r w:rsidRPr="00300E31">
        <w:rPr>
          <w:rFonts w:ascii="Times New Roman" w:hAnsi="Times New Roman" w:cs="Times New Roman"/>
        </w:rPr>
        <w:t>II- Exercer as atividades previstas no inciso I. alíneas “a”, “b”, “c” e “d”, deste artigo, relativamente a outras pessoas físicas ou jurídicas, de Direito Público ou Privado, inclusive as Instituições Científicas e Tecnológicas – ICT.</w:t>
      </w:r>
    </w:p>
    <w:p w:rsidR="00300E31" w:rsidRPr="00300E31" w:rsidRDefault="00300E31" w:rsidP="001C40C1">
      <w:pPr>
        <w:spacing w:after="0" w:line="240" w:lineRule="auto"/>
        <w:ind w:left="2127"/>
        <w:jc w:val="both"/>
        <w:rPr>
          <w:rFonts w:ascii="Times New Roman" w:hAnsi="Times New Roman" w:cs="Times New Roman"/>
        </w:rPr>
      </w:pPr>
      <w:r w:rsidRPr="00300E31">
        <w:rPr>
          <w:rFonts w:ascii="Times New Roman" w:hAnsi="Times New Roman" w:cs="Times New Roman"/>
        </w:rPr>
        <w:t>III- Prestar serviços relacionados às suas atividades e/ou objetivos institucionais, a pessoas físicas ou jurídicas de Direito Público ou Privado, nacionais ou estrangeiras, diretamente ou por intermediação.</w:t>
      </w:r>
    </w:p>
    <w:p w:rsidR="00300E31" w:rsidRPr="00300E31" w:rsidRDefault="00300E31" w:rsidP="001C40C1">
      <w:pPr>
        <w:spacing w:after="0" w:line="240" w:lineRule="auto"/>
        <w:ind w:left="2127"/>
        <w:jc w:val="both"/>
        <w:rPr>
          <w:rFonts w:ascii="Times New Roman" w:hAnsi="Times New Roman" w:cs="Times New Roman"/>
        </w:rPr>
      </w:pPr>
      <w:r w:rsidRPr="00300E31">
        <w:rPr>
          <w:rFonts w:ascii="Times New Roman" w:hAnsi="Times New Roman" w:cs="Times New Roman"/>
        </w:rPr>
        <w:t>IV- Promover a pesquisa básica ou aplicada de caráter científico ou tecnológico e o desenvolvimento de novos produtos, serviços ou processos.”</w:t>
      </w:r>
    </w:p>
    <w:p w:rsidR="00300E31" w:rsidRPr="00300E31" w:rsidRDefault="00300E31" w:rsidP="001C40C1">
      <w:pPr>
        <w:spacing w:after="0" w:line="360" w:lineRule="auto"/>
        <w:ind w:left="2127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00E31" w:rsidRPr="00300E31" w:rsidRDefault="00300E31" w:rsidP="00300E31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0E31">
        <w:rPr>
          <w:rFonts w:ascii="Times New Roman" w:hAnsi="Times New Roman" w:cs="Times New Roman"/>
          <w:sz w:val="24"/>
          <w:szCs w:val="24"/>
        </w:rPr>
        <w:t>A F</w:t>
      </w:r>
      <w:r w:rsidR="00F51648">
        <w:rPr>
          <w:rFonts w:ascii="Times New Roman" w:hAnsi="Times New Roman" w:cs="Times New Roman"/>
          <w:sz w:val="24"/>
          <w:szCs w:val="24"/>
        </w:rPr>
        <w:t xml:space="preserve">ADEPE </w:t>
      </w:r>
      <w:r w:rsidR="0026112E">
        <w:rPr>
          <w:rFonts w:ascii="Times New Roman" w:hAnsi="Times New Roman" w:cs="Times New Roman"/>
          <w:sz w:val="24"/>
          <w:szCs w:val="24"/>
        </w:rPr>
        <w:t>iniciou suas atividades em a</w:t>
      </w:r>
      <w:r w:rsidRPr="00300E31">
        <w:rPr>
          <w:rFonts w:ascii="Times New Roman" w:hAnsi="Times New Roman" w:cs="Times New Roman"/>
          <w:sz w:val="24"/>
          <w:szCs w:val="24"/>
        </w:rPr>
        <w:t>gosto de 1995 e, no decorrer de sua história, vem ampliando o portfólio de projetos graças à confiança depositada pelos pesquisadores, professores e cientistas parceiros. Aliada ao profissionalismo e gestão administrativa e financeira, gerencia projetos de fomento público e privado concernentes a consultorias, assessorias, prestação de serviços, cursos, concursos, eventos, licitações, compras nacionais e internacionais, proporcionando suporte para a correta alocação dos recursos.</w:t>
      </w:r>
    </w:p>
    <w:p w:rsidR="00300E31" w:rsidRPr="00300E31" w:rsidRDefault="00300E31" w:rsidP="00300E31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00E31" w:rsidRDefault="00300E31" w:rsidP="00300E31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00E31">
        <w:rPr>
          <w:rFonts w:ascii="Times New Roman" w:hAnsi="Times New Roman" w:cs="Times New Roman"/>
          <w:sz w:val="24"/>
          <w:szCs w:val="24"/>
        </w:rPr>
        <w:lastRenderedPageBreak/>
        <w:t xml:space="preserve">Associado a este esforço, </w:t>
      </w:r>
      <w:r>
        <w:rPr>
          <w:rFonts w:ascii="Times New Roman" w:hAnsi="Times New Roman" w:cs="Times New Roman"/>
          <w:sz w:val="24"/>
          <w:szCs w:val="24"/>
        </w:rPr>
        <w:t>é de nosso conhecimento que à entidade esmera-</w:t>
      </w:r>
      <w:r w:rsidRPr="00300E31">
        <w:rPr>
          <w:rFonts w:ascii="Times New Roman" w:hAnsi="Times New Roman" w:cs="Times New Roman"/>
          <w:sz w:val="24"/>
          <w:szCs w:val="24"/>
        </w:rPr>
        <w:t>se para um atendimento personalizado e de qualidade que se adapta aos interesses das instituições parceiras no que tange ao avanço da inovação, ciência e tecnologia na concretização de projetos que aliem segurança, transparência e resultados exitosos.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F82" w:rsidRDefault="00300E31" w:rsidP="00105F82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Dessa forma, não vislumbramos óbice ao repasse direto de recursos à fundação de amparo, desde que devidamente autorizado expressamente pelo poder legislativo</w:t>
      </w:r>
      <w:r w:rsidR="003F10D6" w:rsidRPr="003F10D6">
        <w:rPr>
          <w:rFonts w:ascii="Times New Roman" w:hAnsi="Times New Roman" w:cs="Times New Roman"/>
          <w:sz w:val="24"/>
          <w:szCs w:val="24"/>
        </w:rPr>
        <w:t>.</w:t>
      </w:r>
    </w:p>
    <w:p w:rsidR="00105F82" w:rsidRDefault="00105F82" w:rsidP="00105F82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derradeiro, frisamos que a presente proposição se arrima nos artigos 3º</w:t>
      </w:r>
      <w:r w:rsidR="00B976ED">
        <w:rPr>
          <w:rFonts w:ascii="Times New Roman" w:hAnsi="Times New Roman" w:cs="Times New Roman"/>
          <w:sz w:val="24"/>
          <w:szCs w:val="24"/>
        </w:rPr>
        <w:t xml:space="preserve"> e 9º da Lei Federal n° 10.973/2004. </w:t>
      </w:r>
    </w:p>
    <w:p w:rsidR="003F10D6" w:rsidRPr="003F10D6" w:rsidRDefault="003F10D6" w:rsidP="00B976ED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>Diante do exposto e atendendo aos pressupostos legais, aguardamos a votação do presente projeto de lei e a consequente aprovação da proposta apresentada.</w:t>
      </w:r>
    </w:p>
    <w:p w:rsidR="003F10D6" w:rsidRPr="003F10D6" w:rsidRDefault="00B976ED" w:rsidP="003F10D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Respeitosamente</w:t>
      </w:r>
      <w:r w:rsidR="003F10D6" w:rsidRPr="003F10D6">
        <w:rPr>
          <w:rFonts w:ascii="Times New Roman" w:hAnsi="Times New Roman" w:cs="Times New Roman"/>
          <w:sz w:val="24"/>
          <w:szCs w:val="24"/>
        </w:rPr>
        <w:t>,</w:t>
      </w:r>
    </w:p>
    <w:p w:rsidR="003F10D6" w:rsidRPr="003F10D6" w:rsidRDefault="003F10D6" w:rsidP="003F10D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F10D6" w:rsidRPr="003F10D6" w:rsidRDefault="003F10D6" w:rsidP="003F10D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F10D6" w:rsidRPr="003F10D6" w:rsidRDefault="003F10D6" w:rsidP="003F10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>ELENICE PEREIRA DELGADO SANTELLI</w:t>
      </w:r>
    </w:p>
    <w:p w:rsidR="003F10D6" w:rsidRPr="003F10D6" w:rsidRDefault="003F10D6" w:rsidP="003F10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0D6">
        <w:rPr>
          <w:rFonts w:ascii="Times New Roman" w:hAnsi="Times New Roman" w:cs="Times New Roman"/>
          <w:sz w:val="24"/>
          <w:szCs w:val="24"/>
        </w:rPr>
        <w:t>Prefeita de Lima Duarte</w:t>
      </w:r>
    </w:p>
    <w:p w:rsidR="004E2945" w:rsidRPr="003F10D6" w:rsidRDefault="004E2945" w:rsidP="003F10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E2945" w:rsidRPr="003F10D6" w:rsidSect="00706A8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A42" w:rsidRDefault="00AD4A42" w:rsidP="00170DB4">
      <w:pPr>
        <w:spacing w:after="0" w:line="240" w:lineRule="auto"/>
      </w:pPr>
      <w:r>
        <w:separator/>
      </w:r>
    </w:p>
  </w:endnote>
  <w:endnote w:type="continuationSeparator" w:id="0">
    <w:p w:rsidR="00AD4A42" w:rsidRDefault="00AD4A42" w:rsidP="00170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643506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05F82" w:rsidRPr="004E2945" w:rsidRDefault="00105F82">
        <w:pPr>
          <w:pStyle w:val="Rodap"/>
          <w:jc w:val="right"/>
          <w:rPr>
            <w:rFonts w:ascii="Times New Roman" w:hAnsi="Times New Roman" w:cs="Times New Roman"/>
          </w:rPr>
        </w:pPr>
        <w:r w:rsidRPr="004E2945">
          <w:rPr>
            <w:rFonts w:ascii="Times New Roman" w:hAnsi="Times New Roman" w:cs="Times New Roman"/>
          </w:rPr>
          <w:fldChar w:fldCharType="begin"/>
        </w:r>
        <w:r w:rsidRPr="004E2945">
          <w:rPr>
            <w:rFonts w:ascii="Times New Roman" w:hAnsi="Times New Roman" w:cs="Times New Roman"/>
          </w:rPr>
          <w:instrText xml:space="preserve"> PAGE   \* MERGEFORMAT </w:instrText>
        </w:r>
        <w:r w:rsidRPr="004E2945">
          <w:rPr>
            <w:rFonts w:ascii="Times New Roman" w:hAnsi="Times New Roman" w:cs="Times New Roman"/>
          </w:rPr>
          <w:fldChar w:fldCharType="separate"/>
        </w:r>
        <w:r w:rsidR="00F51648">
          <w:rPr>
            <w:rFonts w:ascii="Times New Roman" w:hAnsi="Times New Roman" w:cs="Times New Roman"/>
            <w:noProof/>
          </w:rPr>
          <w:t>5</w:t>
        </w:r>
        <w:r w:rsidRPr="004E2945">
          <w:rPr>
            <w:rFonts w:ascii="Times New Roman" w:hAnsi="Times New Roman" w:cs="Times New Roman"/>
          </w:rPr>
          <w:fldChar w:fldCharType="end"/>
        </w:r>
      </w:p>
    </w:sdtContent>
  </w:sdt>
  <w:p w:rsidR="00105F82" w:rsidRDefault="00105F8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A42" w:rsidRDefault="00AD4A42" w:rsidP="00170DB4">
      <w:pPr>
        <w:spacing w:after="0" w:line="240" w:lineRule="auto"/>
      </w:pPr>
      <w:r>
        <w:separator/>
      </w:r>
    </w:p>
  </w:footnote>
  <w:footnote w:type="continuationSeparator" w:id="0">
    <w:p w:rsidR="00AD4A42" w:rsidRDefault="00AD4A42" w:rsidP="00170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F82" w:rsidRDefault="00105F82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bCs/>
        <w:i/>
        <w:iCs/>
        <w:sz w:val="40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105F82" w:rsidRPr="00C42CC2" w:rsidRDefault="00105F82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>Gabinete da Prefeita</w:t>
    </w:r>
  </w:p>
  <w:p w:rsidR="00105F82" w:rsidRPr="00C42CC2" w:rsidRDefault="00105F82" w:rsidP="001C2B2B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>
      <w:rPr>
        <w:rFonts w:ascii="Batang" w:eastAsia="Batang" w:hAnsi="Batang" w:hint="eastAsia"/>
        <w:i/>
        <w:iCs/>
      </w:rPr>
      <w:t>.140-000 - Telef</w:t>
    </w:r>
    <w:r>
      <w:rPr>
        <w:rFonts w:ascii="Batang" w:eastAsia="Batang" w:hAnsi="Batang"/>
        <w:i/>
        <w:iCs/>
      </w:rPr>
      <w:t>one</w:t>
    </w:r>
    <w:r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>
      <w:rPr>
        <w:rFonts w:ascii="Batang" w:eastAsia="Batang" w:hAnsi="Batang"/>
        <w:i/>
        <w:iCs/>
      </w:rPr>
      <w:t>0.</w:t>
    </w:r>
  </w:p>
  <w:p w:rsidR="00105F82" w:rsidRDefault="00105F8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3777"/>
    <w:rsid w:val="0000138F"/>
    <w:rsid w:val="00007ABD"/>
    <w:rsid w:val="00016582"/>
    <w:rsid w:val="0001694E"/>
    <w:rsid w:val="000207CF"/>
    <w:rsid w:val="000230F7"/>
    <w:rsid w:val="00031E55"/>
    <w:rsid w:val="00074AD4"/>
    <w:rsid w:val="000F09AC"/>
    <w:rsid w:val="00105F82"/>
    <w:rsid w:val="00123B4B"/>
    <w:rsid w:val="00124FFC"/>
    <w:rsid w:val="001522F2"/>
    <w:rsid w:val="001527D9"/>
    <w:rsid w:val="0015496A"/>
    <w:rsid w:val="00170DB4"/>
    <w:rsid w:val="001903FF"/>
    <w:rsid w:val="001B4E8D"/>
    <w:rsid w:val="001C2B2B"/>
    <w:rsid w:val="001C40C1"/>
    <w:rsid w:val="002215F6"/>
    <w:rsid w:val="0026112E"/>
    <w:rsid w:val="00266B14"/>
    <w:rsid w:val="00267677"/>
    <w:rsid w:val="002C2901"/>
    <w:rsid w:val="002D2274"/>
    <w:rsid w:val="002E7490"/>
    <w:rsid w:val="00300E31"/>
    <w:rsid w:val="003026A3"/>
    <w:rsid w:val="00306A96"/>
    <w:rsid w:val="00344C5D"/>
    <w:rsid w:val="00345595"/>
    <w:rsid w:val="0035050D"/>
    <w:rsid w:val="0036055D"/>
    <w:rsid w:val="00370272"/>
    <w:rsid w:val="00383127"/>
    <w:rsid w:val="00384BC5"/>
    <w:rsid w:val="003F10D6"/>
    <w:rsid w:val="00403F13"/>
    <w:rsid w:val="00420D2C"/>
    <w:rsid w:val="00484389"/>
    <w:rsid w:val="004A4046"/>
    <w:rsid w:val="004E2945"/>
    <w:rsid w:val="0055785B"/>
    <w:rsid w:val="00563ABD"/>
    <w:rsid w:val="00573777"/>
    <w:rsid w:val="005963A3"/>
    <w:rsid w:val="005A31F3"/>
    <w:rsid w:val="005E0865"/>
    <w:rsid w:val="00657B41"/>
    <w:rsid w:val="0066241C"/>
    <w:rsid w:val="0067106A"/>
    <w:rsid w:val="0067468D"/>
    <w:rsid w:val="0067516F"/>
    <w:rsid w:val="00692E53"/>
    <w:rsid w:val="00696F23"/>
    <w:rsid w:val="006B57F6"/>
    <w:rsid w:val="006F4E5B"/>
    <w:rsid w:val="00706A89"/>
    <w:rsid w:val="00743227"/>
    <w:rsid w:val="00746902"/>
    <w:rsid w:val="00747AD9"/>
    <w:rsid w:val="00755FB0"/>
    <w:rsid w:val="00760D0E"/>
    <w:rsid w:val="007D7C6D"/>
    <w:rsid w:val="00811070"/>
    <w:rsid w:val="00814A76"/>
    <w:rsid w:val="0081765A"/>
    <w:rsid w:val="008914EB"/>
    <w:rsid w:val="008A2711"/>
    <w:rsid w:val="008D59CF"/>
    <w:rsid w:val="00931225"/>
    <w:rsid w:val="009335AD"/>
    <w:rsid w:val="00981F9E"/>
    <w:rsid w:val="009A040D"/>
    <w:rsid w:val="009A72D3"/>
    <w:rsid w:val="009D225B"/>
    <w:rsid w:val="00A52793"/>
    <w:rsid w:val="00AD4A42"/>
    <w:rsid w:val="00AF21EC"/>
    <w:rsid w:val="00AF56BF"/>
    <w:rsid w:val="00B21F62"/>
    <w:rsid w:val="00B338D3"/>
    <w:rsid w:val="00B60D46"/>
    <w:rsid w:val="00B86503"/>
    <w:rsid w:val="00B976ED"/>
    <w:rsid w:val="00BD0E67"/>
    <w:rsid w:val="00BF3641"/>
    <w:rsid w:val="00C11487"/>
    <w:rsid w:val="00C22A2E"/>
    <w:rsid w:val="00C42CC2"/>
    <w:rsid w:val="00C66D34"/>
    <w:rsid w:val="00CA024B"/>
    <w:rsid w:val="00CA33F7"/>
    <w:rsid w:val="00CB1F28"/>
    <w:rsid w:val="00CF3BD2"/>
    <w:rsid w:val="00CF3DB1"/>
    <w:rsid w:val="00D07449"/>
    <w:rsid w:val="00D9706C"/>
    <w:rsid w:val="00E051AF"/>
    <w:rsid w:val="00E61604"/>
    <w:rsid w:val="00E70959"/>
    <w:rsid w:val="00EF2962"/>
    <w:rsid w:val="00F171BA"/>
    <w:rsid w:val="00F4437C"/>
    <w:rsid w:val="00F51648"/>
    <w:rsid w:val="00F540FC"/>
    <w:rsid w:val="00F67896"/>
    <w:rsid w:val="00F95041"/>
    <w:rsid w:val="00F95459"/>
    <w:rsid w:val="00F957E2"/>
    <w:rsid w:val="00F96B11"/>
    <w:rsid w:val="00FB1E9D"/>
    <w:rsid w:val="00FB43FE"/>
    <w:rsid w:val="00FC6E8B"/>
    <w:rsid w:val="00FD5003"/>
    <w:rsid w:val="00FE36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CA26"/>
  <w15:docId w15:val="{F8DA44B9-7F57-4610-8A94-77DF7A93D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A8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paragraph" w:styleId="SemEspaamento">
    <w:name w:val="No Spacing"/>
    <w:uiPriority w:val="1"/>
    <w:qFormat/>
    <w:rsid w:val="00657B4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07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744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74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165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5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1033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CTPS</cp:lastModifiedBy>
  <cp:revision>13</cp:revision>
  <cp:lastPrinted>2020-12-15T13:08:00Z</cp:lastPrinted>
  <dcterms:created xsi:type="dcterms:W3CDTF">2022-03-03T18:21:00Z</dcterms:created>
  <dcterms:modified xsi:type="dcterms:W3CDTF">2022-03-04T19:01:00Z</dcterms:modified>
</cp:coreProperties>
</file>