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AB" w:rsidRPr="007E49A9" w:rsidRDefault="00CF5CAB" w:rsidP="007E49A9">
      <w:pPr>
        <w:spacing w:line="240" w:lineRule="auto"/>
        <w:ind w:left="255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A09ED" w:rsidRDefault="008A09ED" w:rsidP="008A09ED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8A09ED" w:rsidRPr="008A09ED" w:rsidRDefault="008A09ED" w:rsidP="008A09ED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8A09ED">
        <w:rPr>
          <w:rFonts w:ascii="Courier New" w:hAnsi="Courier New" w:cs="Courier New"/>
          <w:b/>
          <w:sz w:val="24"/>
          <w:szCs w:val="24"/>
        </w:rPr>
        <w:t>REDAÇÃO FINAL AO PROJETO DE LEI Nº 26/2024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jc w:val="both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 xml:space="preserve">                                                </w:t>
      </w:r>
    </w:p>
    <w:p w:rsidR="008A09ED" w:rsidRPr="008A09ED" w:rsidRDefault="008A09ED" w:rsidP="008A09ED">
      <w:pPr>
        <w:spacing w:after="0"/>
        <w:jc w:val="both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 xml:space="preserve">                            </w:t>
      </w:r>
      <w:r w:rsidRPr="008A09ED">
        <w:rPr>
          <w:rFonts w:ascii="Courier New" w:hAnsi="Courier New" w:cs="Courier New"/>
          <w:b/>
          <w:sz w:val="18"/>
          <w:szCs w:val="18"/>
        </w:rPr>
        <w:t>EMENTA:  ESTIMA    A    RECEITA    E     FIXA    A</w:t>
      </w:r>
    </w:p>
    <w:p w:rsidR="008A09ED" w:rsidRPr="008A09ED" w:rsidRDefault="008A09ED" w:rsidP="008A09ED">
      <w:pPr>
        <w:spacing w:after="0"/>
        <w:jc w:val="both"/>
        <w:rPr>
          <w:rFonts w:ascii="Courier New" w:hAnsi="Courier New" w:cs="Courier New"/>
          <w:b/>
          <w:sz w:val="18"/>
          <w:szCs w:val="18"/>
        </w:rPr>
      </w:pPr>
      <w:r w:rsidRPr="008A09ED">
        <w:rPr>
          <w:rFonts w:ascii="Courier New" w:hAnsi="Courier New" w:cs="Courier New"/>
          <w:b/>
          <w:sz w:val="18"/>
          <w:szCs w:val="18"/>
        </w:rPr>
        <w:t xml:space="preserve">                                     DESPESA  PARA   O   EXERCÍCIO   DE   2025   </w:t>
      </w:r>
    </w:p>
    <w:p w:rsidR="008A09ED" w:rsidRDefault="008A09ED" w:rsidP="008A09ED">
      <w:pPr>
        <w:spacing w:after="0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8A09ED" w:rsidRPr="00394AD8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Pr="00394AD8" w:rsidRDefault="008A09ED" w:rsidP="008A09ED">
      <w:pPr>
        <w:spacing w:after="12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  <w:r w:rsidRPr="00394AD8">
        <w:rPr>
          <w:rFonts w:ascii="Courier New" w:hAnsi="Courier New" w:cs="Courier New"/>
          <w:sz w:val="18"/>
          <w:szCs w:val="18"/>
        </w:rPr>
        <w:t>A</w:t>
      </w:r>
      <w:r w:rsidRPr="00394AD8">
        <w:rPr>
          <w:rFonts w:ascii="Courier New" w:hAnsi="Courier New" w:cs="Courier New"/>
          <w:b/>
          <w:sz w:val="18"/>
          <w:szCs w:val="18"/>
        </w:rPr>
        <w:t xml:space="preserve"> PRESIDENTE </w:t>
      </w:r>
      <w:r w:rsidRPr="00394AD8">
        <w:rPr>
          <w:rFonts w:ascii="Courier New" w:hAnsi="Courier New" w:cs="Courier New"/>
          <w:sz w:val="18"/>
          <w:szCs w:val="18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1º Os Orçamentos Consolidados do Município de Guarujá do Sul, Estado de Santa Catarina, para o exercício financeiro de 2025, estima a receita e fixa a despesa em R$ 41.952.901,00 (quarenta e um milhões, novecentos e cinquenta e dois mil, novecentos e um reais).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§ 1º O Orçamento do Município de Guarujá do Sul, estima a Receita em R$ 39.764.490,16 (trinta e nove milhões, setecentos e sessenta e quatro mil, quatrocentos e noventa reais e dezesseis centavos) e Fixa a Despesa em R$ 30.185.851,61 (trinta milhões, cento e oitenta e cinco mil, oitocentos e cinquenta e um reais e sessenta e um centavos)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§ 2º O Orçamento do Fundo Municipal de Saúde do Município de Guarujá do Sul, estima a Receita em R$ 1.990.776,12 (um milhão, novecentos e noventa mil, setecentos e setenta e seis reais e doze centavos) e fixa a Despesa em R$ 8.539.737,87 (oito milhões, quinhentos e trinta e nove mil, setecentos e trinta e sete reais e oitenta e sete centavos)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§ 3º O Orçamento do Fundo Municipal de Assistência Social do Município de Guarujá do Sul, estima a Receita em R$ 197.634,72 (cento e noventa e sete mil, seiscentos e trinta e quatro reais e setenta e dois centavos) e fixa a Despesa em R$ 1.947.811,52 (um milhão, novecentos e quarenta e sete mil, oitocentos e onze reais e cinquenta e dois centavos)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§ 4º O Orçamento da Câmara Municipal de Vereadores do Município de Guarujá do Sul, estima a receita em R$ 0,00 (Zero reais) e fixa a Despesa em R$ 1.279.500,00 (um milhão, duzentos e setenta e nove mil e quinhentos reais)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Art. 2º A Receita do Orçamento do Município de Guarujá do Sul, está estimada com a seguinte classificação: 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8828" w:type="dxa"/>
        <w:tblLook w:val="01E0"/>
      </w:tblPr>
      <w:tblGrid>
        <w:gridCol w:w="108"/>
        <w:gridCol w:w="6405"/>
        <w:gridCol w:w="116"/>
        <w:gridCol w:w="425"/>
        <w:gridCol w:w="116"/>
        <w:gridCol w:w="1550"/>
        <w:gridCol w:w="108"/>
      </w:tblGrid>
      <w:tr w:rsidR="008A09ED" w:rsidTr="00FD5C12">
        <w:trPr>
          <w:gridAfter w:val="1"/>
          <w:wAfter w:w="108" w:type="dxa"/>
        </w:trPr>
        <w:tc>
          <w:tcPr>
            <w:tcW w:w="6513" w:type="dxa"/>
            <w:gridSpan w:val="2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  <w:t>RECEITAS CORRENTES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Impostos, taxas, contribuição de melhoria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Contribuições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Receita Patrimonial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Receita de Serviços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Transferências Correntes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Outras Receitas Correntes 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</w:tc>
        <w:tc>
          <w:tcPr>
            <w:tcW w:w="541" w:type="dxa"/>
            <w:gridSpan w:val="2"/>
          </w:tcPr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R$.</w:t>
            </w:r>
          </w:p>
        </w:tc>
        <w:tc>
          <w:tcPr>
            <w:tcW w:w="1666" w:type="dxa"/>
            <w:gridSpan w:val="2"/>
          </w:tcPr>
          <w:p w:rsidR="008A09ED" w:rsidRPr="00202305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39.664.490,16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4.933.000,00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454.100,00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573.300,00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366.400,00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33.297.590,16</w:t>
            </w:r>
          </w:p>
          <w:p w:rsidR="008A09ED" w:rsidRDefault="008A09ED" w:rsidP="00FD5C12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40.100,00</w:t>
            </w:r>
          </w:p>
        </w:tc>
      </w:tr>
      <w:tr w:rsidR="008A09ED" w:rsidTr="00FD5C12">
        <w:trPr>
          <w:gridBefore w:val="1"/>
          <w:wBefore w:w="108" w:type="dxa"/>
        </w:trPr>
        <w:tc>
          <w:tcPr>
            <w:tcW w:w="6521" w:type="dxa"/>
            <w:gridSpan w:val="2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  <w:t xml:space="preserve">RECEITAS DE CAPITAL                                                                                                                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Alienação de Bens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</w:t>
            </w:r>
          </w:p>
        </w:tc>
        <w:tc>
          <w:tcPr>
            <w:tcW w:w="541" w:type="dxa"/>
            <w:gridSpan w:val="2"/>
          </w:tcPr>
          <w:p w:rsidR="008A09ED" w:rsidRDefault="008A09ED" w:rsidP="00FD5C12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R</w:t>
            </w:r>
            <w:r w:rsidRPr="00E03CCF">
              <w:rPr>
                <w:rFonts w:ascii="Courier New" w:hAnsi="Courier New" w:cs="Courier New"/>
                <w:b/>
                <w:sz w:val="18"/>
                <w:szCs w:val="18"/>
              </w:rPr>
              <w:t>$.</w:t>
            </w:r>
          </w:p>
          <w:p w:rsidR="008A09ED" w:rsidRDefault="008A09ED" w:rsidP="00FD5C12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R$</w:t>
            </w:r>
          </w:p>
          <w:p w:rsidR="008A09ED" w:rsidRDefault="008A09ED" w:rsidP="00FD5C12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8A09ED" w:rsidRPr="00E03CCF" w:rsidRDefault="008A09ED" w:rsidP="00FD5C12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100.000,00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100.000,00 </w:t>
            </w:r>
          </w:p>
        </w:tc>
      </w:tr>
      <w:tr w:rsidR="008A09ED" w:rsidTr="00FD5C12">
        <w:trPr>
          <w:gridBefore w:val="1"/>
          <w:wBefore w:w="108" w:type="dxa"/>
        </w:trPr>
        <w:tc>
          <w:tcPr>
            <w:tcW w:w="6521" w:type="dxa"/>
            <w:gridSpan w:val="2"/>
          </w:tcPr>
          <w:p w:rsidR="008A09ED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541" w:type="dxa"/>
            <w:gridSpan w:val="2"/>
          </w:tcPr>
          <w:p w:rsidR="008A09ED" w:rsidRDefault="008A09ED" w:rsidP="00FD5C12">
            <w:pPr>
              <w:ind w:firstLine="1418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9ED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39.764.490,16</w:t>
            </w:r>
          </w:p>
        </w:tc>
      </w:tr>
    </w:tbl>
    <w:p w:rsidR="008A09ED" w:rsidRDefault="008A09ED" w:rsidP="008A09ED">
      <w:pPr>
        <w:ind w:firstLine="141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Art. 3º As Despesas do Orçamento do Município de Guarujá do Sul, serão realizadas de acordo com as unidades orçamentárias com a seguinte classificação:</w:t>
      </w:r>
    </w:p>
    <w:tbl>
      <w:tblPr>
        <w:tblW w:w="8671" w:type="dxa"/>
        <w:tblLook w:val="01E0"/>
      </w:tblPr>
      <w:tblGrid>
        <w:gridCol w:w="6311"/>
        <w:gridCol w:w="701"/>
        <w:gridCol w:w="48"/>
        <w:gridCol w:w="1611"/>
      </w:tblGrid>
      <w:tr w:rsidR="008A09ED" w:rsidTr="00FD5C12">
        <w:trPr>
          <w:trHeight w:val="185"/>
        </w:trPr>
        <w:tc>
          <w:tcPr>
            <w:tcW w:w="7060" w:type="dxa"/>
            <w:gridSpan w:val="3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</w:pPr>
          </w:p>
        </w:tc>
        <w:tc>
          <w:tcPr>
            <w:tcW w:w="1611" w:type="dxa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  <w:u w:val="single"/>
              </w:rPr>
            </w:pPr>
          </w:p>
        </w:tc>
      </w:tr>
      <w:tr w:rsidR="008A09ED" w:rsidTr="00FD5C12">
        <w:trPr>
          <w:trHeight w:val="3458"/>
        </w:trPr>
        <w:tc>
          <w:tcPr>
            <w:tcW w:w="6311" w:type="dxa"/>
          </w:tcPr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</w:t>
            </w: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    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Gabinete do Prefeito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Gabinete do Vice Prefeito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Secretaria de Administração e Fazenda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Secretaria de Educação, Cultura e Esporte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Secretaria de Agricultura, Meio Ambiente e Turismo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Secretaria de Indústria e Comércio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Secretaria de Transportes e Obras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Fundo Municipal da Infância e Adolescente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Fundo Municipal de Habitação e Interesse Social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Fundo Municipal da Defesa Civil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- Fundo Municipal do Meio Ambiente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- Fundo Municipal do </w:t>
            </w:r>
            <w:r>
              <w:rPr>
                <w:rFonts w:ascii="Courier New" w:hAnsi="Courier New" w:cs="Courier New"/>
                <w:sz w:val="18"/>
                <w:szCs w:val="18"/>
              </w:rPr>
              <w:t>Saneamento Básico</w:t>
            </w: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         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 xml:space="preserve">                                          TOTAL                                                                  </w:t>
            </w:r>
          </w:p>
        </w:tc>
        <w:tc>
          <w:tcPr>
            <w:tcW w:w="701" w:type="dxa"/>
          </w:tcPr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 xml:space="preserve">R$       </w:t>
            </w:r>
          </w:p>
          <w:p w:rsidR="008A09ED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>R$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b/>
                <w:sz w:val="18"/>
                <w:szCs w:val="18"/>
              </w:rPr>
              <w:t xml:space="preserve">R$       </w:t>
            </w: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8A09ED" w:rsidRPr="00C60780" w:rsidRDefault="008A09ED" w:rsidP="00FD5C12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1658" w:type="dxa"/>
            <w:gridSpan w:val="2"/>
          </w:tcPr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730.467,56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142.835,36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5.643.517,54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14.951.455,96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2.570.200,09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348.277,19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5.427.697,91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  <w:r w:rsidRPr="00C60780">
              <w:rPr>
                <w:rFonts w:ascii="Courier New" w:hAnsi="Courier New" w:cs="Courier New"/>
                <w:sz w:val="18"/>
                <w:szCs w:val="18"/>
              </w:rPr>
              <w:t>0.000,00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107.000,00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C60780">
              <w:rPr>
                <w:rFonts w:ascii="Courier New" w:hAnsi="Courier New" w:cs="Courier New"/>
                <w:sz w:val="18"/>
                <w:szCs w:val="18"/>
              </w:rPr>
              <w:t>15.000,00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79.400,00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120.000,00</w:t>
            </w: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30.185.851,61</w:t>
            </w:r>
          </w:p>
          <w:p w:rsidR="008A09ED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8A09ED" w:rsidRPr="00C60780" w:rsidRDefault="008A09ED" w:rsidP="00FD5C12">
            <w:pPr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</w:tr>
    </w:tbl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Art. 4º A Receita do Orçamento do Fundo Municipal de Saúde, está estimada com a seguinte classificação: 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pStyle w:val="Ttulo1"/>
        <w:rPr>
          <w:rFonts w:ascii="Courier New" w:hAnsi="Courier New" w:cs="Courier New"/>
          <w:bCs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RECEITAS CORRENTES </w:t>
      </w:r>
      <w:r w:rsidRPr="00B553ED">
        <w:rPr>
          <w:rFonts w:ascii="Courier New" w:hAnsi="Courier New" w:cs="Courier New"/>
          <w:sz w:val="18"/>
          <w:szCs w:val="18"/>
          <w:u w:val="none"/>
        </w:rPr>
        <w:t xml:space="preserve">                                      R$       </w:t>
      </w:r>
      <w:r>
        <w:rPr>
          <w:rFonts w:ascii="Courier New" w:hAnsi="Courier New" w:cs="Courier New"/>
          <w:sz w:val="18"/>
          <w:szCs w:val="18"/>
          <w:u w:val="none"/>
        </w:rPr>
        <w:t>1.990.776,12</w:t>
      </w:r>
    </w:p>
    <w:p w:rsidR="008A09ED" w:rsidRDefault="008A09ED" w:rsidP="008A09ED">
      <w:pPr>
        <w:jc w:val="both"/>
        <w:rPr>
          <w:rFonts w:ascii="Courier New" w:hAnsi="Courier New" w:cs="Courier New"/>
          <w:bCs/>
          <w:sz w:val="18"/>
          <w:szCs w:val="18"/>
        </w:rPr>
      </w:pPr>
      <w:r>
        <w:rPr>
          <w:rFonts w:ascii="Courier New" w:hAnsi="Courier New" w:cs="Courier New"/>
          <w:bCs/>
          <w:sz w:val="18"/>
          <w:szCs w:val="18"/>
        </w:rPr>
        <w:t xml:space="preserve">      - Impostos, taxas, contribuição de melhoria        R$          18.100,00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- Receita Patrimonial                              R$          16.100,00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- Transferências Correntes</w:t>
      </w:r>
      <w:r>
        <w:rPr>
          <w:rFonts w:ascii="Courier New" w:hAnsi="Courier New" w:cs="Courier New"/>
          <w:sz w:val="18"/>
          <w:szCs w:val="18"/>
        </w:rPr>
        <w:tab/>
        <w:t xml:space="preserve">                        R$       1.956.576,12                           </w:t>
      </w:r>
    </w:p>
    <w:tbl>
      <w:tblPr>
        <w:tblW w:w="8295" w:type="dxa"/>
        <w:tblInd w:w="108" w:type="dxa"/>
        <w:tblLook w:val="01E0"/>
      </w:tblPr>
      <w:tblGrid>
        <w:gridCol w:w="6096"/>
        <w:gridCol w:w="541"/>
        <w:gridCol w:w="1658"/>
      </w:tblGrid>
      <w:tr w:rsidR="008A09ED" w:rsidTr="00FD5C12">
        <w:tc>
          <w:tcPr>
            <w:tcW w:w="6096" w:type="dxa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41" w:type="dxa"/>
          </w:tcPr>
          <w:p w:rsidR="008A09ED" w:rsidRPr="00E03CCF" w:rsidRDefault="008A09ED" w:rsidP="00FD5C12">
            <w:pPr>
              <w:ind w:firstLine="1418"/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9ED" w:rsidRDefault="008A09ED" w:rsidP="00FD5C12">
            <w:pPr>
              <w:ind w:firstLine="1418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 xml:space="preserve">                                           TOTAL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>
        <w:rPr>
          <w:rFonts w:ascii="Courier New" w:hAnsi="Courier New" w:cs="Courier New"/>
          <w:b/>
          <w:sz w:val="18"/>
          <w:szCs w:val="18"/>
        </w:rPr>
        <w:t xml:space="preserve">       </w:t>
      </w:r>
      <w:r>
        <w:rPr>
          <w:rFonts w:ascii="Courier New" w:hAnsi="Courier New" w:cs="Courier New"/>
          <w:sz w:val="18"/>
          <w:szCs w:val="18"/>
        </w:rPr>
        <w:t>1.990.776,12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5º As Despesas do Orçamento do Fundo Municipal de Saúde, serão realizadas de acordo com as unidades orçamentárias com a seguinte classificação: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  <w:u w:val="single"/>
        </w:rPr>
      </w:pPr>
      <w:r>
        <w:rPr>
          <w:rFonts w:ascii="Courier New" w:hAnsi="Courier New" w:cs="Courier New"/>
          <w:b/>
          <w:sz w:val="18"/>
          <w:szCs w:val="18"/>
          <w:u w:val="single"/>
        </w:rPr>
        <w:t>UNIDADES ORÇAMENTÁRIAS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Pr="00856456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- Fundo Municipal de </w:t>
      </w:r>
      <w:r w:rsidRPr="00856456">
        <w:rPr>
          <w:rFonts w:ascii="Courier New" w:hAnsi="Courier New" w:cs="Courier New"/>
          <w:sz w:val="18"/>
          <w:szCs w:val="18"/>
        </w:rPr>
        <w:t xml:space="preserve">Saúde                            R$    </w:t>
      </w:r>
      <w:r>
        <w:rPr>
          <w:rFonts w:ascii="Courier New" w:hAnsi="Courier New" w:cs="Courier New"/>
          <w:sz w:val="18"/>
          <w:szCs w:val="18"/>
        </w:rPr>
        <w:t>8.539.737,87</w:t>
      </w:r>
    </w:p>
    <w:p w:rsidR="008A09ED" w:rsidRPr="00856456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 w:rsidRPr="00856456">
        <w:rPr>
          <w:rFonts w:ascii="Courier New" w:hAnsi="Courier New" w:cs="Courier New"/>
          <w:sz w:val="18"/>
          <w:szCs w:val="18"/>
        </w:rPr>
        <w:t xml:space="preserve">                                                            ------------------</w:t>
      </w:r>
    </w:p>
    <w:p w:rsidR="008A09ED" w:rsidRPr="00856456" w:rsidRDefault="008A09ED" w:rsidP="008A09ED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856456">
        <w:rPr>
          <w:rFonts w:ascii="Courier New" w:hAnsi="Courier New" w:cs="Courier New"/>
          <w:sz w:val="18"/>
          <w:szCs w:val="18"/>
        </w:rPr>
        <w:t xml:space="preserve">                                           </w:t>
      </w:r>
      <w:r w:rsidRPr="00856456">
        <w:rPr>
          <w:rFonts w:ascii="Courier New" w:hAnsi="Courier New" w:cs="Courier New"/>
          <w:b/>
          <w:sz w:val="18"/>
          <w:szCs w:val="18"/>
        </w:rPr>
        <w:t xml:space="preserve">TOTAL            R$    </w:t>
      </w:r>
      <w:r>
        <w:rPr>
          <w:rFonts w:ascii="Courier New" w:hAnsi="Courier New" w:cs="Courier New"/>
          <w:sz w:val="18"/>
          <w:szCs w:val="18"/>
        </w:rPr>
        <w:t>8.539.737,87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 w:rsidRPr="00856456">
        <w:rPr>
          <w:rFonts w:ascii="Courier New" w:hAnsi="Courier New" w:cs="Courier New"/>
          <w:sz w:val="18"/>
          <w:szCs w:val="18"/>
        </w:rPr>
        <w:t xml:space="preserve">                                                            ------------------</w:t>
      </w:r>
    </w:p>
    <w:p w:rsidR="008A09ED" w:rsidRDefault="008A09ED" w:rsidP="008A09ED">
      <w:pPr>
        <w:tabs>
          <w:tab w:val="left" w:pos="1418"/>
        </w:tabs>
        <w:ind w:firstLine="1418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                                                             </w:t>
      </w:r>
      <w:r>
        <w:rPr>
          <w:rFonts w:ascii="Courier New" w:hAnsi="Courier New" w:cs="Courier New"/>
          <w:b/>
          <w:sz w:val="18"/>
          <w:szCs w:val="18"/>
        </w:rPr>
        <w:t xml:space="preserve">                    </w:t>
      </w:r>
    </w:p>
    <w:p w:rsidR="008A09ED" w:rsidRDefault="008A09ED" w:rsidP="008A09ED">
      <w:pPr>
        <w:tabs>
          <w:tab w:val="left" w:pos="1418"/>
        </w:tabs>
        <w:ind w:firstLine="1418"/>
        <w:rPr>
          <w:rFonts w:ascii="Courier New" w:hAnsi="Courier New" w:cs="Courier New"/>
          <w:b/>
          <w:sz w:val="18"/>
          <w:szCs w:val="18"/>
        </w:rPr>
      </w:pPr>
    </w:p>
    <w:p w:rsidR="008A09ED" w:rsidRDefault="008A09ED" w:rsidP="008A09ED">
      <w:pPr>
        <w:tabs>
          <w:tab w:val="left" w:pos="1418"/>
        </w:tabs>
        <w:ind w:firstLine="1418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6º A Receita do Orçamento do Fundo Municipal de Assistência Social, está estimada com a seguinte classificação: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pStyle w:val="Ttulo1"/>
        <w:rPr>
          <w:rFonts w:ascii="Courier New" w:hAnsi="Courier New" w:cs="Courier New"/>
          <w:b w:val="0"/>
          <w:sz w:val="18"/>
          <w:szCs w:val="18"/>
        </w:rPr>
      </w:pPr>
      <w:r>
        <w:rPr>
          <w:rFonts w:ascii="Courier New" w:hAnsi="Courier New" w:cs="Courier New"/>
          <w:bCs/>
          <w:sz w:val="18"/>
          <w:szCs w:val="18"/>
        </w:rPr>
        <w:t>RECEITAS CORRENTES</w:t>
      </w:r>
      <w:r w:rsidRPr="00561372">
        <w:rPr>
          <w:rFonts w:ascii="Courier New" w:hAnsi="Courier New" w:cs="Courier New"/>
          <w:bCs/>
          <w:sz w:val="18"/>
          <w:szCs w:val="18"/>
          <w:u w:val="none"/>
        </w:rPr>
        <w:t xml:space="preserve">                                        R$       </w:t>
      </w:r>
      <w:r>
        <w:rPr>
          <w:rFonts w:ascii="Courier New" w:hAnsi="Courier New" w:cs="Courier New"/>
          <w:bCs/>
          <w:sz w:val="18"/>
          <w:szCs w:val="18"/>
          <w:u w:val="none"/>
        </w:rPr>
        <w:t xml:space="preserve"> 197.634,72</w:t>
      </w: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- Receita Patrimonial                           R$          4.500,00</w:t>
      </w: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- Transferências Correntes                      R$        193.134,72</w:t>
      </w:r>
    </w:p>
    <w:tbl>
      <w:tblPr>
        <w:tblW w:w="8436" w:type="dxa"/>
        <w:tblInd w:w="108" w:type="dxa"/>
        <w:tblLook w:val="01E0"/>
      </w:tblPr>
      <w:tblGrid>
        <w:gridCol w:w="6237"/>
        <w:gridCol w:w="541"/>
        <w:gridCol w:w="1658"/>
      </w:tblGrid>
      <w:tr w:rsidR="008A09ED" w:rsidTr="00FD5C12">
        <w:tc>
          <w:tcPr>
            <w:tcW w:w="6237" w:type="dxa"/>
          </w:tcPr>
          <w:p w:rsidR="008A09ED" w:rsidRDefault="008A09ED" w:rsidP="00FD5C12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41" w:type="dxa"/>
          </w:tcPr>
          <w:p w:rsidR="008A09ED" w:rsidRPr="00E03CCF" w:rsidRDefault="008A09ED" w:rsidP="00FD5C12">
            <w:pPr>
              <w:ind w:firstLine="1418"/>
              <w:jc w:val="righ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9ED" w:rsidRDefault="008A09ED" w:rsidP="00FD5C12">
            <w:pPr>
              <w:ind w:firstLine="1418"/>
              <w:jc w:val="righ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A09ED" w:rsidRDefault="008A09ED" w:rsidP="008A09ED">
      <w:pPr>
        <w:pStyle w:val="Ttulo2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TOTAL           R$        197.634,72</w:t>
      </w:r>
    </w:p>
    <w:p w:rsidR="008A09ED" w:rsidRDefault="008A09ED" w:rsidP="008A09ED">
      <w:pPr>
        <w:ind w:firstLine="1418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7º As Despesas do Orçamento do Fundo Municipal de Assistência Social, serão realizadas de acordo com as unidades orçamentárias com a seguinte classificação:</w:t>
      </w:r>
    </w:p>
    <w:p w:rsidR="008A09ED" w:rsidRDefault="008A09ED" w:rsidP="008A09ED">
      <w:pPr>
        <w:ind w:firstLine="1418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pStyle w:val="Ttulo3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UNIDADES ORÇAMENTÁRIAS</w:t>
      </w: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- Fundo Municipal de Assistência Social                </w:t>
      </w:r>
      <w:r w:rsidRPr="00F867F4">
        <w:rPr>
          <w:rFonts w:ascii="Courier New" w:hAnsi="Courier New" w:cs="Courier New"/>
          <w:sz w:val="18"/>
          <w:szCs w:val="18"/>
        </w:rPr>
        <w:t xml:space="preserve">R$   </w:t>
      </w:r>
      <w:r>
        <w:rPr>
          <w:rFonts w:ascii="Courier New" w:hAnsi="Courier New" w:cs="Courier New"/>
          <w:sz w:val="18"/>
          <w:szCs w:val="18"/>
        </w:rPr>
        <w:t>1.753.821,57</w:t>
      </w:r>
    </w:p>
    <w:p w:rsidR="008A09ED" w:rsidRPr="00F867F4" w:rsidRDefault="008A09ED" w:rsidP="008A09ED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- Fundo Municipal do Idoso                             R$     193.989,95</w:t>
      </w:r>
    </w:p>
    <w:p w:rsidR="008A09ED" w:rsidRPr="00F867F4" w:rsidRDefault="008A09ED" w:rsidP="008A09ED">
      <w:pPr>
        <w:rPr>
          <w:rFonts w:ascii="Courier New" w:hAnsi="Courier New" w:cs="Courier New"/>
          <w:sz w:val="18"/>
          <w:szCs w:val="18"/>
        </w:rPr>
      </w:pPr>
      <w:r w:rsidRPr="00F867F4">
        <w:rPr>
          <w:rFonts w:ascii="Courier New" w:hAnsi="Courier New" w:cs="Courier New"/>
          <w:sz w:val="18"/>
          <w:szCs w:val="18"/>
        </w:rPr>
        <w:t xml:space="preserve">      </w:t>
      </w:r>
    </w:p>
    <w:p w:rsidR="008A09ED" w:rsidRPr="00F867F4" w:rsidRDefault="008A09ED" w:rsidP="008A09ED">
      <w:pPr>
        <w:rPr>
          <w:rFonts w:ascii="Courier New" w:hAnsi="Courier New" w:cs="Courier New"/>
          <w:sz w:val="18"/>
          <w:szCs w:val="18"/>
        </w:rPr>
      </w:pPr>
      <w:r w:rsidRPr="00F867F4">
        <w:rPr>
          <w:rFonts w:ascii="Courier New" w:hAnsi="Courier New" w:cs="Courier New"/>
          <w:sz w:val="18"/>
          <w:szCs w:val="18"/>
        </w:rPr>
        <w:t xml:space="preserve">                                                           -------------------</w:t>
      </w:r>
    </w:p>
    <w:p w:rsidR="008A09ED" w:rsidRDefault="008A09ED" w:rsidP="008A09ED">
      <w:pPr>
        <w:rPr>
          <w:rFonts w:ascii="Courier New" w:hAnsi="Courier New" w:cs="Courier New"/>
          <w:sz w:val="18"/>
          <w:szCs w:val="18"/>
        </w:rPr>
      </w:pPr>
      <w:r w:rsidRPr="00F867F4">
        <w:rPr>
          <w:rFonts w:ascii="Courier New" w:hAnsi="Courier New" w:cs="Courier New"/>
          <w:b/>
          <w:sz w:val="18"/>
          <w:szCs w:val="18"/>
        </w:rPr>
        <w:t xml:space="preserve">                                           TOTAL</w:t>
      </w:r>
      <w:r w:rsidRPr="00F867F4">
        <w:rPr>
          <w:rFonts w:ascii="Courier New" w:hAnsi="Courier New" w:cs="Courier New"/>
          <w:sz w:val="18"/>
          <w:szCs w:val="18"/>
        </w:rPr>
        <w:t xml:space="preserve">             </w:t>
      </w:r>
      <w:r w:rsidRPr="00F867F4">
        <w:rPr>
          <w:rFonts w:ascii="Courier New" w:hAnsi="Courier New" w:cs="Courier New"/>
          <w:b/>
          <w:sz w:val="18"/>
          <w:szCs w:val="18"/>
        </w:rPr>
        <w:t>R$</w:t>
      </w:r>
      <w:r w:rsidRPr="00F867F4">
        <w:rPr>
          <w:rFonts w:ascii="Courier New" w:hAnsi="Courier New" w:cs="Courier New"/>
          <w:sz w:val="18"/>
          <w:szCs w:val="18"/>
        </w:rPr>
        <w:t xml:space="preserve">   </w:t>
      </w:r>
      <w:r>
        <w:rPr>
          <w:rFonts w:ascii="Courier New" w:hAnsi="Courier New" w:cs="Courier New"/>
          <w:sz w:val="18"/>
          <w:szCs w:val="18"/>
        </w:rPr>
        <w:t>1.947.811,52</w:t>
      </w:r>
    </w:p>
    <w:p w:rsidR="008A09ED" w:rsidRDefault="008A09ED" w:rsidP="008A09ED">
      <w:pPr>
        <w:pStyle w:val="Ttulo2"/>
        <w:ind w:firstLine="1418"/>
      </w:pPr>
      <w:r>
        <w:t xml:space="preserve">                                                                                   </w:t>
      </w:r>
    </w:p>
    <w:p w:rsidR="008A09ED" w:rsidRDefault="008A09ED" w:rsidP="008A09ED">
      <w:pPr>
        <w:pStyle w:val="Ttulo2"/>
        <w:ind w:firstLine="1418"/>
        <w:rPr>
          <w:rFonts w:ascii="Courier New" w:hAnsi="Courier New" w:cs="Courier New"/>
          <w:sz w:val="18"/>
          <w:szCs w:val="18"/>
        </w:rPr>
      </w:pPr>
      <w:r>
        <w:t xml:space="preserve">                                    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8º A Receita do Orçamento da Câmara Municipal de Vereadores, está estimada em R$ 0,00 (Zero reais)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9º As Despesas do Orçamento da Câmara Municipal de Vereadores, serão realizadas de acordo com as unidades orçamentárias com a seguinte classificação: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  <w:u w:val="single"/>
        </w:rPr>
      </w:pPr>
      <w:r>
        <w:rPr>
          <w:rFonts w:ascii="Courier New" w:hAnsi="Courier New" w:cs="Courier New"/>
          <w:sz w:val="18"/>
          <w:szCs w:val="18"/>
          <w:u w:val="single"/>
        </w:rPr>
        <w:t xml:space="preserve">UNIDADES ORÇAMENTÁRIAS 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- Câmara Municipal de Vereadores              R$          1.279.500,00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--------------------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TOTAL         R$          1.279.500,00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  <w:u w:val="single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    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10.  Fica o Chefe do Poder Executivo Municipal autorizado a Contratar Operações de Crédito, por antecipação da receita, as quais deverão ser liquidadas até o encerramento do exercício financeiro de 2025.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11.  Fica o Poder Executivo Municipal autorizado, via Decreto, remanejar dotações orçamentárias de um elemento de despesa para outro, dentro de cada projeto, atividade ou operação especial.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12.  Fica igualmente o Poder Executivo Municipal autorizado, nos termos do Art. 7º da Lei Federal nº. 4.320/64, a abrir Créditos Suplementares, via Decreto, até o limite de 80% (oitenta por cento) da receita estimada para o orçamento de cada uma das unidades gestoras, utilizando como fonte de recursos: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I – O Excesso ou Provável Excesso de Arrecadação, observada a tendência do exercício;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II – O Superávit Financeiro do exercício anterior.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Parágrafo 1º - Na ocorrência de Superávit Financeiro do exercício anterior, fica o Chefe do Poder Executivo Municipal autorizado, via Decreto, a inserir novas fontes de recursos e suplementar as dotações orçamentárias já existentes no orçamento vigente, através de Créditos Adicionais Suplementares ou Especiais, até o limite máximo do superávit verificado, no Grupo de Fonte de Recursos </w:t>
      </w:r>
      <w:r>
        <w:rPr>
          <w:rFonts w:ascii="Courier New" w:hAnsi="Courier New" w:cs="Courier New"/>
          <w:i/>
          <w:sz w:val="18"/>
          <w:szCs w:val="18"/>
        </w:rPr>
        <w:t>Código 2 – Recursos do Tesouro – Exercícios Anteriores</w:t>
      </w:r>
      <w:r>
        <w:rPr>
          <w:rFonts w:ascii="Courier New" w:hAnsi="Courier New" w:cs="Courier New"/>
          <w:sz w:val="18"/>
          <w:szCs w:val="18"/>
        </w:rPr>
        <w:t>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Parágrafo 2º - Excluem-se desse limite, os créditos adicionais suplementares ou especiais, decorrentes de leis municipais específicas aprovadas durante o exercício.</w:t>
      </w: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ind w:firstLine="141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Art. 13.  Esta Lei entra em vigor a partir de 01 de janeiro de 2025, revogadas as disposições em contrário.</w:t>
      </w: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Default="008A09ED" w:rsidP="008A09ED">
      <w:pPr>
        <w:jc w:val="both"/>
        <w:rPr>
          <w:rFonts w:ascii="Courier New" w:hAnsi="Courier New" w:cs="Courier New"/>
          <w:sz w:val="18"/>
          <w:szCs w:val="18"/>
        </w:rPr>
      </w:pPr>
    </w:p>
    <w:p w:rsidR="008A09ED" w:rsidRPr="00394AD8" w:rsidRDefault="008A09ED" w:rsidP="008A09ED">
      <w:pPr>
        <w:spacing w:before="100" w:after="10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  <w:r w:rsidRPr="00394AD8">
        <w:rPr>
          <w:rFonts w:ascii="Courier New" w:hAnsi="Courier New" w:cs="Courier New"/>
          <w:sz w:val="18"/>
          <w:szCs w:val="18"/>
        </w:rPr>
        <w:tab/>
        <w:t>Da Secretaria da Câmara Municipal de Vereadores de Guarujá do Sul, Estado de Santa Catarina, 29 de novembro de 2024.</w:t>
      </w:r>
    </w:p>
    <w:p w:rsidR="008A09ED" w:rsidRPr="00394AD8" w:rsidRDefault="008A09ED" w:rsidP="008A09ED">
      <w:pPr>
        <w:spacing w:before="100" w:after="10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  <w:r w:rsidRPr="00394AD8">
        <w:rPr>
          <w:rFonts w:ascii="Courier New" w:hAnsi="Courier New" w:cs="Courier New"/>
          <w:sz w:val="18"/>
          <w:szCs w:val="18"/>
        </w:rPr>
        <w:tab/>
        <w:t>Em sua 15ª Legislatura, 4ª Sessão Legislativa, 2º Período, 61ª Instalação Legislativa.</w:t>
      </w:r>
    </w:p>
    <w:p w:rsidR="008A09ED" w:rsidRPr="00394AD8" w:rsidRDefault="008A09ED" w:rsidP="008A09ED">
      <w:pPr>
        <w:spacing w:before="100" w:after="10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</w:p>
    <w:p w:rsidR="008A09ED" w:rsidRPr="00394AD8" w:rsidRDefault="008A09ED" w:rsidP="008A09ED">
      <w:pPr>
        <w:spacing w:before="100" w:after="10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</w:p>
    <w:p w:rsidR="008A09ED" w:rsidRPr="00394AD8" w:rsidRDefault="008A09ED" w:rsidP="008A09ED">
      <w:pPr>
        <w:spacing w:before="100" w:after="100" w:line="240" w:lineRule="auto"/>
        <w:ind w:firstLine="709"/>
        <w:jc w:val="both"/>
        <w:rPr>
          <w:rFonts w:ascii="Courier New" w:hAnsi="Courier New" w:cs="Courier New"/>
          <w:sz w:val="18"/>
          <w:szCs w:val="18"/>
        </w:rPr>
      </w:pPr>
    </w:p>
    <w:p w:rsidR="008A09ED" w:rsidRPr="00394AD8" w:rsidRDefault="008A09ED" w:rsidP="008A09ED">
      <w:pPr>
        <w:shd w:val="clear" w:color="auto" w:fill="FFFFFF"/>
        <w:spacing w:after="0" w:line="240" w:lineRule="auto"/>
        <w:jc w:val="both"/>
        <w:rPr>
          <w:rFonts w:ascii="Courier New" w:hAnsi="Courier New" w:cs="Courier New"/>
          <w:b/>
          <w:bCs/>
          <w:sz w:val="18"/>
          <w:szCs w:val="18"/>
        </w:rPr>
      </w:pPr>
      <w:r>
        <w:rPr>
          <w:rFonts w:ascii="Courier New" w:hAnsi="Courier New" w:cs="Courier New"/>
          <w:b/>
          <w:bCs/>
          <w:sz w:val="18"/>
          <w:szCs w:val="18"/>
        </w:rPr>
        <w:t xml:space="preserve">       </w:t>
      </w:r>
      <w:r w:rsidRPr="00394AD8">
        <w:rPr>
          <w:rFonts w:ascii="Courier New" w:hAnsi="Courier New" w:cs="Courier New"/>
          <w:b/>
          <w:bCs/>
          <w:sz w:val="18"/>
          <w:szCs w:val="18"/>
        </w:rPr>
        <w:t xml:space="preserve">MÁRCIA ANDRÉIA FERNANDES          </w:t>
      </w:r>
      <w:r>
        <w:rPr>
          <w:rFonts w:ascii="Courier New" w:hAnsi="Courier New" w:cs="Courier New"/>
          <w:b/>
          <w:bCs/>
          <w:sz w:val="18"/>
          <w:szCs w:val="18"/>
        </w:rPr>
        <w:t xml:space="preserve">     </w:t>
      </w:r>
      <w:r w:rsidRPr="00394AD8">
        <w:rPr>
          <w:rFonts w:ascii="Courier New" w:hAnsi="Courier New" w:cs="Courier New"/>
          <w:b/>
          <w:bCs/>
          <w:sz w:val="18"/>
          <w:szCs w:val="18"/>
        </w:rPr>
        <w:t xml:space="preserve">  SONIA LUCIA KUHN ROSENBACH</w:t>
      </w:r>
    </w:p>
    <w:p w:rsidR="008A09ED" w:rsidRPr="00394AD8" w:rsidRDefault="008A09ED" w:rsidP="008A09ED">
      <w:pPr>
        <w:shd w:val="clear" w:color="auto" w:fill="FFFFFF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b/>
          <w:bCs/>
          <w:sz w:val="18"/>
          <w:szCs w:val="18"/>
        </w:rPr>
        <w:t xml:space="preserve">            </w:t>
      </w:r>
      <w:r w:rsidRPr="00394AD8">
        <w:rPr>
          <w:rFonts w:ascii="Courier New" w:hAnsi="Courier New" w:cs="Courier New"/>
          <w:b/>
          <w:bCs/>
          <w:sz w:val="18"/>
          <w:szCs w:val="18"/>
        </w:rPr>
        <w:t xml:space="preserve"> </w:t>
      </w:r>
      <w:r w:rsidRPr="00394AD8">
        <w:rPr>
          <w:rFonts w:ascii="Courier New" w:hAnsi="Courier New" w:cs="Courier New"/>
          <w:bCs/>
          <w:sz w:val="18"/>
          <w:szCs w:val="18"/>
        </w:rPr>
        <w:t>Pre</w:t>
      </w:r>
      <w:r>
        <w:rPr>
          <w:rFonts w:ascii="Courier New" w:hAnsi="Courier New" w:cs="Courier New"/>
          <w:bCs/>
          <w:sz w:val="18"/>
          <w:szCs w:val="18"/>
        </w:rPr>
        <w:t xml:space="preserve">sidente    </w:t>
      </w:r>
      <w:r w:rsidRPr="00394AD8">
        <w:rPr>
          <w:rFonts w:ascii="Courier New" w:hAnsi="Courier New" w:cs="Courier New"/>
          <w:bCs/>
          <w:sz w:val="18"/>
          <w:szCs w:val="18"/>
        </w:rPr>
        <w:t xml:space="preserve">                          1ª Secretário</w:t>
      </w:r>
    </w:p>
    <w:p w:rsidR="008A09ED" w:rsidRDefault="008A09ED" w:rsidP="008A09ED"/>
    <w:p w:rsidR="00CF5CAB" w:rsidRPr="007E49A9" w:rsidRDefault="00CF5CAB" w:rsidP="007E49A9">
      <w:pPr>
        <w:spacing w:line="240" w:lineRule="auto"/>
        <w:ind w:left="2552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CF5CAB" w:rsidRPr="007E49A9" w:rsidSect="0051302C">
      <w:headerReference w:type="even" r:id="rId7"/>
      <w:headerReference w:type="default" r:id="rId8"/>
      <w:headerReference w:type="firs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D14" w:rsidRDefault="00101D14" w:rsidP="002950F1">
      <w:pPr>
        <w:spacing w:after="0" w:line="240" w:lineRule="auto"/>
      </w:pPr>
      <w:r>
        <w:separator/>
      </w:r>
    </w:p>
  </w:endnote>
  <w:endnote w:type="continuationSeparator" w:id="1">
    <w:p w:rsidR="00101D14" w:rsidRDefault="00101D14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D14" w:rsidRDefault="00101D14" w:rsidP="002950F1">
      <w:pPr>
        <w:spacing w:after="0" w:line="240" w:lineRule="auto"/>
      </w:pPr>
      <w:r>
        <w:separator/>
      </w:r>
    </w:p>
  </w:footnote>
  <w:footnote w:type="continuationSeparator" w:id="1">
    <w:p w:rsidR="00101D14" w:rsidRDefault="00101D14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5C0F4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5C0F4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5C0F4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0DCF"/>
    <w:multiLevelType w:val="multilevel"/>
    <w:tmpl w:val="E22E9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554B20"/>
    <w:rsid w:val="000164A4"/>
    <w:rsid w:val="0005077A"/>
    <w:rsid w:val="0006310B"/>
    <w:rsid w:val="0006667A"/>
    <w:rsid w:val="0007455C"/>
    <w:rsid w:val="000B61D3"/>
    <w:rsid w:val="000E46C6"/>
    <w:rsid w:val="00101D14"/>
    <w:rsid w:val="00143D68"/>
    <w:rsid w:val="00143FE9"/>
    <w:rsid w:val="0018426A"/>
    <w:rsid w:val="0018745E"/>
    <w:rsid w:val="001B4066"/>
    <w:rsid w:val="0023735D"/>
    <w:rsid w:val="0025047B"/>
    <w:rsid w:val="00254BEF"/>
    <w:rsid w:val="002900CD"/>
    <w:rsid w:val="002950F1"/>
    <w:rsid w:val="0029798D"/>
    <w:rsid w:val="002C6A36"/>
    <w:rsid w:val="002F43FE"/>
    <w:rsid w:val="00310A62"/>
    <w:rsid w:val="003446DF"/>
    <w:rsid w:val="00347017"/>
    <w:rsid w:val="0035746D"/>
    <w:rsid w:val="003608B7"/>
    <w:rsid w:val="003C0130"/>
    <w:rsid w:val="003D7E6A"/>
    <w:rsid w:val="00424763"/>
    <w:rsid w:val="0045772B"/>
    <w:rsid w:val="0047624D"/>
    <w:rsid w:val="00491A1D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C0F4F"/>
    <w:rsid w:val="005F1CF4"/>
    <w:rsid w:val="005F7119"/>
    <w:rsid w:val="006148DF"/>
    <w:rsid w:val="006527C2"/>
    <w:rsid w:val="00681BAB"/>
    <w:rsid w:val="0069294D"/>
    <w:rsid w:val="006E611C"/>
    <w:rsid w:val="007063B4"/>
    <w:rsid w:val="00763F40"/>
    <w:rsid w:val="007B749D"/>
    <w:rsid w:val="007E0718"/>
    <w:rsid w:val="007E49A9"/>
    <w:rsid w:val="00800531"/>
    <w:rsid w:val="008217D5"/>
    <w:rsid w:val="00836506"/>
    <w:rsid w:val="00883FC0"/>
    <w:rsid w:val="008A09ED"/>
    <w:rsid w:val="008A7D86"/>
    <w:rsid w:val="008B7D30"/>
    <w:rsid w:val="00900E1E"/>
    <w:rsid w:val="00921E03"/>
    <w:rsid w:val="00956B90"/>
    <w:rsid w:val="00964328"/>
    <w:rsid w:val="00A01E43"/>
    <w:rsid w:val="00A2485F"/>
    <w:rsid w:val="00A44FE5"/>
    <w:rsid w:val="00AB3F6F"/>
    <w:rsid w:val="00B341CC"/>
    <w:rsid w:val="00B63727"/>
    <w:rsid w:val="00B97629"/>
    <w:rsid w:val="00C65F2C"/>
    <w:rsid w:val="00C8383A"/>
    <w:rsid w:val="00CE7279"/>
    <w:rsid w:val="00CF5CAB"/>
    <w:rsid w:val="00D508F0"/>
    <w:rsid w:val="00D51837"/>
    <w:rsid w:val="00D757D2"/>
    <w:rsid w:val="00D75A6D"/>
    <w:rsid w:val="00DA5FC9"/>
    <w:rsid w:val="00DC6AB8"/>
    <w:rsid w:val="00E04F2C"/>
    <w:rsid w:val="00E1527C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8A09E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A09E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A09E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paragraph" w:styleId="PargrafodaLista">
    <w:name w:val="List Paragraph"/>
    <w:basedOn w:val="Normal"/>
    <w:uiPriority w:val="34"/>
    <w:qFormat/>
    <w:rsid w:val="0035746D"/>
    <w:pPr>
      <w:spacing w:after="200" w:line="276" w:lineRule="auto"/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A09ED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A09ED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A09ED"/>
    <w:rPr>
      <w:rFonts w:ascii="Times New Roman" w:eastAsia="Times New Roman" w:hAnsi="Times New Roman" w:cs="Times New Roman"/>
      <w:b/>
      <w:bCs/>
      <w:sz w:val="24"/>
      <w:szCs w:val="20"/>
      <w:u w:val="single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1338</Words>
  <Characters>7228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Vinícius Santos</dc:creator>
  <cp:lastModifiedBy>Câmara</cp:lastModifiedBy>
  <cp:revision>3</cp:revision>
  <cp:lastPrinted>2024-11-28T21:27:00Z</cp:lastPrinted>
  <dcterms:created xsi:type="dcterms:W3CDTF">2024-11-28T21:28:00Z</dcterms:created>
  <dcterms:modified xsi:type="dcterms:W3CDTF">2024-11-28T21:29:00Z</dcterms:modified>
</cp:coreProperties>
</file>