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74956" w14:textId="6FFD7681" w:rsidR="001862BF" w:rsidRPr="005B503B" w:rsidRDefault="001862BF" w:rsidP="00797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03B">
        <w:rPr>
          <w:rFonts w:ascii="Times New Roman" w:hAnsi="Times New Roman" w:cs="Times New Roman"/>
          <w:sz w:val="24"/>
          <w:szCs w:val="24"/>
        </w:rPr>
        <w:t xml:space="preserve">ATA </w:t>
      </w:r>
      <w:r w:rsidR="00BB58E5" w:rsidRPr="005B503B">
        <w:rPr>
          <w:rFonts w:ascii="Times New Roman" w:hAnsi="Times New Roman" w:cs="Times New Roman"/>
          <w:sz w:val="24"/>
          <w:szCs w:val="24"/>
        </w:rPr>
        <w:t xml:space="preserve">DA </w:t>
      </w:r>
      <w:r w:rsidR="00BB58E5" w:rsidRPr="005B503B">
        <w:rPr>
          <w:rFonts w:ascii="Times New Roman" w:eastAsia="Times New Roman" w:hAnsi="Times New Roman" w:cs="Times New Roman"/>
          <w:sz w:val="24"/>
          <w:szCs w:val="24"/>
        </w:rPr>
        <w:t xml:space="preserve">AUDIÊNCIA PÚBLICA PARA </w:t>
      </w:r>
      <w:r w:rsidR="00E332FB" w:rsidRPr="005B503B">
        <w:rPr>
          <w:rFonts w:ascii="Times New Roman" w:eastAsia="Times New Roman" w:hAnsi="Times New Roman" w:cs="Times New Roman"/>
          <w:sz w:val="24"/>
          <w:szCs w:val="24"/>
        </w:rPr>
        <w:t xml:space="preserve">PROMOÇÃO DE DEBATE ABERTO E PARTICIPATIVO COM </w:t>
      </w:r>
      <w:r w:rsidR="00AE4893" w:rsidRPr="001A2B4B">
        <w:rPr>
          <w:rFonts w:ascii="Times New Roman" w:eastAsia="Times New Roman" w:hAnsi="Times New Roman" w:cs="Times New Roman"/>
          <w:sz w:val="24"/>
          <w:szCs w:val="24"/>
        </w:rPr>
        <w:t>A</w:t>
      </w:r>
      <w:r w:rsidR="00AE4893" w:rsidRPr="005B5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32FB" w:rsidRPr="005B503B">
        <w:rPr>
          <w:rFonts w:ascii="Times New Roman" w:eastAsia="Times New Roman" w:hAnsi="Times New Roman" w:cs="Times New Roman"/>
          <w:sz w:val="24"/>
          <w:szCs w:val="24"/>
        </w:rPr>
        <w:t>SOCIEDADE SOBRE O SISTEMA MUNICIPAL DE CULTURA.</w:t>
      </w:r>
      <w:r w:rsidR="008F5BCA" w:rsidRPr="005B5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58E5" w:rsidRPr="005B503B">
        <w:rPr>
          <w:rFonts w:ascii="Times New Roman" w:hAnsi="Times New Roman" w:cs="Times New Roman"/>
          <w:sz w:val="24"/>
          <w:szCs w:val="24"/>
        </w:rPr>
        <w:t xml:space="preserve"> TRIGÉSIMA </w:t>
      </w:r>
      <w:r w:rsidR="00A00B2B" w:rsidRPr="005B503B">
        <w:rPr>
          <w:rFonts w:ascii="Times New Roman" w:hAnsi="Times New Roman" w:cs="Times New Roman"/>
          <w:sz w:val="24"/>
          <w:szCs w:val="24"/>
        </w:rPr>
        <w:t>SEXTA</w:t>
      </w:r>
      <w:r w:rsidR="00BB58E5" w:rsidRPr="005B503B">
        <w:rPr>
          <w:rFonts w:ascii="Times New Roman" w:hAnsi="Times New Roman" w:cs="Times New Roman"/>
          <w:sz w:val="24"/>
          <w:szCs w:val="24"/>
        </w:rPr>
        <w:t xml:space="preserve"> LEGISLATURA DA CÂMARA MUNICIPAL DE LIMA DUARTE, MG, EM </w:t>
      </w:r>
      <w:r w:rsidR="00E332FB" w:rsidRPr="005B503B">
        <w:rPr>
          <w:rFonts w:ascii="Times New Roman" w:hAnsi="Times New Roman" w:cs="Times New Roman"/>
          <w:sz w:val="24"/>
          <w:szCs w:val="24"/>
        </w:rPr>
        <w:t>2</w:t>
      </w:r>
      <w:r w:rsidR="00BB58E5" w:rsidRPr="005B503B">
        <w:rPr>
          <w:rFonts w:ascii="Times New Roman" w:hAnsi="Times New Roman" w:cs="Times New Roman"/>
          <w:sz w:val="24"/>
          <w:szCs w:val="24"/>
        </w:rPr>
        <w:t xml:space="preserve"> DE </w:t>
      </w:r>
      <w:r w:rsidR="00E332FB" w:rsidRPr="005B503B">
        <w:rPr>
          <w:rFonts w:ascii="Times New Roman" w:hAnsi="Times New Roman" w:cs="Times New Roman"/>
          <w:sz w:val="24"/>
          <w:szCs w:val="24"/>
        </w:rPr>
        <w:t>JUNHO</w:t>
      </w:r>
      <w:r w:rsidR="008F5BCA" w:rsidRPr="005B503B">
        <w:rPr>
          <w:rFonts w:ascii="Times New Roman" w:hAnsi="Times New Roman" w:cs="Times New Roman"/>
          <w:sz w:val="24"/>
          <w:szCs w:val="24"/>
        </w:rPr>
        <w:t xml:space="preserve"> DE</w:t>
      </w:r>
      <w:r w:rsidR="00BB58E5" w:rsidRPr="005B503B">
        <w:rPr>
          <w:rFonts w:ascii="Times New Roman" w:hAnsi="Times New Roman" w:cs="Times New Roman"/>
          <w:sz w:val="24"/>
          <w:szCs w:val="24"/>
        </w:rPr>
        <w:t xml:space="preserve"> 202</w:t>
      </w:r>
      <w:r w:rsidR="00A00B2B" w:rsidRPr="005B503B">
        <w:rPr>
          <w:rFonts w:ascii="Times New Roman" w:hAnsi="Times New Roman" w:cs="Times New Roman"/>
          <w:sz w:val="24"/>
          <w:szCs w:val="24"/>
        </w:rPr>
        <w:t>5</w:t>
      </w:r>
      <w:r w:rsidR="00BB58E5" w:rsidRPr="005B503B">
        <w:rPr>
          <w:rFonts w:ascii="Times New Roman" w:hAnsi="Times New Roman" w:cs="Times New Roman"/>
          <w:sz w:val="24"/>
          <w:szCs w:val="24"/>
        </w:rPr>
        <w:t>.</w:t>
      </w:r>
    </w:p>
    <w:p w14:paraId="5B811C54" w14:textId="77777777" w:rsidR="00797F95" w:rsidRPr="005B503B" w:rsidRDefault="00797F95" w:rsidP="00797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180ED" w14:textId="42453396" w:rsidR="007D423F" w:rsidRPr="005B503B" w:rsidRDefault="00B30412" w:rsidP="00797F9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B503B">
        <w:rPr>
          <w:rFonts w:ascii="Times New Roman" w:hAnsi="Times New Roman" w:cs="Times New Roman"/>
          <w:sz w:val="24"/>
          <w:szCs w:val="24"/>
        </w:rPr>
        <w:t xml:space="preserve">Às </w:t>
      </w:r>
      <w:r w:rsidR="00F55042" w:rsidRPr="005B503B">
        <w:rPr>
          <w:rFonts w:ascii="Times New Roman" w:hAnsi="Times New Roman" w:cs="Times New Roman"/>
          <w:sz w:val="24"/>
          <w:szCs w:val="24"/>
        </w:rPr>
        <w:t>1</w:t>
      </w:r>
      <w:r w:rsidR="00E332FB" w:rsidRPr="005B503B">
        <w:rPr>
          <w:rFonts w:ascii="Times New Roman" w:hAnsi="Times New Roman" w:cs="Times New Roman"/>
          <w:sz w:val="24"/>
          <w:szCs w:val="24"/>
        </w:rPr>
        <w:t xml:space="preserve">9 </w:t>
      </w:r>
      <w:r w:rsidR="00913245" w:rsidRPr="005B503B">
        <w:rPr>
          <w:rFonts w:ascii="Times New Roman" w:hAnsi="Times New Roman" w:cs="Times New Roman"/>
          <w:sz w:val="24"/>
          <w:szCs w:val="24"/>
        </w:rPr>
        <w:t xml:space="preserve">horas e </w:t>
      </w:r>
      <w:r w:rsidR="00E332FB" w:rsidRPr="005B503B">
        <w:rPr>
          <w:rFonts w:ascii="Times New Roman" w:hAnsi="Times New Roman" w:cs="Times New Roman"/>
          <w:sz w:val="24"/>
          <w:szCs w:val="24"/>
        </w:rPr>
        <w:t>22</w:t>
      </w:r>
      <w:r w:rsidR="00913245" w:rsidRPr="005B503B">
        <w:rPr>
          <w:rFonts w:ascii="Times New Roman" w:hAnsi="Times New Roman" w:cs="Times New Roman"/>
          <w:sz w:val="24"/>
          <w:szCs w:val="24"/>
        </w:rPr>
        <w:t xml:space="preserve"> minutos, </w:t>
      </w:r>
      <w:r w:rsidRPr="005B503B">
        <w:rPr>
          <w:rFonts w:ascii="Times New Roman" w:hAnsi="Times New Roman" w:cs="Times New Roman"/>
          <w:sz w:val="24"/>
          <w:szCs w:val="24"/>
        </w:rPr>
        <w:t xml:space="preserve">havendo número regimental, o </w:t>
      </w:r>
      <w:r w:rsidR="00373050" w:rsidRPr="005B503B">
        <w:rPr>
          <w:rFonts w:ascii="Times New Roman" w:hAnsi="Times New Roman" w:cs="Times New Roman"/>
          <w:sz w:val="24"/>
          <w:szCs w:val="24"/>
        </w:rPr>
        <w:t>Vereador</w:t>
      </w:r>
      <w:r w:rsidR="00B14F79" w:rsidRPr="005B503B">
        <w:rPr>
          <w:rFonts w:ascii="Times New Roman" w:hAnsi="Times New Roman" w:cs="Times New Roman"/>
          <w:sz w:val="24"/>
          <w:szCs w:val="24"/>
        </w:rPr>
        <w:t xml:space="preserve"> Fábio Pereira Vieira</w:t>
      </w:r>
      <w:r w:rsidR="00373050" w:rsidRPr="005B503B">
        <w:rPr>
          <w:rFonts w:ascii="Times New Roman" w:hAnsi="Times New Roman" w:cs="Times New Roman"/>
          <w:sz w:val="24"/>
          <w:szCs w:val="24"/>
        </w:rPr>
        <w:t xml:space="preserve">, </w:t>
      </w:r>
      <w:r w:rsidRPr="005B503B">
        <w:rPr>
          <w:rFonts w:ascii="Times New Roman" w:hAnsi="Times New Roman" w:cs="Times New Roman"/>
          <w:sz w:val="24"/>
          <w:szCs w:val="24"/>
        </w:rPr>
        <w:t>Presidente da Câmara Municipal</w:t>
      </w:r>
      <w:r w:rsidR="00373050" w:rsidRPr="005B503B">
        <w:rPr>
          <w:rFonts w:ascii="Times New Roman" w:hAnsi="Times New Roman" w:cs="Times New Roman"/>
          <w:sz w:val="24"/>
          <w:szCs w:val="24"/>
        </w:rPr>
        <w:t>,</w:t>
      </w:r>
      <w:r w:rsidRPr="005B503B">
        <w:rPr>
          <w:rFonts w:ascii="Times New Roman" w:hAnsi="Times New Roman" w:cs="Times New Roman"/>
          <w:sz w:val="24"/>
          <w:szCs w:val="24"/>
        </w:rPr>
        <w:t xml:space="preserve"> declara aberta a reunião. Comparecem </w:t>
      </w:r>
      <w:r w:rsidR="00373050" w:rsidRPr="005B503B">
        <w:rPr>
          <w:rFonts w:ascii="Times New Roman" w:hAnsi="Times New Roman" w:cs="Times New Roman"/>
          <w:sz w:val="24"/>
          <w:szCs w:val="24"/>
        </w:rPr>
        <w:t xml:space="preserve">os Vereadores </w:t>
      </w:r>
      <w:r w:rsidR="00A00B2B" w:rsidRPr="005B503B">
        <w:rPr>
          <w:rFonts w:ascii="Times New Roman" w:hAnsi="Times New Roman" w:cs="Times New Roman"/>
          <w:bCs/>
          <w:sz w:val="24"/>
          <w:szCs w:val="24"/>
        </w:rPr>
        <w:t xml:space="preserve">Antônio Eduardo de Almeida, Donizete Martins de Aguiar, Fábio Júnior da Silva, Fábio Pereira Vieira, João Batista de Moura Júnior, José Jayme Carvalho da Cunha, Josimar Oliveira Campos, Marcos </w:t>
      </w:r>
      <w:proofErr w:type="spellStart"/>
      <w:r w:rsidR="00A00B2B" w:rsidRPr="005B503B">
        <w:rPr>
          <w:rFonts w:ascii="Times New Roman" w:hAnsi="Times New Roman" w:cs="Times New Roman"/>
          <w:bCs/>
          <w:sz w:val="24"/>
          <w:szCs w:val="24"/>
        </w:rPr>
        <w:t>Delmon</w:t>
      </w:r>
      <w:proofErr w:type="spellEnd"/>
      <w:r w:rsidR="00A00B2B" w:rsidRPr="005B503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00B2B" w:rsidRPr="005B503B">
        <w:rPr>
          <w:rFonts w:ascii="Times New Roman" w:hAnsi="Times New Roman" w:cs="Times New Roman"/>
          <w:bCs/>
          <w:sz w:val="24"/>
          <w:szCs w:val="24"/>
        </w:rPr>
        <w:t>Massarino</w:t>
      </w:r>
      <w:proofErr w:type="spellEnd"/>
      <w:r w:rsidR="00A00B2B" w:rsidRPr="005B503B">
        <w:rPr>
          <w:rFonts w:ascii="Times New Roman" w:hAnsi="Times New Roman" w:cs="Times New Roman"/>
          <w:bCs/>
          <w:sz w:val="24"/>
          <w:szCs w:val="24"/>
        </w:rPr>
        <w:t xml:space="preserve">, Rogério Ferreira dos Santos, Sandra </w:t>
      </w:r>
      <w:r w:rsidR="00A00B2B" w:rsidRPr="005B503B">
        <w:rPr>
          <w:rFonts w:ascii="Times New Roman" w:hAnsi="Times New Roman" w:cs="Times New Roman"/>
          <w:sz w:val="24"/>
          <w:szCs w:val="24"/>
        </w:rPr>
        <w:t>Terezinha Silva Oliveira e Thiago Júnior da Silv</w:t>
      </w:r>
      <w:r w:rsidR="00A00B2B" w:rsidRPr="001A2B4B">
        <w:rPr>
          <w:rFonts w:ascii="Times New Roman" w:hAnsi="Times New Roman" w:cs="Times New Roman"/>
          <w:sz w:val="24"/>
          <w:szCs w:val="24"/>
        </w:rPr>
        <w:t>a.</w:t>
      </w:r>
      <w:r w:rsidR="00A00B2B" w:rsidRPr="005B503B">
        <w:rPr>
          <w:rFonts w:ascii="Times New Roman" w:hAnsi="Times New Roman" w:cs="Times New Roman"/>
          <w:sz w:val="24"/>
          <w:szCs w:val="24"/>
        </w:rPr>
        <w:t xml:space="preserve"> </w:t>
      </w:r>
      <w:r w:rsidR="00373050" w:rsidRPr="005B503B">
        <w:rPr>
          <w:rFonts w:ascii="Times New Roman" w:hAnsi="Times New Roman" w:cs="Times New Roman"/>
          <w:sz w:val="24"/>
          <w:szCs w:val="24"/>
        </w:rPr>
        <w:t xml:space="preserve">É feito pedido de </w:t>
      </w:r>
      <w:r w:rsidR="009D0F06" w:rsidRPr="005B503B">
        <w:rPr>
          <w:rFonts w:ascii="Times New Roman" w:hAnsi="Times New Roman" w:cs="Times New Roman"/>
          <w:sz w:val="24"/>
          <w:szCs w:val="24"/>
        </w:rPr>
        <w:t xml:space="preserve">consentimento para transmissão de áudio e imagem em mídias sociais. </w:t>
      </w:r>
      <w:r w:rsidR="00373050" w:rsidRPr="005B503B">
        <w:rPr>
          <w:rFonts w:ascii="Times New Roman" w:hAnsi="Times New Roman" w:cs="Times New Roman"/>
          <w:sz w:val="24"/>
          <w:szCs w:val="24"/>
        </w:rPr>
        <w:t xml:space="preserve">O Presidente da Câmara </w:t>
      </w:r>
      <w:r w:rsidR="00AE4893" w:rsidRPr="001A2B4B">
        <w:rPr>
          <w:rFonts w:ascii="Times New Roman" w:hAnsi="Times New Roman" w:cs="Times New Roman"/>
          <w:sz w:val="24"/>
          <w:szCs w:val="24"/>
        </w:rPr>
        <w:t>esclarece que a</w:t>
      </w:r>
      <w:r w:rsidR="00700118" w:rsidRPr="001A2B4B">
        <w:rPr>
          <w:rFonts w:ascii="Times New Roman" w:hAnsi="Times New Roman" w:cs="Times New Roman"/>
          <w:sz w:val="24"/>
          <w:szCs w:val="24"/>
        </w:rPr>
        <w:t xml:space="preserve"> </w:t>
      </w:r>
      <w:r w:rsidR="00AE4893" w:rsidRPr="001A2B4B">
        <w:rPr>
          <w:rFonts w:ascii="Times New Roman" w:hAnsi="Times New Roman" w:cs="Times New Roman"/>
          <w:sz w:val="24"/>
          <w:szCs w:val="24"/>
        </w:rPr>
        <w:t>Audiência Pública</w:t>
      </w:r>
      <w:r w:rsidR="00700118" w:rsidRPr="001A2B4B">
        <w:rPr>
          <w:rFonts w:ascii="Times New Roman" w:hAnsi="Times New Roman" w:cs="Times New Roman"/>
          <w:sz w:val="24"/>
          <w:szCs w:val="24"/>
        </w:rPr>
        <w:t xml:space="preserve"> é</w:t>
      </w:r>
      <w:r w:rsidR="00AE4893" w:rsidRPr="001A2B4B">
        <w:rPr>
          <w:rFonts w:ascii="Times New Roman" w:hAnsi="Times New Roman" w:cs="Times New Roman"/>
          <w:sz w:val="24"/>
          <w:szCs w:val="24"/>
        </w:rPr>
        <w:t xml:space="preserve"> realizada com </w:t>
      </w:r>
      <w:r w:rsidR="00700118" w:rsidRPr="001A2B4B">
        <w:rPr>
          <w:rFonts w:ascii="Times New Roman" w:hAnsi="Times New Roman" w:cs="Times New Roman"/>
          <w:sz w:val="24"/>
          <w:szCs w:val="24"/>
        </w:rPr>
        <w:t>fundamento n</w:t>
      </w:r>
      <w:r w:rsidR="00AE4893" w:rsidRPr="001A2B4B">
        <w:rPr>
          <w:rFonts w:ascii="Times New Roman" w:hAnsi="Times New Roman" w:cs="Times New Roman"/>
          <w:sz w:val="24"/>
          <w:szCs w:val="24"/>
        </w:rPr>
        <w:t xml:space="preserve">a Lei Orgânica e </w:t>
      </w:r>
      <w:r w:rsidR="00700118" w:rsidRPr="001A2B4B">
        <w:rPr>
          <w:rFonts w:ascii="Times New Roman" w:hAnsi="Times New Roman" w:cs="Times New Roman"/>
          <w:sz w:val="24"/>
          <w:szCs w:val="24"/>
        </w:rPr>
        <w:t>n</w:t>
      </w:r>
      <w:r w:rsidR="00AE4893" w:rsidRPr="001A2B4B">
        <w:rPr>
          <w:rFonts w:ascii="Times New Roman" w:hAnsi="Times New Roman" w:cs="Times New Roman"/>
          <w:sz w:val="24"/>
          <w:szCs w:val="24"/>
        </w:rPr>
        <w:t xml:space="preserve">o Regimento Interno </w:t>
      </w:r>
      <w:r w:rsidR="00700118" w:rsidRPr="001A2B4B">
        <w:rPr>
          <w:rFonts w:ascii="Times New Roman" w:hAnsi="Times New Roman" w:cs="Times New Roman"/>
          <w:sz w:val="24"/>
          <w:szCs w:val="24"/>
        </w:rPr>
        <w:t>da Câmara Municipal de Lima Duarte</w:t>
      </w:r>
      <w:r w:rsidR="00AE4893" w:rsidRPr="001A2B4B">
        <w:rPr>
          <w:rFonts w:ascii="Times New Roman" w:hAnsi="Times New Roman" w:cs="Times New Roman"/>
          <w:sz w:val="24"/>
          <w:szCs w:val="24"/>
        </w:rPr>
        <w:t>, tem como objetivo central promover um debate aberto e participativo com a sociedade sobre o sistema municipal de cultura em nosso município</w:t>
      </w:r>
      <w:r w:rsidR="00700118" w:rsidRPr="001A2B4B">
        <w:rPr>
          <w:rFonts w:ascii="Times New Roman" w:hAnsi="Times New Roman" w:cs="Times New Roman"/>
          <w:sz w:val="24"/>
          <w:szCs w:val="24"/>
        </w:rPr>
        <w:t>. Informa que o debate se dará em torno do Projeto de Lei Ordinária nº 14/2025, de autoria da Prefeita, que visa garantir os direitos culturais, promover o acesso à cultura para a população, além de incentivar a valorização e a divulgação das manifestações culturais, bem como criação do sistema e fundo municipal de cultura, reestruturando o Conselho Municipal de Cultura, criado por meio da Lei Ordinária nº 1.891/18.</w:t>
      </w:r>
      <w:r w:rsidR="00D93CC5" w:rsidRPr="001A2B4B">
        <w:rPr>
          <w:rFonts w:ascii="Times New Roman" w:hAnsi="Times New Roman" w:cs="Times New Roman"/>
          <w:sz w:val="24"/>
          <w:szCs w:val="24"/>
        </w:rPr>
        <w:t xml:space="preserve"> Por fim,</w:t>
      </w:r>
      <w:r w:rsidR="00D93CC5" w:rsidRPr="005B503B">
        <w:rPr>
          <w:rFonts w:ascii="Times New Roman" w:hAnsi="Times New Roman" w:cs="Times New Roman"/>
          <w:sz w:val="24"/>
          <w:szCs w:val="24"/>
        </w:rPr>
        <w:t xml:space="preserve"> </w:t>
      </w:r>
      <w:r w:rsidR="00073F64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solicita ao Vereador </w:t>
      </w:r>
      <w:r w:rsidR="00A00B2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Josimar Oliveira Campos</w:t>
      </w:r>
      <w:r w:rsidR="00073F64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Primeiro Secretário, que </w:t>
      </w:r>
      <w:r w:rsidR="00D93CC5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esclareça a dinâmica da audiência pública</w:t>
      </w:r>
      <w:r w:rsidR="001A2B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D93CC5" w:rsidRPr="001A2B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É esclarecido que os </w:t>
      </w:r>
      <w:r w:rsidR="00D93CC5" w:rsidRPr="001A2B4B">
        <w:rPr>
          <w:rFonts w:ascii="Times New Roman" w:hAnsi="Times New Roman" w:cs="Times New Roman"/>
          <w:sz w:val="24"/>
          <w:szCs w:val="24"/>
        </w:rPr>
        <w:t>convidados e convocados irão expor o que entenderem pertinente, após finalização de suas falas, os cidadãos interessados em</w:t>
      </w:r>
      <w:r w:rsidR="002A3244" w:rsidRPr="001A2B4B">
        <w:rPr>
          <w:rFonts w:ascii="Times New Roman" w:hAnsi="Times New Roman" w:cs="Times New Roman"/>
          <w:sz w:val="24"/>
          <w:szCs w:val="24"/>
        </w:rPr>
        <w:t xml:space="preserve"> debater o tema</w:t>
      </w:r>
      <w:r w:rsidR="00D93CC5" w:rsidRPr="001A2B4B">
        <w:rPr>
          <w:rFonts w:ascii="Times New Roman" w:hAnsi="Times New Roman" w:cs="Times New Roman"/>
          <w:sz w:val="24"/>
          <w:szCs w:val="24"/>
        </w:rPr>
        <w:t xml:space="preserve"> poderão fazer uso da palavra, devendo para tanto levantar a mão, demonstrando interesse, para </w:t>
      </w:r>
      <w:r w:rsidR="002A3244" w:rsidRPr="001A2B4B">
        <w:rPr>
          <w:rFonts w:ascii="Times New Roman" w:hAnsi="Times New Roman" w:cs="Times New Roman"/>
          <w:sz w:val="24"/>
          <w:szCs w:val="24"/>
        </w:rPr>
        <w:t>ser feita</w:t>
      </w:r>
      <w:r w:rsidR="00D93CC5" w:rsidRPr="001A2B4B">
        <w:rPr>
          <w:rFonts w:ascii="Times New Roman" w:hAnsi="Times New Roman" w:cs="Times New Roman"/>
          <w:sz w:val="24"/>
          <w:szCs w:val="24"/>
        </w:rPr>
        <w:t xml:space="preserve"> listagem dos interessados ao uso da palavra. Cada inscrito terá direito a expor suas considerações em até 5 minutos. Havendo necessidade serão concedidos dois minutos para resposta, </w:t>
      </w:r>
      <w:r w:rsidR="00D93CC5" w:rsidRPr="001A2B4B">
        <w:rPr>
          <w:rFonts w:ascii="Times New Roman" w:hAnsi="Times New Roman" w:cs="Times New Roman"/>
          <w:bCs/>
          <w:sz w:val="24"/>
          <w:szCs w:val="24"/>
        </w:rPr>
        <w:t xml:space="preserve">podendo ser concedidos mais 2 (dois) minutos para réplica e, por fim, se necessário, </w:t>
      </w:r>
      <w:r w:rsidR="00D93CC5" w:rsidRPr="001A2B4B">
        <w:rPr>
          <w:rFonts w:ascii="Times New Roman" w:hAnsi="Times New Roman" w:cs="Times New Roman"/>
          <w:sz w:val="24"/>
          <w:szCs w:val="24"/>
        </w:rPr>
        <w:t>podendo ser concedido mais 1 (um) minuto para tréplica, conforme disposto no Art. 164 do Regimento Interno.</w:t>
      </w:r>
      <w:r w:rsidR="002A3244" w:rsidRPr="001A2B4B">
        <w:rPr>
          <w:rFonts w:ascii="Times New Roman" w:hAnsi="Times New Roman" w:cs="Times New Roman"/>
          <w:sz w:val="24"/>
          <w:szCs w:val="24"/>
        </w:rPr>
        <w:t xml:space="preserve"> Esclarece que o </w:t>
      </w:r>
      <w:r w:rsidR="00D93CC5" w:rsidRPr="001A2B4B">
        <w:rPr>
          <w:rFonts w:ascii="Times New Roman" w:hAnsi="Times New Roman" w:cs="Times New Roman"/>
          <w:bCs/>
          <w:sz w:val="24"/>
          <w:szCs w:val="24"/>
        </w:rPr>
        <w:t>orador inscrito, ao expor sua opinião sobre o tema, não poderá ser aparteado e deve se ater ao tema da Audiência Pública, sujeito a advertência e cassação da palavra, quando divagar sobre tema diverso ou perturbar a ordem dos trabalhos.</w:t>
      </w:r>
      <w:r w:rsidR="002A3244" w:rsidRPr="001A2B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3CC5" w:rsidRPr="001A2B4B">
        <w:rPr>
          <w:rFonts w:ascii="Times New Roman" w:hAnsi="Times New Roman" w:cs="Times New Roman"/>
          <w:bCs/>
          <w:sz w:val="24"/>
          <w:szCs w:val="24"/>
        </w:rPr>
        <w:t>Após a manifestação dos interessados, cada Vereador poderá fazer uso da palavra por, no máximo, 10 (dez) minutos, estritamente dentro do tema objeto da exposição, tempo em que será computado para perguntas e respostas aos questionamentos</w:t>
      </w:r>
      <w:r w:rsidR="002A3244" w:rsidRPr="001A2B4B">
        <w:rPr>
          <w:rFonts w:ascii="Times New Roman" w:hAnsi="Times New Roman" w:cs="Times New Roman"/>
          <w:bCs/>
          <w:sz w:val="24"/>
          <w:szCs w:val="24"/>
        </w:rPr>
        <w:t>.</w:t>
      </w:r>
      <w:r w:rsidR="002A3244" w:rsidRPr="005B50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68B5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Em seguida o Presidente da Câmara passa a palavra </w:t>
      </w:r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ao</w:t>
      </w:r>
      <w:r w:rsidR="000A68B5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Senhor </w:t>
      </w:r>
      <w:proofErr w:type="spellStart"/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Allisson</w:t>
      </w:r>
      <w:proofErr w:type="spellEnd"/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Vilela Paula, Secretário Municipal de Administração</w:t>
      </w:r>
      <w:r w:rsidR="0085325F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Turismo, Cultura, esporte e Lazer que fez suas explanações</w:t>
      </w:r>
      <w:r w:rsidR="00314AFE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com o apoio da Procuradora Geral do Município, </w:t>
      </w:r>
      <w:proofErr w:type="spellStart"/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Dr</w:t>
      </w:r>
      <w:proofErr w:type="spellEnd"/>
      <w:r w:rsidR="00E332F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ª. Lorena Lacerda Furado de Paula</w:t>
      </w:r>
      <w:r w:rsidR="00EA5B37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C41A9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14AFE" w:rsidRPr="001A2B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Após é concedida a palavra ao Sr. </w:t>
      </w:r>
      <w:r w:rsidR="005B503B" w:rsidRPr="001A2B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Frederico Cardoso, representante do movimento cultural “Somos Arte”.</w:t>
      </w:r>
      <w:r w:rsidR="005B503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41A9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Oferecem questionamentos a </w:t>
      </w:r>
      <w:r w:rsidR="001A2B4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apresentação Vereadores</w:t>
      </w:r>
      <w:r w:rsidR="00AF5CAD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representantes de Conselhos Municipais e cidadãos presentes</w:t>
      </w:r>
      <w:r w:rsidR="005B503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Todos</w:t>
      </w:r>
      <w:r w:rsidR="00C41A9B" w:rsidRPr="005B503B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="00C41A9B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são </w:t>
      </w:r>
      <w:r w:rsidR="00AF5CAD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esclarecidos prontamente</w:t>
      </w:r>
      <w:r w:rsidR="00B9101C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503B" w:rsidRPr="001A2B4B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5B503B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presente </w:t>
      </w:r>
      <w:r w:rsidR="00AF5CAD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ta, confeccionada por </w:t>
      </w:r>
      <w:r w:rsidR="00764BF6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Paulo Sergio de Souza Cunha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, servidor designad</w:t>
      </w:r>
      <w:r w:rsidR="00764BF6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o ato, matrícula nº </w:t>
      </w:r>
      <w:r w:rsidR="00764BF6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71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, foi lavrada nos termos da Resolução nº 01, de 01 de maio de 2022, Regimento Interno da Câmara Municipal de Lima Duarte, e constitui memória sintética da audiência,</w:t>
      </w:r>
      <w:r w:rsidR="0028768D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304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a qual foi integralmente registrada em áudio e imagem</w:t>
      </w:r>
      <w:r w:rsidR="008D5A0F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</w:t>
      </w:r>
      <w:r w:rsidR="0028768D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pode ser acessada, na íntegra, </w:t>
      </w:r>
      <w:r w:rsidR="008D5A0F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por meio do </w:t>
      </w:r>
      <w:r w:rsidR="0028768D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>li</w:t>
      </w:r>
      <w:r w:rsidR="00E84F60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nk </w:t>
      </w:r>
      <w:hyperlink r:id="rId6" w:history="1">
        <w:r w:rsidR="00B9101C" w:rsidRPr="005B503B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https://www.youtube.com/watch?v=JkssC1s2EAY</w:t>
        </w:r>
      </w:hyperlink>
      <w:r w:rsidR="00B9101C" w:rsidRPr="005B503B">
        <w:rPr>
          <w:rFonts w:ascii="Times New Roman" w:hAnsi="Times New Roman" w:cs="Times New Roman"/>
          <w:sz w:val="24"/>
          <w:szCs w:val="24"/>
        </w:rPr>
        <w:t>.</w:t>
      </w:r>
      <w:r w:rsidR="000A68B5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D5A0F" w:rsidRPr="005B5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304" w:rsidRPr="005B503B">
        <w:rPr>
          <w:rFonts w:ascii="Times New Roman" w:eastAsia="Times New Roman" w:hAnsi="Times New Roman" w:cs="Times New Roman"/>
          <w:sz w:val="24"/>
          <w:szCs w:val="24"/>
        </w:rPr>
        <w:t>Lima Duarte</w:t>
      </w:r>
      <w:r w:rsidR="00B9101C" w:rsidRPr="005B503B">
        <w:rPr>
          <w:rFonts w:ascii="Times New Roman" w:eastAsia="Times New Roman" w:hAnsi="Times New Roman" w:cs="Times New Roman"/>
          <w:sz w:val="24"/>
          <w:szCs w:val="24"/>
        </w:rPr>
        <w:t xml:space="preserve">, 2 </w:t>
      </w:r>
      <w:r w:rsidR="00691B39" w:rsidRPr="005B503B">
        <w:rPr>
          <w:rFonts w:ascii="Times New Roman" w:hAnsi="Times New Roman" w:cs="Times New Roman"/>
          <w:sz w:val="24"/>
          <w:szCs w:val="24"/>
        </w:rPr>
        <w:t>dias do mês de</w:t>
      </w:r>
      <w:r w:rsidR="00764BF6" w:rsidRPr="005B503B">
        <w:rPr>
          <w:rFonts w:ascii="Times New Roman" w:hAnsi="Times New Roman" w:cs="Times New Roman"/>
          <w:sz w:val="24"/>
          <w:szCs w:val="24"/>
        </w:rPr>
        <w:t xml:space="preserve"> </w:t>
      </w:r>
      <w:r w:rsidR="00B9101C" w:rsidRPr="005B503B">
        <w:rPr>
          <w:rFonts w:ascii="Times New Roman" w:hAnsi="Times New Roman" w:cs="Times New Roman"/>
          <w:sz w:val="24"/>
          <w:szCs w:val="24"/>
        </w:rPr>
        <w:t>junho</w:t>
      </w:r>
      <w:r w:rsidR="00AF5CAD" w:rsidRPr="005B503B">
        <w:rPr>
          <w:rFonts w:ascii="Times New Roman" w:hAnsi="Times New Roman" w:cs="Times New Roman"/>
          <w:sz w:val="24"/>
          <w:szCs w:val="24"/>
        </w:rPr>
        <w:t xml:space="preserve"> </w:t>
      </w:r>
      <w:r w:rsidR="00AF5CAD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do</w:t>
      </w:r>
      <w:r w:rsidR="00A84304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ano de dois mil e vinte e </w:t>
      </w:r>
      <w:r w:rsidR="00E84F60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cinco</w:t>
      </w:r>
      <w:r w:rsidR="00A84304" w:rsidRPr="005B503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sectPr w:rsidR="007D423F" w:rsidRPr="005B503B" w:rsidSect="001A2B4B">
      <w:headerReference w:type="default" r:id="rId7"/>
      <w:footerReference w:type="default" r:id="rId8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9573A" w14:textId="77777777" w:rsidR="00ED14E5" w:rsidRDefault="00ED14E5" w:rsidP="006A4E51">
      <w:pPr>
        <w:spacing w:after="0" w:line="240" w:lineRule="auto"/>
      </w:pPr>
      <w:r>
        <w:separator/>
      </w:r>
    </w:p>
  </w:endnote>
  <w:endnote w:type="continuationSeparator" w:id="0">
    <w:p w14:paraId="07AE856E" w14:textId="77777777" w:rsidR="00ED14E5" w:rsidRDefault="00ED14E5" w:rsidP="006A4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E01E5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Praça Nominato de Paiva Duque, nº 15 - Centro - CEP 36.140-000 - Lima Duarte - MG</w:t>
    </w:r>
  </w:p>
  <w:p w14:paraId="45AB7E24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Telefax: (32) 9863-4627</w:t>
    </w:r>
  </w:p>
  <w:p w14:paraId="5F12FDA6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http://www.limaduarte.mg.leg.br</w:t>
    </w:r>
  </w:p>
  <w:p w14:paraId="4E53933D" w14:textId="77777777" w:rsidR="006A4E51" w:rsidRDefault="006A4E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CCFF7" w14:textId="77777777" w:rsidR="00ED14E5" w:rsidRDefault="00ED14E5" w:rsidP="006A4E51">
      <w:pPr>
        <w:spacing w:after="0" w:line="240" w:lineRule="auto"/>
      </w:pPr>
      <w:r>
        <w:separator/>
      </w:r>
    </w:p>
  </w:footnote>
  <w:footnote w:type="continuationSeparator" w:id="0">
    <w:p w14:paraId="7B68075D" w14:textId="77777777" w:rsidR="00ED14E5" w:rsidRDefault="00ED14E5" w:rsidP="006A4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54927" w14:textId="2A40E1C1" w:rsidR="0068442F" w:rsidRDefault="0068442F" w:rsidP="0068442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217D69" wp14:editId="1DD4E5E3">
          <wp:extent cx="3076575" cy="1095375"/>
          <wp:effectExtent l="0" t="0" r="9525" b="9525"/>
          <wp:docPr id="141051567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245"/>
    <w:rsid w:val="00010BAF"/>
    <w:rsid w:val="00042692"/>
    <w:rsid w:val="000434A2"/>
    <w:rsid w:val="00057276"/>
    <w:rsid w:val="00073F64"/>
    <w:rsid w:val="0008241D"/>
    <w:rsid w:val="000A68B5"/>
    <w:rsid w:val="000B0AA3"/>
    <w:rsid w:val="000B20ED"/>
    <w:rsid w:val="000E00EF"/>
    <w:rsid w:val="000F3BCF"/>
    <w:rsid w:val="001139A9"/>
    <w:rsid w:val="00172243"/>
    <w:rsid w:val="001862BF"/>
    <w:rsid w:val="00187719"/>
    <w:rsid w:val="001915DD"/>
    <w:rsid w:val="001A1AA3"/>
    <w:rsid w:val="001A2B4B"/>
    <w:rsid w:val="001D77A0"/>
    <w:rsid w:val="002301D4"/>
    <w:rsid w:val="00237A0F"/>
    <w:rsid w:val="0028768D"/>
    <w:rsid w:val="002A3244"/>
    <w:rsid w:val="002B4DC2"/>
    <w:rsid w:val="002D0591"/>
    <w:rsid w:val="002D22F7"/>
    <w:rsid w:val="00314AFE"/>
    <w:rsid w:val="00341410"/>
    <w:rsid w:val="00345F88"/>
    <w:rsid w:val="0035358E"/>
    <w:rsid w:val="00373050"/>
    <w:rsid w:val="00390DDD"/>
    <w:rsid w:val="00394672"/>
    <w:rsid w:val="003C7B52"/>
    <w:rsid w:val="003D3D69"/>
    <w:rsid w:val="003F3BC4"/>
    <w:rsid w:val="00464260"/>
    <w:rsid w:val="004A356F"/>
    <w:rsid w:val="004D740A"/>
    <w:rsid w:val="004E4E07"/>
    <w:rsid w:val="004E7A69"/>
    <w:rsid w:val="00506410"/>
    <w:rsid w:val="00513A5F"/>
    <w:rsid w:val="00524F04"/>
    <w:rsid w:val="00533046"/>
    <w:rsid w:val="00534023"/>
    <w:rsid w:val="00552DAC"/>
    <w:rsid w:val="00582D6E"/>
    <w:rsid w:val="005A44DB"/>
    <w:rsid w:val="005B2ADB"/>
    <w:rsid w:val="005B503B"/>
    <w:rsid w:val="005D726E"/>
    <w:rsid w:val="005F55C9"/>
    <w:rsid w:val="006026C1"/>
    <w:rsid w:val="00603C88"/>
    <w:rsid w:val="006256A7"/>
    <w:rsid w:val="006821EA"/>
    <w:rsid w:val="0068291A"/>
    <w:rsid w:val="0068442F"/>
    <w:rsid w:val="00691B39"/>
    <w:rsid w:val="006A3052"/>
    <w:rsid w:val="006A4E51"/>
    <w:rsid w:val="006C305D"/>
    <w:rsid w:val="006F27D1"/>
    <w:rsid w:val="00700118"/>
    <w:rsid w:val="007058D5"/>
    <w:rsid w:val="00713BD0"/>
    <w:rsid w:val="00734BC9"/>
    <w:rsid w:val="00744BF7"/>
    <w:rsid w:val="00744DCA"/>
    <w:rsid w:val="0074513E"/>
    <w:rsid w:val="00764BF6"/>
    <w:rsid w:val="0079306B"/>
    <w:rsid w:val="00797F95"/>
    <w:rsid w:val="007D423F"/>
    <w:rsid w:val="007F3307"/>
    <w:rsid w:val="00800E35"/>
    <w:rsid w:val="008255F8"/>
    <w:rsid w:val="00826BCC"/>
    <w:rsid w:val="00831ABF"/>
    <w:rsid w:val="008407B2"/>
    <w:rsid w:val="00851F15"/>
    <w:rsid w:val="0085325F"/>
    <w:rsid w:val="0086213B"/>
    <w:rsid w:val="00862780"/>
    <w:rsid w:val="008664C7"/>
    <w:rsid w:val="0086772B"/>
    <w:rsid w:val="00871E84"/>
    <w:rsid w:val="00881973"/>
    <w:rsid w:val="008D5A0F"/>
    <w:rsid w:val="008F5BCA"/>
    <w:rsid w:val="00913245"/>
    <w:rsid w:val="00915A65"/>
    <w:rsid w:val="00926DB7"/>
    <w:rsid w:val="009822F1"/>
    <w:rsid w:val="00984D8A"/>
    <w:rsid w:val="00991B54"/>
    <w:rsid w:val="009A1824"/>
    <w:rsid w:val="009B0221"/>
    <w:rsid w:val="009B3D38"/>
    <w:rsid w:val="009C0CCB"/>
    <w:rsid w:val="009D0F06"/>
    <w:rsid w:val="009D4297"/>
    <w:rsid w:val="00A00B2B"/>
    <w:rsid w:val="00A12D77"/>
    <w:rsid w:val="00A13243"/>
    <w:rsid w:val="00A24FA4"/>
    <w:rsid w:val="00A35DD9"/>
    <w:rsid w:val="00A6133A"/>
    <w:rsid w:val="00A74157"/>
    <w:rsid w:val="00A83C97"/>
    <w:rsid w:val="00A84304"/>
    <w:rsid w:val="00AA095E"/>
    <w:rsid w:val="00AC568C"/>
    <w:rsid w:val="00AE4893"/>
    <w:rsid w:val="00AF3E8B"/>
    <w:rsid w:val="00AF5CAD"/>
    <w:rsid w:val="00B14F79"/>
    <w:rsid w:val="00B30412"/>
    <w:rsid w:val="00B64BD6"/>
    <w:rsid w:val="00B66FFF"/>
    <w:rsid w:val="00B73AA6"/>
    <w:rsid w:val="00B9101C"/>
    <w:rsid w:val="00B97AB9"/>
    <w:rsid w:val="00BA347F"/>
    <w:rsid w:val="00BB58E5"/>
    <w:rsid w:val="00BE61AF"/>
    <w:rsid w:val="00BF7487"/>
    <w:rsid w:val="00BF75D3"/>
    <w:rsid w:val="00C017B4"/>
    <w:rsid w:val="00C41A9B"/>
    <w:rsid w:val="00C4796E"/>
    <w:rsid w:val="00C65103"/>
    <w:rsid w:val="00C862CB"/>
    <w:rsid w:val="00CB14E6"/>
    <w:rsid w:val="00CE4098"/>
    <w:rsid w:val="00CF3B04"/>
    <w:rsid w:val="00D11047"/>
    <w:rsid w:val="00D11941"/>
    <w:rsid w:val="00D7307B"/>
    <w:rsid w:val="00D93CC5"/>
    <w:rsid w:val="00DD757D"/>
    <w:rsid w:val="00DE2CD4"/>
    <w:rsid w:val="00DF6C95"/>
    <w:rsid w:val="00E03EE6"/>
    <w:rsid w:val="00E2037E"/>
    <w:rsid w:val="00E227AA"/>
    <w:rsid w:val="00E332FB"/>
    <w:rsid w:val="00E402FB"/>
    <w:rsid w:val="00E52567"/>
    <w:rsid w:val="00E84F60"/>
    <w:rsid w:val="00EA5B37"/>
    <w:rsid w:val="00EB21D0"/>
    <w:rsid w:val="00ED14E5"/>
    <w:rsid w:val="00EF144B"/>
    <w:rsid w:val="00F410B6"/>
    <w:rsid w:val="00F41B42"/>
    <w:rsid w:val="00F45CB3"/>
    <w:rsid w:val="00F54FF5"/>
    <w:rsid w:val="00F55042"/>
    <w:rsid w:val="00F65081"/>
    <w:rsid w:val="00FA63F3"/>
    <w:rsid w:val="00FC2865"/>
    <w:rsid w:val="00FF33C9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852A5"/>
  <w15:chartTrackingRefBased/>
  <w15:docId w15:val="{B97DD590-0F04-4619-BE75-568B9ED5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4E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4E51"/>
  </w:style>
  <w:style w:type="paragraph" w:styleId="Rodap">
    <w:name w:val="footer"/>
    <w:basedOn w:val="Normal"/>
    <w:link w:val="RodapChar"/>
    <w:uiPriority w:val="99"/>
    <w:unhideWhenUsed/>
    <w:rsid w:val="006A4E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4E51"/>
  </w:style>
  <w:style w:type="character" w:styleId="Hyperlink">
    <w:name w:val="Hyperlink"/>
    <w:basedOn w:val="Fontepargpadro"/>
    <w:uiPriority w:val="99"/>
    <w:unhideWhenUsed/>
    <w:rsid w:val="000A68B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68B5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84F60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D93CC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36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D93CC5"/>
    <w:rPr>
      <w:rFonts w:ascii="Times New Roman" w:eastAsia="Times New Roman" w:hAnsi="Times New Roman" w:cs="Times New Roman"/>
      <w:kern w:val="0"/>
      <w:sz w:val="24"/>
      <w:szCs w:val="3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4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kssC1s2EA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2025-06-06T19:34:00Z</cp:lastPrinted>
  <dcterms:created xsi:type="dcterms:W3CDTF">2025-06-06T19:34:00Z</dcterms:created>
  <dcterms:modified xsi:type="dcterms:W3CDTF">2025-06-06T19:34:00Z</dcterms:modified>
</cp:coreProperties>
</file>