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19AB535B" w:rsidR="00140405" w:rsidRPr="00BF5617" w:rsidRDefault="00140405" w:rsidP="00B57F52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6F29E8">
        <w:rPr>
          <w:rFonts w:asciiTheme="minorHAnsi" w:hAnsiTheme="minorHAnsi" w:cstheme="minorHAnsi"/>
          <w:b/>
          <w:sz w:val="24"/>
          <w:szCs w:val="24"/>
        </w:rPr>
        <w:t>6</w:t>
      </w:r>
      <w:r w:rsidR="00843500">
        <w:rPr>
          <w:rFonts w:asciiTheme="minorHAnsi" w:hAnsiTheme="minorHAnsi" w:cstheme="minorHAnsi"/>
          <w:b/>
          <w:sz w:val="24"/>
          <w:szCs w:val="24"/>
        </w:rPr>
        <w:t>6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10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B57F52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30BFD2B" w14:textId="77777777" w:rsidR="00843500" w:rsidRPr="00843500" w:rsidRDefault="00843500" w:rsidP="00843500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>Fica o Poder Executivo Municipal Autorizado a abrir um Crédito Especial no valor de R$ 6.850,00 (Seis mil, oitocentos e cinquenta reais) e dá outras providencias.</w:t>
      </w:r>
    </w:p>
    <w:p w14:paraId="1DFC137E" w14:textId="77777777" w:rsidR="00843500" w:rsidRPr="00843500" w:rsidRDefault="00843500" w:rsidP="00843500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6A849D71" w14:textId="77777777" w:rsidR="00843500" w:rsidRPr="00843500" w:rsidRDefault="00843500" w:rsidP="00843500">
      <w:pPr>
        <w:jc w:val="both"/>
        <w:rPr>
          <w:rFonts w:asciiTheme="minorHAnsi" w:hAnsiTheme="minorHAnsi" w:cs="Arial"/>
          <w:iCs/>
          <w:sz w:val="24"/>
          <w:szCs w:val="24"/>
        </w:rPr>
      </w:pPr>
      <w:r w:rsidRPr="00843500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843500">
        <w:rPr>
          <w:rFonts w:asciiTheme="minorHAnsi" w:hAnsiTheme="minorHAnsi" w:cs="Arial"/>
          <w:iCs/>
          <w:sz w:val="24"/>
          <w:szCs w:val="24"/>
        </w:rPr>
        <w:t>, Prefeito Municipal de São Jerônimo, no uso de suas atribuições legais, conferidas pelo art. 53, IV da Lei Orgânica do Município, FAZ SABER, que a Câmara Municipal aprovou e eu sanciono e promulgo a seguinte</w:t>
      </w:r>
    </w:p>
    <w:p w14:paraId="294544F6" w14:textId="77777777" w:rsidR="00843500" w:rsidRDefault="00843500" w:rsidP="00843500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7C98DBA1" w14:textId="255782E5" w:rsidR="00843500" w:rsidRPr="00843500" w:rsidRDefault="00843500" w:rsidP="00843500">
      <w:pPr>
        <w:jc w:val="center"/>
        <w:rPr>
          <w:rFonts w:asciiTheme="minorHAnsi" w:hAnsiTheme="minorHAnsi" w:cs="Arial"/>
          <w:b/>
          <w:iCs/>
          <w:sz w:val="24"/>
          <w:szCs w:val="24"/>
        </w:rPr>
      </w:pPr>
      <w:r w:rsidRPr="00843500">
        <w:rPr>
          <w:rFonts w:asciiTheme="minorHAnsi" w:hAnsiTheme="minorHAnsi" w:cs="Arial"/>
          <w:b/>
          <w:iCs/>
          <w:sz w:val="24"/>
          <w:szCs w:val="24"/>
        </w:rPr>
        <w:t>L E I</w:t>
      </w:r>
    </w:p>
    <w:p w14:paraId="0F2E98B1" w14:textId="77777777" w:rsidR="00843500" w:rsidRPr="00843500" w:rsidRDefault="00843500" w:rsidP="00843500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09A472AE" w14:textId="77777777" w:rsidR="00843500" w:rsidRPr="00843500" w:rsidRDefault="00843500" w:rsidP="00843500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843500">
        <w:rPr>
          <w:rFonts w:asciiTheme="minorHAnsi" w:hAnsiTheme="minorHAnsi" w:cs="Arial"/>
          <w:sz w:val="24"/>
          <w:szCs w:val="24"/>
        </w:rPr>
        <w:tab/>
        <w:t>- Fica o Poder Executivo Municipal autorizado a incluir na Lei Orçamentária Anual vigente, nova despesa no valor de R$ 6.850,00 (Seis mil, oitocentos e cinquenta reais) que será utilizado na seguinte dotação orçamentária:</w:t>
      </w:r>
    </w:p>
    <w:p w14:paraId="04D02F6B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</w:p>
    <w:p w14:paraId="41B7C3CF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>08.000 - SEC. MUNICIPAL DE SAÚDE</w:t>
      </w:r>
      <w:r w:rsidRPr="00843500">
        <w:rPr>
          <w:rFonts w:asciiTheme="minorHAnsi" w:hAnsiTheme="minorHAnsi" w:cs="Arial"/>
          <w:sz w:val="24"/>
          <w:szCs w:val="24"/>
        </w:rPr>
        <w:tab/>
      </w:r>
    </w:p>
    <w:p w14:paraId="41DFAEEC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>08.003 - MANUTENÇÃO DA SEC. C/ REC. VINC. ESTADUAL</w:t>
      </w:r>
      <w:r w:rsidRPr="00843500">
        <w:rPr>
          <w:rFonts w:asciiTheme="minorHAnsi" w:hAnsiTheme="minorHAnsi" w:cs="Arial"/>
          <w:sz w:val="24"/>
          <w:szCs w:val="24"/>
        </w:rPr>
        <w:tab/>
      </w:r>
    </w:p>
    <w:p w14:paraId="3D465B97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>08.003.10.301.74.2344-4.4.30.93.00.00.00.00 - INDENIZAÇÕES E RESTITUIÇÕES</w:t>
      </w:r>
      <w:r w:rsidRPr="00843500">
        <w:rPr>
          <w:rFonts w:asciiTheme="minorHAnsi" w:hAnsiTheme="minorHAnsi" w:cs="Arial"/>
          <w:sz w:val="24"/>
          <w:szCs w:val="24"/>
        </w:rPr>
        <w:tab/>
      </w:r>
    </w:p>
    <w:p w14:paraId="4F34911D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>2.632.0000.0632 – Transf. Estado refer. a Conv. e Instrumentos Congêneres R$ 6.850,00</w:t>
      </w:r>
      <w:r w:rsidRPr="00843500">
        <w:rPr>
          <w:rFonts w:asciiTheme="minorHAnsi" w:hAnsiTheme="minorHAnsi" w:cs="Arial"/>
          <w:sz w:val="24"/>
          <w:szCs w:val="24"/>
        </w:rPr>
        <w:tab/>
      </w:r>
      <w:r w:rsidRPr="00843500">
        <w:rPr>
          <w:rFonts w:asciiTheme="minorHAnsi" w:hAnsiTheme="minorHAnsi" w:cs="Arial"/>
          <w:sz w:val="24"/>
          <w:szCs w:val="24"/>
        </w:rPr>
        <w:tab/>
      </w:r>
      <w:r w:rsidRPr="00843500">
        <w:rPr>
          <w:rFonts w:asciiTheme="minorHAnsi" w:hAnsiTheme="minorHAnsi" w:cs="Arial"/>
          <w:sz w:val="24"/>
          <w:szCs w:val="24"/>
        </w:rPr>
        <w:tab/>
      </w:r>
      <w:r w:rsidRPr="00843500">
        <w:rPr>
          <w:rFonts w:asciiTheme="minorHAnsi" w:hAnsiTheme="minorHAnsi" w:cs="Arial"/>
          <w:sz w:val="24"/>
          <w:szCs w:val="24"/>
        </w:rPr>
        <w:tab/>
      </w:r>
      <w:r w:rsidRPr="00843500">
        <w:rPr>
          <w:rFonts w:asciiTheme="minorHAnsi" w:hAnsiTheme="minorHAnsi" w:cs="Arial"/>
          <w:sz w:val="24"/>
          <w:szCs w:val="24"/>
        </w:rPr>
        <w:tab/>
      </w:r>
    </w:p>
    <w:p w14:paraId="2EAFD689" w14:textId="77777777" w:rsidR="00843500" w:rsidRPr="00843500" w:rsidRDefault="00843500" w:rsidP="00843500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843500">
        <w:rPr>
          <w:rFonts w:asciiTheme="minorHAnsi" w:hAnsiTheme="minorHAnsi" w:cs="Arial"/>
          <w:b/>
          <w:bCs/>
          <w:sz w:val="24"/>
          <w:szCs w:val="24"/>
        </w:rPr>
        <w:tab/>
      </w:r>
      <w:r w:rsidRPr="00843500">
        <w:rPr>
          <w:rFonts w:asciiTheme="minorHAnsi" w:hAnsiTheme="minorHAnsi" w:cs="Arial"/>
          <w:sz w:val="24"/>
          <w:szCs w:val="24"/>
        </w:rPr>
        <w:t>Servirá como cobertura do presente Crédito Especial a redução a ser feita nas seguintes dotações orçamentárias:</w:t>
      </w:r>
    </w:p>
    <w:p w14:paraId="2AC606CF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</w:p>
    <w:p w14:paraId="0A000027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>08.000 - SEC. MUNICIPAL DE SAÚDE</w:t>
      </w:r>
      <w:r w:rsidRPr="00843500">
        <w:rPr>
          <w:rFonts w:asciiTheme="minorHAnsi" w:hAnsiTheme="minorHAnsi" w:cs="Arial"/>
          <w:sz w:val="24"/>
          <w:szCs w:val="24"/>
        </w:rPr>
        <w:tab/>
      </w:r>
    </w:p>
    <w:p w14:paraId="3D12A08D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>08.003 - MANUTENÇÃO DA SEC. C/ REC. VINC. ESTADUAL</w:t>
      </w:r>
      <w:r w:rsidRPr="00843500">
        <w:rPr>
          <w:rFonts w:asciiTheme="minorHAnsi" w:hAnsiTheme="minorHAnsi" w:cs="Arial"/>
          <w:sz w:val="24"/>
          <w:szCs w:val="24"/>
        </w:rPr>
        <w:tab/>
      </w:r>
    </w:p>
    <w:p w14:paraId="0EA60689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>08.003.10.301.74.2344-4.4.90.52.00.00.00.00 – EQUIP. E MATERIAL PERMANENTE</w:t>
      </w:r>
    </w:p>
    <w:p w14:paraId="125569EC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>2.632.0000.0632 – Transf.  Estado refer. a Conv. e Instrumentos Congêneres R$ 6.850,00</w:t>
      </w:r>
      <w:r w:rsidRPr="00843500">
        <w:rPr>
          <w:rFonts w:asciiTheme="minorHAnsi" w:hAnsiTheme="minorHAnsi" w:cs="Arial"/>
          <w:sz w:val="24"/>
          <w:szCs w:val="24"/>
        </w:rPr>
        <w:tab/>
      </w:r>
      <w:r w:rsidRPr="00843500">
        <w:rPr>
          <w:rFonts w:asciiTheme="minorHAnsi" w:hAnsiTheme="minorHAnsi" w:cs="Arial"/>
          <w:sz w:val="24"/>
          <w:szCs w:val="24"/>
        </w:rPr>
        <w:tab/>
      </w:r>
    </w:p>
    <w:p w14:paraId="71CD4664" w14:textId="77777777" w:rsidR="00843500" w:rsidRPr="00843500" w:rsidRDefault="00843500" w:rsidP="00843500">
      <w:pPr>
        <w:jc w:val="both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 xml:space="preserve">                                                          </w:t>
      </w:r>
    </w:p>
    <w:p w14:paraId="6B126B5A" w14:textId="77777777" w:rsidR="00843500" w:rsidRPr="00843500" w:rsidRDefault="00843500" w:rsidP="00843500">
      <w:pPr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843500">
        <w:rPr>
          <w:rFonts w:asciiTheme="minorHAnsi" w:hAnsiTheme="minorHAnsi" w:cs="Arial"/>
          <w:b/>
          <w:bCs/>
          <w:sz w:val="24"/>
          <w:szCs w:val="24"/>
        </w:rPr>
        <w:t xml:space="preserve">Art. 3º. </w:t>
      </w:r>
      <w:r w:rsidRPr="00843500">
        <w:rPr>
          <w:rFonts w:asciiTheme="minorHAnsi" w:hAnsiTheme="minorHAnsi" w:cs="Arial"/>
          <w:b/>
          <w:bCs/>
          <w:sz w:val="24"/>
          <w:szCs w:val="24"/>
        </w:rPr>
        <w:tab/>
      </w:r>
      <w:r w:rsidRPr="00843500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843500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3CAD53CE" w14:textId="77777777" w:rsidR="00843500" w:rsidRPr="00843500" w:rsidRDefault="00843500" w:rsidP="00843500">
      <w:pPr>
        <w:jc w:val="center"/>
        <w:rPr>
          <w:rFonts w:asciiTheme="minorHAnsi" w:hAnsiTheme="minorHAnsi" w:cs="Arial"/>
          <w:b/>
          <w:bCs/>
          <w:sz w:val="24"/>
          <w:szCs w:val="24"/>
        </w:rPr>
      </w:pPr>
    </w:p>
    <w:p w14:paraId="6074E644" w14:textId="77777777" w:rsidR="00843500" w:rsidRPr="00843500" w:rsidRDefault="00843500" w:rsidP="00843500">
      <w:pPr>
        <w:jc w:val="center"/>
        <w:rPr>
          <w:rFonts w:asciiTheme="minorHAnsi" w:hAnsiTheme="minorHAnsi" w:cs="Arial"/>
          <w:b/>
          <w:bCs/>
          <w:sz w:val="24"/>
          <w:szCs w:val="24"/>
        </w:rPr>
      </w:pPr>
    </w:p>
    <w:p w14:paraId="7FB2B623" w14:textId="77777777" w:rsidR="00843500" w:rsidRPr="00843500" w:rsidRDefault="00843500" w:rsidP="00843500">
      <w:pPr>
        <w:jc w:val="center"/>
        <w:rPr>
          <w:rFonts w:asciiTheme="minorHAnsi" w:hAnsiTheme="minorHAnsi" w:cs="Arial"/>
          <w:sz w:val="24"/>
          <w:szCs w:val="24"/>
        </w:rPr>
      </w:pPr>
    </w:p>
    <w:p w14:paraId="06024B17" w14:textId="77777777" w:rsidR="00843500" w:rsidRPr="00843500" w:rsidRDefault="00843500" w:rsidP="00843500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210753E6" w14:textId="77777777" w:rsidR="00843500" w:rsidRPr="00843500" w:rsidRDefault="00843500" w:rsidP="00843500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843500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312A6E48" w14:textId="77777777" w:rsidR="00843500" w:rsidRPr="00843500" w:rsidRDefault="00843500" w:rsidP="00843500">
      <w:pPr>
        <w:jc w:val="center"/>
        <w:rPr>
          <w:rFonts w:asciiTheme="minorHAnsi" w:hAnsiTheme="minorHAnsi" w:cs="Arial"/>
          <w:sz w:val="24"/>
          <w:szCs w:val="24"/>
        </w:rPr>
      </w:pPr>
      <w:r w:rsidRPr="00843500">
        <w:rPr>
          <w:rFonts w:asciiTheme="minorHAnsi" w:hAnsiTheme="minorHAnsi" w:cs="Arial"/>
          <w:sz w:val="24"/>
          <w:szCs w:val="24"/>
        </w:rPr>
        <w:t>Prefeito Municipal</w:t>
      </w:r>
    </w:p>
    <w:p w14:paraId="716DFE5E" w14:textId="77777777" w:rsidR="000D241E" w:rsidRDefault="000D241E" w:rsidP="004E027F">
      <w:pPr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57F52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3</cp:revision>
  <cp:lastPrinted>2026-03-10T17:06:00Z</cp:lastPrinted>
  <dcterms:created xsi:type="dcterms:W3CDTF">2026-03-10T17:05:00Z</dcterms:created>
  <dcterms:modified xsi:type="dcterms:W3CDTF">2026-03-10T17:06:00Z</dcterms:modified>
</cp:coreProperties>
</file>