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DA281" w14:textId="77777777" w:rsidR="00D13A0B" w:rsidRPr="00354AE0" w:rsidRDefault="00D13A0B" w:rsidP="00752982">
      <w:pPr>
        <w:rPr>
          <w:rFonts w:ascii="Times New Roman" w:hAnsi="Times New Roman" w:cs="Times New Roman"/>
        </w:rPr>
      </w:pPr>
    </w:p>
    <w:p w14:paraId="4550FA67" w14:textId="0456245C" w:rsidR="002F603F" w:rsidRPr="00354AE0" w:rsidRDefault="002F603F" w:rsidP="00752982">
      <w:pPr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PROJETO DE LEI 001/2025 INICIATIVA POPULAR </w:t>
      </w:r>
    </w:p>
    <w:p w14:paraId="60EC7512" w14:textId="77777777" w:rsidR="002F603F" w:rsidRPr="00354AE0" w:rsidRDefault="002F603F" w:rsidP="00752982">
      <w:pPr>
        <w:rPr>
          <w:rFonts w:ascii="Times New Roman" w:hAnsi="Times New Roman" w:cs="Times New Roman"/>
        </w:rPr>
      </w:pPr>
    </w:p>
    <w:p w14:paraId="1FE13235" w14:textId="3495D1F6" w:rsidR="0038025D" w:rsidRPr="00354AE0" w:rsidRDefault="000A775F" w:rsidP="00354AE0">
      <w:pPr>
        <w:ind w:left="3540"/>
        <w:jc w:val="both"/>
        <w:rPr>
          <w:rFonts w:ascii="Times New Roman" w:hAnsi="Times New Roman" w:cs="Times New Roman"/>
          <w:b/>
        </w:rPr>
      </w:pPr>
      <w:r w:rsidRPr="00354AE0">
        <w:rPr>
          <w:rFonts w:ascii="Times New Roman" w:hAnsi="Times New Roman" w:cs="Times New Roman"/>
          <w:b/>
        </w:rPr>
        <w:t>PROJETO DE LEI INICIARIVA POPULAR</w:t>
      </w:r>
      <w:r w:rsidR="00FE4242" w:rsidRPr="00354AE0">
        <w:rPr>
          <w:rFonts w:ascii="Times New Roman" w:hAnsi="Times New Roman" w:cs="Times New Roman"/>
          <w:b/>
        </w:rPr>
        <w:t xml:space="preserve"> QUE </w:t>
      </w:r>
      <w:r w:rsidR="00752982" w:rsidRPr="00354AE0">
        <w:rPr>
          <w:rFonts w:ascii="Times New Roman" w:hAnsi="Times New Roman" w:cs="Times New Roman"/>
          <w:b/>
        </w:rPr>
        <w:t xml:space="preserve">DISPÕE SOBRE A POLÍTICA PÚBLICA MUNICIPAL </w:t>
      </w:r>
      <w:r w:rsidR="008B7D2F" w:rsidRPr="00354AE0">
        <w:rPr>
          <w:rFonts w:ascii="Times New Roman" w:hAnsi="Times New Roman" w:cs="Times New Roman"/>
          <w:b/>
        </w:rPr>
        <w:t>PARA A GARANTIA, PROTEÇÃO E AMPLIAÇÃO DOS DIREITOS DAS PESSOAS COM TRANSTORNO DO ESPECTRO AUTISTA (TEA)</w:t>
      </w:r>
      <w:r w:rsidR="002945AA" w:rsidRPr="00354AE0">
        <w:rPr>
          <w:rFonts w:ascii="Times New Roman" w:hAnsi="Times New Roman" w:cs="Times New Roman"/>
          <w:b/>
        </w:rPr>
        <w:t xml:space="preserve"> </w:t>
      </w:r>
      <w:r w:rsidR="008B7D2F" w:rsidRPr="00354AE0">
        <w:rPr>
          <w:rFonts w:ascii="Times New Roman" w:hAnsi="Times New Roman" w:cs="Times New Roman"/>
          <w:b/>
        </w:rPr>
        <w:t>E DA OUTRAS PROVIDÊNCIAS.</w:t>
      </w:r>
    </w:p>
    <w:p w14:paraId="51CC0F4E" w14:textId="77777777" w:rsidR="00354AE0" w:rsidRPr="00354AE0" w:rsidRDefault="00354AE0" w:rsidP="00354AE0">
      <w:pPr>
        <w:ind w:left="708"/>
        <w:jc w:val="both"/>
        <w:rPr>
          <w:rFonts w:ascii="Times New Roman" w:hAnsi="Times New Roman" w:cs="Times New Roman"/>
          <w:b/>
        </w:rPr>
      </w:pPr>
    </w:p>
    <w:p w14:paraId="559B5F11" w14:textId="49C3BD27" w:rsidR="00895B26" w:rsidRPr="00354AE0" w:rsidRDefault="00B9070D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Ao Excelentíssimo Sr. Presidente da </w:t>
      </w:r>
      <w:r w:rsidR="0021266B" w:rsidRPr="00354AE0">
        <w:rPr>
          <w:rFonts w:ascii="Times New Roman" w:hAnsi="Times New Roman" w:cs="Times New Roman"/>
        </w:rPr>
        <w:t>Câmara Municipal de Vereadores de Rio Preto-MG</w:t>
      </w:r>
      <w:r w:rsidR="00224CBC" w:rsidRPr="00354AE0">
        <w:rPr>
          <w:rFonts w:ascii="Times New Roman" w:hAnsi="Times New Roman" w:cs="Times New Roman"/>
        </w:rPr>
        <w:t xml:space="preserve"> e aos demais</w:t>
      </w:r>
      <w:r w:rsidR="0021266B" w:rsidRPr="00354AE0">
        <w:rPr>
          <w:rFonts w:ascii="Times New Roman" w:hAnsi="Times New Roman" w:cs="Times New Roman"/>
        </w:rPr>
        <w:t xml:space="preserve"> </w:t>
      </w:r>
      <w:r w:rsidR="00895B26" w:rsidRPr="00354AE0">
        <w:rPr>
          <w:rFonts w:ascii="Times New Roman" w:hAnsi="Times New Roman" w:cs="Times New Roman"/>
        </w:rPr>
        <w:t>vereadores</w:t>
      </w:r>
      <w:r w:rsidR="0019356C" w:rsidRPr="00354AE0">
        <w:rPr>
          <w:rFonts w:ascii="Times New Roman" w:hAnsi="Times New Roman" w:cs="Times New Roman"/>
        </w:rPr>
        <w:t xml:space="preserve"> desta casa le</w:t>
      </w:r>
      <w:r w:rsidR="00605968" w:rsidRPr="00354AE0">
        <w:rPr>
          <w:rFonts w:ascii="Times New Roman" w:hAnsi="Times New Roman" w:cs="Times New Roman"/>
        </w:rPr>
        <w:t>gislativa</w:t>
      </w:r>
      <w:r w:rsidR="0035445C" w:rsidRPr="00354AE0">
        <w:rPr>
          <w:rFonts w:ascii="Times New Roman" w:hAnsi="Times New Roman" w:cs="Times New Roman"/>
        </w:rPr>
        <w:t xml:space="preserve">, </w:t>
      </w:r>
      <w:r w:rsidR="00D13A0B" w:rsidRPr="00354AE0">
        <w:rPr>
          <w:rFonts w:ascii="Times New Roman" w:hAnsi="Times New Roman" w:cs="Times New Roman"/>
        </w:rPr>
        <w:t>apresentamos</w:t>
      </w:r>
      <w:r w:rsidR="0035445C" w:rsidRPr="00354AE0">
        <w:rPr>
          <w:rFonts w:ascii="Times New Roman" w:hAnsi="Times New Roman" w:cs="Times New Roman"/>
        </w:rPr>
        <w:t xml:space="preserve"> </w:t>
      </w:r>
      <w:r w:rsidR="00E00D31" w:rsidRPr="00354AE0">
        <w:rPr>
          <w:rFonts w:ascii="Times New Roman" w:hAnsi="Times New Roman" w:cs="Times New Roman"/>
        </w:rPr>
        <w:t>este projeto de iniciativa popular,</w:t>
      </w:r>
      <w:r w:rsidR="00D13A0B" w:rsidRPr="00354AE0">
        <w:rPr>
          <w:rFonts w:ascii="Times New Roman" w:hAnsi="Times New Roman" w:cs="Times New Roman"/>
        </w:rPr>
        <w:t xml:space="preserve"> </w:t>
      </w:r>
      <w:r w:rsidR="00FF5BAB" w:rsidRPr="00354AE0">
        <w:rPr>
          <w:rFonts w:ascii="Times New Roman" w:hAnsi="Times New Roman" w:cs="Times New Roman"/>
        </w:rPr>
        <w:t xml:space="preserve">que dispõe sobre </w:t>
      </w:r>
      <w:r w:rsidR="008B7D2F" w:rsidRPr="00354AE0">
        <w:rPr>
          <w:rFonts w:ascii="Times New Roman" w:hAnsi="Times New Roman" w:cs="Times New Roman"/>
        </w:rPr>
        <w:t>a POLÍTICA PÚBLICA MUNICIPAL PARA A GARANTIA, PROTEÇÃO E AMPLIAÇÃO DOS DIREITOS DAS PESSOAS COM TRANSTORNO DO ESPECTRO AUTISTA</w:t>
      </w:r>
      <w:r w:rsidR="008654CA" w:rsidRPr="00354AE0">
        <w:rPr>
          <w:rFonts w:ascii="Times New Roman" w:hAnsi="Times New Roman" w:cs="Times New Roman"/>
        </w:rPr>
        <w:t xml:space="preserve"> </w:t>
      </w:r>
      <w:r w:rsidR="008B7D2F" w:rsidRPr="00354AE0">
        <w:rPr>
          <w:rFonts w:ascii="Times New Roman" w:hAnsi="Times New Roman" w:cs="Times New Roman"/>
        </w:rPr>
        <w:t>(TEA)</w:t>
      </w:r>
      <w:r w:rsidR="002945AA" w:rsidRPr="00354AE0">
        <w:rPr>
          <w:rFonts w:ascii="Times New Roman" w:hAnsi="Times New Roman" w:cs="Times New Roman"/>
        </w:rPr>
        <w:t xml:space="preserve"> E </w:t>
      </w:r>
      <w:r w:rsidR="008B7D2F" w:rsidRPr="00354AE0">
        <w:rPr>
          <w:rFonts w:ascii="Times New Roman" w:hAnsi="Times New Roman" w:cs="Times New Roman"/>
        </w:rPr>
        <w:t>DA OUTRAS PROVIDÊNCIAS.</w:t>
      </w:r>
      <w:r w:rsidR="00895B26" w:rsidRPr="00354AE0">
        <w:rPr>
          <w:rFonts w:ascii="Times New Roman" w:hAnsi="Times New Roman" w:cs="Times New Roman"/>
        </w:rPr>
        <w:t xml:space="preserve"> </w:t>
      </w:r>
    </w:p>
    <w:p w14:paraId="1BC9BD3C" w14:textId="0A22F412" w:rsidR="003F4587" w:rsidRPr="00354AE0" w:rsidRDefault="003F4587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A iniciativa popular para a proposição de Projetos de lei é instrumento fundamental para a participação do Cidadão do sistema político e está prevista no Artigo 14 da Constituição Federal Brasileira de 1988.</w:t>
      </w:r>
    </w:p>
    <w:p w14:paraId="256D7A58" w14:textId="4010EE82" w:rsidR="003F4587" w:rsidRPr="00354AE0" w:rsidRDefault="003F4587" w:rsidP="00663751">
      <w:pPr>
        <w:jc w:val="both"/>
        <w:rPr>
          <w:rFonts w:ascii="Times New Roman" w:hAnsi="Times New Roman" w:cs="Times New Roman"/>
        </w:rPr>
      </w:pPr>
    </w:p>
    <w:p w14:paraId="3E981DA6" w14:textId="1376E028" w:rsidR="003F4587" w:rsidRPr="00354AE0" w:rsidRDefault="003F4587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Art. 14. A soberania popular será exercida pelo Sufrágio universal e pelo voto direto e secreto, com valor igual </w:t>
      </w:r>
    </w:p>
    <w:p w14:paraId="25354B65" w14:textId="3870A821" w:rsidR="003F4587" w:rsidRPr="00354AE0" w:rsidRDefault="003F4587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Para todos, e, nos termos da lei, mediante:</w:t>
      </w:r>
    </w:p>
    <w:p w14:paraId="1C080ED4" w14:textId="28708268" w:rsidR="003F4587" w:rsidRPr="00354AE0" w:rsidRDefault="003F4587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I – </w:t>
      </w:r>
      <w:r w:rsidR="00D13A0B" w:rsidRPr="00354AE0">
        <w:rPr>
          <w:rFonts w:ascii="Times New Roman" w:hAnsi="Times New Roman" w:cs="Times New Roman"/>
        </w:rPr>
        <w:t>Plebiscito</w:t>
      </w:r>
      <w:r w:rsidRPr="00354AE0">
        <w:rPr>
          <w:rFonts w:ascii="Times New Roman" w:hAnsi="Times New Roman" w:cs="Times New Roman"/>
        </w:rPr>
        <w:t>;</w:t>
      </w:r>
    </w:p>
    <w:p w14:paraId="7BA63F19" w14:textId="522655BC" w:rsidR="003F4587" w:rsidRPr="00354AE0" w:rsidRDefault="003F4587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II – </w:t>
      </w:r>
      <w:r w:rsidR="00D13A0B" w:rsidRPr="00354AE0">
        <w:rPr>
          <w:rFonts w:ascii="Times New Roman" w:hAnsi="Times New Roman" w:cs="Times New Roman"/>
        </w:rPr>
        <w:t>Referendo</w:t>
      </w:r>
      <w:r w:rsidRPr="00354AE0">
        <w:rPr>
          <w:rFonts w:ascii="Times New Roman" w:hAnsi="Times New Roman" w:cs="Times New Roman"/>
        </w:rPr>
        <w:t>;</w:t>
      </w:r>
    </w:p>
    <w:p w14:paraId="33CF8B0F" w14:textId="1C740C50" w:rsidR="003F4587" w:rsidRPr="00354AE0" w:rsidRDefault="003F4587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III – iniciativa popular.</w:t>
      </w:r>
    </w:p>
    <w:p w14:paraId="0916A89B" w14:textId="19F6BC98" w:rsidR="003F4587" w:rsidRPr="00354AE0" w:rsidRDefault="003F4587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O artigo 29, inciso XIII e o art. 61 § 2º da Constituição Federal trata da subscrição como ato de vontade </w:t>
      </w:r>
      <w:r w:rsidR="00D13A0B" w:rsidRPr="00354AE0">
        <w:rPr>
          <w:rFonts w:ascii="Times New Roman" w:hAnsi="Times New Roman" w:cs="Times New Roman"/>
        </w:rPr>
        <w:t>de aceitar e prestar</w:t>
      </w:r>
      <w:r w:rsidRPr="00354AE0">
        <w:rPr>
          <w:rFonts w:ascii="Times New Roman" w:hAnsi="Times New Roman" w:cs="Times New Roman"/>
        </w:rPr>
        <w:t xml:space="preserve"> apoio. Em outras palavras, </w:t>
      </w:r>
      <w:r w:rsidR="00D13A0B" w:rsidRPr="00354AE0">
        <w:rPr>
          <w:rFonts w:ascii="Times New Roman" w:hAnsi="Times New Roman" w:cs="Times New Roman"/>
        </w:rPr>
        <w:t>subscrever significa</w:t>
      </w:r>
      <w:r w:rsidRPr="00354AE0">
        <w:rPr>
          <w:rFonts w:ascii="Times New Roman" w:hAnsi="Times New Roman" w:cs="Times New Roman"/>
        </w:rPr>
        <w:t xml:space="preserve"> “[e]star de acordo com; demonstrar aceitação e Aprovação em relação a; aprovar”.</w:t>
      </w:r>
    </w:p>
    <w:p w14:paraId="00734791" w14:textId="77777777" w:rsidR="00354AE0" w:rsidRPr="00354AE0" w:rsidRDefault="00354AE0" w:rsidP="00663751">
      <w:pPr>
        <w:jc w:val="both"/>
        <w:rPr>
          <w:rFonts w:ascii="Times New Roman" w:hAnsi="Times New Roman" w:cs="Times New Roman"/>
        </w:rPr>
      </w:pPr>
    </w:p>
    <w:p w14:paraId="4965D9A7" w14:textId="718E2837" w:rsidR="003F4587" w:rsidRDefault="003F4587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Art. 29</w:t>
      </w:r>
      <w:r w:rsidR="006F3FF5">
        <w:rPr>
          <w:rFonts w:ascii="Times New Roman" w:hAnsi="Times New Roman" w:cs="Times New Roman"/>
        </w:rPr>
        <w:t>, o</w:t>
      </w:r>
      <w:r w:rsidRPr="00354AE0">
        <w:rPr>
          <w:rFonts w:ascii="Times New Roman" w:hAnsi="Times New Roman" w:cs="Times New Roman"/>
        </w:rPr>
        <w:t xml:space="preserve"> Município reger-se-á por lei orgânica, </w:t>
      </w:r>
      <w:r w:rsidR="00D13A0B" w:rsidRPr="00354AE0">
        <w:rPr>
          <w:rFonts w:ascii="Times New Roman" w:hAnsi="Times New Roman" w:cs="Times New Roman"/>
        </w:rPr>
        <w:t>votada em</w:t>
      </w:r>
      <w:r w:rsidRPr="00354AE0">
        <w:rPr>
          <w:rFonts w:ascii="Times New Roman" w:hAnsi="Times New Roman" w:cs="Times New Roman"/>
        </w:rPr>
        <w:t xml:space="preserve"> dois turnos, com o interstício mínimo de dez dias, E aprovada por dois terços dos membros da Câmara Municipal, que a promulgará, atendidos os princípios</w:t>
      </w:r>
      <w:r w:rsidR="000515DC" w:rsidRPr="00354AE0">
        <w:rPr>
          <w:rFonts w:ascii="Times New Roman" w:hAnsi="Times New Roman" w:cs="Times New Roman"/>
        </w:rPr>
        <w:t xml:space="preserve"> e</w:t>
      </w:r>
      <w:r w:rsidRPr="00354AE0">
        <w:rPr>
          <w:rFonts w:ascii="Times New Roman" w:hAnsi="Times New Roman" w:cs="Times New Roman"/>
        </w:rPr>
        <w:t>stabelecidos nesta Constituição, na Constituição do Respectivo Estado e os seguintes preceitos:</w:t>
      </w:r>
    </w:p>
    <w:p w14:paraId="44B86B89" w14:textId="77777777" w:rsidR="00354AE0" w:rsidRPr="00354AE0" w:rsidRDefault="00354AE0" w:rsidP="00663751">
      <w:pPr>
        <w:jc w:val="both"/>
        <w:rPr>
          <w:rFonts w:ascii="Times New Roman" w:hAnsi="Times New Roman" w:cs="Times New Roman"/>
        </w:rPr>
      </w:pPr>
    </w:p>
    <w:p w14:paraId="5EED5FCC" w14:textId="09948B43" w:rsidR="00F47B6A" w:rsidRPr="00354AE0" w:rsidRDefault="003F4587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lastRenderedPageBreak/>
        <w:t xml:space="preserve">XIII </w:t>
      </w:r>
      <w:r w:rsidR="00354AE0" w:rsidRPr="00354AE0">
        <w:rPr>
          <w:rFonts w:ascii="Times New Roman" w:hAnsi="Times New Roman" w:cs="Times New Roman"/>
        </w:rPr>
        <w:t xml:space="preserve">- </w:t>
      </w:r>
      <w:r w:rsidR="00354AE0">
        <w:rPr>
          <w:rFonts w:ascii="Times New Roman" w:hAnsi="Times New Roman" w:cs="Times New Roman"/>
        </w:rPr>
        <w:t>Iniciativa</w:t>
      </w:r>
      <w:r w:rsidRPr="00354AE0">
        <w:rPr>
          <w:rFonts w:ascii="Times New Roman" w:hAnsi="Times New Roman" w:cs="Times New Roman"/>
        </w:rPr>
        <w:t xml:space="preserve"> popular de projetos de lei de</w:t>
      </w:r>
      <w:r w:rsidR="008B4109" w:rsidRPr="00354AE0">
        <w:rPr>
          <w:rFonts w:ascii="Times New Roman" w:hAnsi="Times New Roman" w:cs="Times New Roman"/>
        </w:rPr>
        <w:t xml:space="preserve"> </w:t>
      </w:r>
      <w:r w:rsidRPr="00354AE0">
        <w:rPr>
          <w:rFonts w:ascii="Times New Roman" w:hAnsi="Times New Roman" w:cs="Times New Roman"/>
        </w:rPr>
        <w:t>interesse específico do Município, da cidade ou de bairros, através de manifestação de, pelo menos, cinco por cento do eleitorado</w:t>
      </w:r>
      <w:r w:rsidR="00354AE0">
        <w:rPr>
          <w:rFonts w:ascii="Times New Roman" w:hAnsi="Times New Roman" w:cs="Times New Roman"/>
        </w:rPr>
        <w:t xml:space="preserve">. </w:t>
      </w:r>
      <w:r w:rsidR="006C181E" w:rsidRPr="00354AE0">
        <w:rPr>
          <w:rFonts w:ascii="Times New Roman" w:hAnsi="Times New Roman" w:cs="Times New Roman"/>
        </w:rPr>
        <w:t xml:space="preserve">Sendo assim, nosso Município apresenta no site do TSE </w:t>
      </w:r>
      <w:r w:rsidR="00B2281C" w:rsidRPr="00354AE0">
        <w:rPr>
          <w:rFonts w:ascii="Times New Roman" w:hAnsi="Times New Roman" w:cs="Times New Roman"/>
        </w:rPr>
        <w:t>(https://www.tse.jus.br/eleicoes/estatisticas/estatisticas-de-eleitorado/consulta-por-municipio-zona</w:t>
      </w:r>
      <w:r w:rsidR="00D13A0B" w:rsidRPr="00354AE0">
        <w:rPr>
          <w:rFonts w:ascii="Times New Roman" w:hAnsi="Times New Roman" w:cs="Times New Roman"/>
        </w:rPr>
        <w:t>),</w:t>
      </w:r>
      <w:r w:rsidR="00B2281C" w:rsidRPr="00354AE0">
        <w:rPr>
          <w:rFonts w:ascii="Times New Roman" w:hAnsi="Times New Roman" w:cs="Times New Roman"/>
        </w:rPr>
        <w:t xml:space="preserve"> aproximadamente 5.100 eleitores</w:t>
      </w:r>
      <w:r w:rsidR="00D12A2E" w:rsidRPr="00354AE0">
        <w:rPr>
          <w:rFonts w:ascii="Times New Roman" w:hAnsi="Times New Roman" w:cs="Times New Roman"/>
        </w:rPr>
        <w:t xml:space="preserve">, logo se torna necessário e de acordo com a Constituição </w:t>
      </w:r>
      <w:r w:rsidR="006F3FF5" w:rsidRPr="00354AE0">
        <w:rPr>
          <w:rFonts w:ascii="Times New Roman" w:hAnsi="Times New Roman" w:cs="Times New Roman"/>
        </w:rPr>
        <w:t xml:space="preserve">Federal </w:t>
      </w:r>
      <w:r w:rsidR="006F3FF5">
        <w:rPr>
          <w:rFonts w:ascii="Times New Roman" w:hAnsi="Times New Roman" w:cs="Times New Roman"/>
        </w:rPr>
        <w:t>de</w:t>
      </w:r>
      <w:r w:rsidR="00354AE0">
        <w:rPr>
          <w:rFonts w:ascii="Times New Roman" w:hAnsi="Times New Roman" w:cs="Times New Roman"/>
        </w:rPr>
        <w:t xml:space="preserve"> 1988, </w:t>
      </w:r>
      <w:r w:rsidR="009F2C29" w:rsidRPr="00354AE0">
        <w:rPr>
          <w:rFonts w:ascii="Times New Roman" w:hAnsi="Times New Roman" w:cs="Times New Roman"/>
        </w:rPr>
        <w:t xml:space="preserve">255 assinaturas para que </w:t>
      </w:r>
      <w:r w:rsidR="009B1BF7" w:rsidRPr="00354AE0">
        <w:rPr>
          <w:rFonts w:ascii="Times New Roman" w:hAnsi="Times New Roman" w:cs="Times New Roman"/>
        </w:rPr>
        <w:t xml:space="preserve">este projeto seja </w:t>
      </w:r>
      <w:r w:rsidR="005B3A29" w:rsidRPr="00354AE0">
        <w:rPr>
          <w:rFonts w:ascii="Times New Roman" w:hAnsi="Times New Roman" w:cs="Times New Roman"/>
        </w:rPr>
        <w:t>apreciado por esta Casa Legislativa.</w:t>
      </w:r>
    </w:p>
    <w:p w14:paraId="4CCAC1D7" w14:textId="77777777" w:rsidR="00036799" w:rsidRDefault="00036799" w:rsidP="00663751">
      <w:pPr>
        <w:jc w:val="both"/>
        <w:rPr>
          <w:rFonts w:ascii="Times New Roman" w:hAnsi="Times New Roman" w:cs="Times New Roman"/>
        </w:rPr>
      </w:pPr>
    </w:p>
    <w:p w14:paraId="25D21D73" w14:textId="3CE232FC" w:rsidR="00036799" w:rsidRDefault="007C74CC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As assinaturas foram colhidas de forma física, onde consta </w:t>
      </w:r>
      <w:r w:rsidR="002E0F6E" w:rsidRPr="00354AE0">
        <w:rPr>
          <w:rFonts w:ascii="Times New Roman" w:hAnsi="Times New Roman" w:cs="Times New Roman"/>
        </w:rPr>
        <w:t>nome, data de nascimento e título de eleitor</w:t>
      </w:r>
      <w:r w:rsidR="00D26F4E" w:rsidRPr="00354AE0">
        <w:rPr>
          <w:rFonts w:ascii="Times New Roman" w:hAnsi="Times New Roman" w:cs="Times New Roman"/>
        </w:rPr>
        <w:t xml:space="preserve">/ CPF </w:t>
      </w:r>
      <w:r w:rsidR="002E0F6E" w:rsidRPr="00354AE0">
        <w:rPr>
          <w:rFonts w:ascii="Times New Roman" w:hAnsi="Times New Roman" w:cs="Times New Roman"/>
        </w:rPr>
        <w:t xml:space="preserve">de cada cidadão </w:t>
      </w:r>
      <w:r w:rsidR="00CC21AE" w:rsidRPr="00354AE0">
        <w:rPr>
          <w:rFonts w:ascii="Times New Roman" w:hAnsi="Times New Roman" w:cs="Times New Roman"/>
        </w:rPr>
        <w:t>apoia este projeto.</w:t>
      </w:r>
      <w:r w:rsidR="00D26F4E" w:rsidRPr="00354AE0">
        <w:rPr>
          <w:rFonts w:ascii="Times New Roman" w:hAnsi="Times New Roman" w:cs="Times New Roman"/>
        </w:rPr>
        <w:t xml:space="preserve"> Ficando</w:t>
      </w:r>
      <w:r w:rsidR="00B832E1" w:rsidRPr="00354AE0">
        <w:rPr>
          <w:rFonts w:ascii="Times New Roman" w:hAnsi="Times New Roman" w:cs="Times New Roman"/>
        </w:rPr>
        <w:t xml:space="preserve"> está casa</w:t>
      </w:r>
      <w:r w:rsidR="00DA548A" w:rsidRPr="00354AE0">
        <w:rPr>
          <w:rFonts w:ascii="Times New Roman" w:hAnsi="Times New Roman" w:cs="Times New Roman"/>
        </w:rPr>
        <w:t xml:space="preserve"> </w:t>
      </w:r>
      <w:r w:rsidR="00D13A0B" w:rsidRPr="00354AE0">
        <w:rPr>
          <w:rFonts w:ascii="Times New Roman" w:hAnsi="Times New Roman" w:cs="Times New Roman"/>
        </w:rPr>
        <w:t>a responsabilidade</w:t>
      </w:r>
      <w:r w:rsidR="00D26F4E" w:rsidRPr="00354AE0">
        <w:rPr>
          <w:rFonts w:ascii="Times New Roman" w:hAnsi="Times New Roman" w:cs="Times New Roman"/>
        </w:rPr>
        <w:t xml:space="preserve"> </w:t>
      </w:r>
      <w:r w:rsidR="00DA548A" w:rsidRPr="00354AE0">
        <w:rPr>
          <w:rFonts w:ascii="Times New Roman" w:hAnsi="Times New Roman" w:cs="Times New Roman"/>
        </w:rPr>
        <w:t>na conferência dos dados/confirmação d</w:t>
      </w:r>
      <w:r w:rsidR="00477C2F" w:rsidRPr="00354AE0">
        <w:rPr>
          <w:rFonts w:ascii="Times New Roman" w:hAnsi="Times New Roman" w:cs="Times New Roman"/>
        </w:rPr>
        <w:t>os apoiadores deste projeto.</w:t>
      </w:r>
      <w:r w:rsidR="00036799">
        <w:rPr>
          <w:rFonts w:ascii="Times New Roman" w:hAnsi="Times New Roman" w:cs="Times New Roman"/>
        </w:rPr>
        <w:t xml:space="preserve">  </w:t>
      </w:r>
    </w:p>
    <w:p w14:paraId="188C378C" w14:textId="197B3C36" w:rsidR="00122428" w:rsidRDefault="00122428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Além disso, até o momento, ainda inexiste regulamentação legal dispondo sobre quais dados devem ser redigidos nas Listas de assinaturas organizadas em formulários padronizados Pela Mesa da Câmara, por ocasião da apresentação de projeto de</w:t>
      </w:r>
      <w:r w:rsidR="004F401E" w:rsidRPr="00354AE0">
        <w:rPr>
          <w:rFonts w:ascii="Times New Roman" w:hAnsi="Times New Roman" w:cs="Times New Roman"/>
        </w:rPr>
        <w:t xml:space="preserve"> </w:t>
      </w:r>
      <w:r w:rsidRPr="00354AE0">
        <w:rPr>
          <w:rFonts w:ascii="Times New Roman" w:hAnsi="Times New Roman" w:cs="Times New Roman"/>
        </w:rPr>
        <w:t>Lei de iniciativa popular, na forma do art. 211, inciso I do Marco jurídico regimental. Dessa forma, em nome da transparên</w:t>
      </w:r>
      <w:r w:rsidR="004F401E" w:rsidRPr="00354AE0">
        <w:rPr>
          <w:rFonts w:ascii="Times New Roman" w:hAnsi="Times New Roman" w:cs="Times New Roman"/>
        </w:rPr>
        <w:t>c</w:t>
      </w:r>
      <w:r w:rsidRPr="00354AE0">
        <w:rPr>
          <w:rFonts w:ascii="Times New Roman" w:hAnsi="Times New Roman" w:cs="Times New Roman"/>
        </w:rPr>
        <w:t>ia, a propositura de iniciativa popular e respectivos anexos, Deve ser publicada em sítio eletrônico oficial e todos os dados Inerentes aos subscritores contidas nos próprios anexos devem</w:t>
      </w:r>
      <w:r w:rsidR="004F401E" w:rsidRPr="00354AE0">
        <w:rPr>
          <w:rFonts w:ascii="Times New Roman" w:hAnsi="Times New Roman" w:cs="Times New Roman"/>
        </w:rPr>
        <w:t xml:space="preserve"> </w:t>
      </w:r>
      <w:r w:rsidRPr="00354AE0">
        <w:rPr>
          <w:rFonts w:ascii="Times New Roman" w:hAnsi="Times New Roman" w:cs="Times New Roman"/>
        </w:rPr>
        <w:t>Ser disponibilizados com a aquiescência formal dos eleitores, Respeitando-se, dessa forma, a Lei Geral de Proteção de Dados (lei federal nº 13.709, de 14 de agosto de 2018).</w:t>
      </w:r>
      <w:r w:rsidR="004D3BB8" w:rsidRPr="00354AE0">
        <w:rPr>
          <w:rFonts w:ascii="Times New Roman" w:hAnsi="Times New Roman" w:cs="Times New Roman"/>
        </w:rPr>
        <w:t xml:space="preserve"> </w:t>
      </w:r>
      <w:r w:rsidRPr="00354AE0">
        <w:rPr>
          <w:rFonts w:ascii="Times New Roman" w:hAnsi="Times New Roman" w:cs="Times New Roman"/>
        </w:rPr>
        <w:t xml:space="preserve">Por fim, observa-se nesta justificativa que o presente Projeto de resolução está em consonância com as demais Legislações federais e municipais, sendo de suma </w:t>
      </w:r>
      <w:r w:rsidR="00D13A0B" w:rsidRPr="00354AE0">
        <w:rPr>
          <w:rFonts w:ascii="Times New Roman" w:hAnsi="Times New Roman" w:cs="Times New Roman"/>
        </w:rPr>
        <w:t>importância para</w:t>
      </w:r>
      <w:r w:rsidRPr="00354AE0">
        <w:rPr>
          <w:rFonts w:ascii="Times New Roman" w:hAnsi="Times New Roman" w:cs="Times New Roman"/>
        </w:rPr>
        <w:t xml:space="preserve"> o município.</w:t>
      </w:r>
    </w:p>
    <w:p w14:paraId="27C194B2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69323211" w14:textId="73D95D2C" w:rsidR="00122428" w:rsidRPr="00354AE0" w:rsidRDefault="00122428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Não há dúvida que a democratização do acesso dos Cidadãos na política deve ser uma bandeira defendida por todo</w:t>
      </w:r>
      <w:r w:rsidR="0051273A" w:rsidRPr="00354AE0">
        <w:rPr>
          <w:rFonts w:ascii="Times New Roman" w:hAnsi="Times New Roman" w:cs="Times New Roman"/>
        </w:rPr>
        <w:t>s os Vereadores</w:t>
      </w:r>
      <w:r w:rsidR="00ED5C6A" w:rsidRPr="00354AE0">
        <w:rPr>
          <w:rFonts w:ascii="Times New Roman" w:hAnsi="Times New Roman" w:cs="Times New Roman"/>
        </w:rPr>
        <w:t>, na qual peço apoio</w:t>
      </w:r>
      <w:r w:rsidR="008708C7" w:rsidRPr="00354AE0">
        <w:rPr>
          <w:rFonts w:ascii="Times New Roman" w:hAnsi="Times New Roman" w:cs="Times New Roman"/>
        </w:rPr>
        <w:t xml:space="preserve"> a</w:t>
      </w:r>
      <w:r w:rsidR="00ED5C6A" w:rsidRPr="00354AE0">
        <w:rPr>
          <w:rFonts w:ascii="Times New Roman" w:hAnsi="Times New Roman" w:cs="Times New Roman"/>
        </w:rPr>
        <w:t xml:space="preserve"> todos!</w:t>
      </w:r>
    </w:p>
    <w:p w14:paraId="3BE61BC0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68E2B4EC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2DD8ACD8" w14:textId="77777777" w:rsidR="0029375A" w:rsidRDefault="0029375A" w:rsidP="00663751">
      <w:pPr>
        <w:jc w:val="both"/>
        <w:rPr>
          <w:rFonts w:ascii="Times New Roman" w:hAnsi="Times New Roman" w:cs="Times New Roman"/>
        </w:rPr>
      </w:pPr>
    </w:p>
    <w:p w14:paraId="5DD4B6D1" w14:textId="77777777" w:rsidR="00C945DC" w:rsidRDefault="00C945DC" w:rsidP="00663751">
      <w:pPr>
        <w:jc w:val="both"/>
        <w:rPr>
          <w:rFonts w:ascii="Times New Roman" w:hAnsi="Times New Roman" w:cs="Times New Roman"/>
        </w:rPr>
      </w:pPr>
    </w:p>
    <w:p w14:paraId="0B853886" w14:textId="77777777" w:rsidR="00C945DC" w:rsidRPr="00354AE0" w:rsidRDefault="00C945DC" w:rsidP="00663751">
      <w:pPr>
        <w:jc w:val="both"/>
        <w:rPr>
          <w:rFonts w:ascii="Times New Roman" w:hAnsi="Times New Roman" w:cs="Times New Roman"/>
        </w:rPr>
      </w:pPr>
    </w:p>
    <w:p w14:paraId="79BA9A56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0610A353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7DC6A3ED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3546B795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3E17D401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615D4CAE" w14:textId="39BA9468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5368BCB5" w14:textId="084D5DC6" w:rsidR="00036799" w:rsidRPr="0048079D" w:rsidRDefault="0029375A" w:rsidP="0048079D">
      <w:pPr>
        <w:jc w:val="center"/>
        <w:rPr>
          <w:rFonts w:ascii="Times New Roman" w:hAnsi="Times New Roman" w:cs="Times New Roman"/>
          <w:b/>
        </w:rPr>
      </w:pPr>
      <w:bookmarkStart w:id="0" w:name="_GoBack"/>
      <w:r w:rsidRPr="0048079D">
        <w:rPr>
          <w:rFonts w:ascii="Times New Roman" w:hAnsi="Times New Roman" w:cs="Times New Roman"/>
          <w:b/>
        </w:rPr>
        <w:t>PROJETO DE LEI N.º 0</w:t>
      </w:r>
      <w:r w:rsidR="0048079D" w:rsidRPr="0048079D">
        <w:rPr>
          <w:rFonts w:ascii="Times New Roman" w:hAnsi="Times New Roman" w:cs="Times New Roman"/>
          <w:b/>
        </w:rPr>
        <w:t>22</w:t>
      </w:r>
      <w:r w:rsidR="00941B44" w:rsidRPr="0048079D">
        <w:rPr>
          <w:rFonts w:ascii="Times New Roman" w:hAnsi="Times New Roman" w:cs="Times New Roman"/>
          <w:b/>
        </w:rPr>
        <w:t xml:space="preserve"> </w:t>
      </w:r>
      <w:r w:rsidRPr="0048079D">
        <w:rPr>
          <w:rFonts w:ascii="Times New Roman" w:hAnsi="Times New Roman" w:cs="Times New Roman"/>
          <w:b/>
        </w:rPr>
        <w:t>/2025</w:t>
      </w:r>
    </w:p>
    <w:p w14:paraId="7EA6275B" w14:textId="77777777" w:rsidR="00036799" w:rsidRDefault="00036799" w:rsidP="00036799">
      <w:pPr>
        <w:ind w:left="3540"/>
        <w:jc w:val="both"/>
        <w:rPr>
          <w:rFonts w:ascii="Times New Roman" w:hAnsi="Times New Roman" w:cs="Times New Roman"/>
          <w:b/>
        </w:rPr>
      </w:pPr>
    </w:p>
    <w:p w14:paraId="24D45326" w14:textId="741C5999" w:rsidR="0029375A" w:rsidRDefault="0029375A" w:rsidP="00036799">
      <w:pPr>
        <w:ind w:left="3540"/>
        <w:jc w:val="both"/>
        <w:rPr>
          <w:rFonts w:ascii="Times New Roman" w:hAnsi="Times New Roman" w:cs="Times New Roman"/>
          <w:b/>
        </w:rPr>
      </w:pPr>
      <w:r w:rsidRPr="00036799">
        <w:rPr>
          <w:rFonts w:ascii="Times New Roman" w:hAnsi="Times New Roman" w:cs="Times New Roman"/>
          <w:b/>
        </w:rPr>
        <w:t>DISPÕE SOBRE A POLÍTICA PÚBLICA MUNICIPAL PARA A GARANTIA, PROTEÇÃO E AMPLIAÇÃO DOS DIREITOS DAS PESSOAS COM TRANSTORNO DO ESPECTRO AUTISTA (TEA) E</w:t>
      </w:r>
      <w:r w:rsidR="00941B44" w:rsidRPr="00036799">
        <w:rPr>
          <w:rFonts w:ascii="Times New Roman" w:hAnsi="Times New Roman" w:cs="Times New Roman"/>
          <w:b/>
        </w:rPr>
        <w:t xml:space="preserve"> </w:t>
      </w:r>
      <w:r w:rsidRPr="00036799">
        <w:rPr>
          <w:rFonts w:ascii="Times New Roman" w:hAnsi="Times New Roman" w:cs="Times New Roman"/>
          <w:b/>
        </w:rPr>
        <w:t xml:space="preserve">DA OUTRAS PROVIDÊNCIAS. </w:t>
      </w:r>
    </w:p>
    <w:p w14:paraId="76B637A5" w14:textId="77777777" w:rsidR="00036799" w:rsidRPr="00036799" w:rsidRDefault="00036799" w:rsidP="0048079D">
      <w:pPr>
        <w:jc w:val="both"/>
        <w:rPr>
          <w:rFonts w:ascii="Times New Roman" w:hAnsi="Times New Roman" w:cs="Times New Roman"/>
          <w:b/>
        </w:rPr>
      </w:pPr>
    </w:p>
    <w:p w14:paraId="00869739" w14:textId="77777777" w:rsidR="0029375A" w:rsidRPr="00036799" w:rsidRDefault="0029375A" w:rsidP="00036799">
      <w:pPr>
        <w:ind w:left="2124"/>
        <w:jc w:val="both"/>
        <w:rPr>
          <w:rFonts w:ascii="Times New Roman" w:hAnsi="Times New Roman" w:cs="Times New Roman"/>
          <w:b/>
        </w:rPr>
      </w:pPr>
    </w:p>
    <w:p w14:paraId="466424F2" w14:textId="1A75E20B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Art. 1º - A política pública do município de</w:t>
      </w:r>
      <w:r w:rsidR="0031616B" w:rsidRPr="00354AE0">
        <w:rPr>
          <w:rFonts w:ascii="Times New Roman" w:hAnsi="Times New Roman" w:cs="Times New Roman"/>
        </w:rPr>
        <w:t xml:space="preserve"> Rio Preto </w:t>
      </w:r>
      <w:r w:rsidR="00036562" w:rsidRPr="00354AE0">
        <w:rPr>
          <w:rFonts w:ascii="Times New Roman" w:hAnsi="Times New Roman" w:cs="Times New Roman"/>
        </w:rPr>
        <w:t xml:space="preserve">– MG </w:t>
      </w:r>
      <w:r w:rsidRPr="00354AE0">
        <w:rPr>
          <w:rFonts w:ascii="Times New Roman" w:hAnsi="Times New Roman" w:cs="Times New Roman"/>
        </w:rPr>
        <w:t>para a garantia, proteção e ampliação dos direitos das pessoas com Transtorno do Espectro Autista (TEA) e seus familiares, fica disciplinada nos termos das diretrizes estabelecidas nesta lei.</w:t>
      </w:r>
    </w:p>
    <w:p w14:paraId="0AEA3D72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57440213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Parágrafo Primeiro – Para os fins desta lei, considera-se pessoa com Transtorno do Espectro Autista (TEA) aquela que, em razão de neurodesenvolvimento atípico apresente características específicas em diferentes graus, devidamente comprovada por laudo médico.</w:t>
      </w:r>
    </w:p>
    <w:p w14:paraId="67106D90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7C482545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Parágrafo Segundo – As pessoas com TEA são equiparadas a pessoas com deficiência, para todos os efeitos legais, conforme a Lei Federal nº 12.764, de 27 de dezembro de 2012, que estabelece a Política Nacional de Proteção dos Direitos da Pessoa com Transtorno do Espectro Autista.</w:t>
      </w:r>
    </w:p>
    <w:p w14:paraId="76CAC0D9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5B553D8A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Art. 2º - São diretrizes da política municipal para garantia, proteção e ampliação dos direitos das pessoas com TEA e seus familiares:</w:t>
      </w:r>
    </w:p>
    <w:p w14:paraId="7026C8F2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1AF7E8BF" w14:textId="18D32116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A</w:t>
      </w:r>
      <w:r w:rsidRPr="00354AE0">
        <w:rPr>
          <w:rFonts w:ascii="Times New Roman" w:hAnsi="Times New Roman" w:cs="Times New Roman"/>
        </w:rPr>
        <w:t xml:space="preserve"> intersetorialidade no desenvolvimento das ações e das políticas e no atendimento as pessoas com Transtorno do Espectro Autista;</w:t>
      </w:r>
    </w:p>
    <w:p w14:paraId="21E16ADE" w14:textId="77777777" w:rsidR="00036799" w:rsidRDefault="00036799" w:rsidP="00663751">
      <w:pPr>
        <w:jc w:val="both"/>
        <w:rPr>
          <w:rFonts w:ascii="Times New Roman" w:hAnsi="Times New Roman" w:cs="Times New Roman"/>
        </w:rPr>
      </w:pPr>
    </w:p>
    <w:p w14:paraId="69D07959" w14:textId="568405DA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II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A</w:t>
      </w:r>
      <w:r w:rsidRPr="00354AE0">
        <w:rPr>
          <w:rFonts w:ascii="Times New Roman" w:hAnsi="Times New Roman" w:cs="Times New Roman"/>
        </w:rPr>
        <w:t xml:space="preserve"> participação na comunidade na formulação de políticas públicas voltadas as pessoas com</w:t>
      </w:r>
      <w:r w:rsidR="00941B44" w:rsidRPr="00354AE0">
        <w:rPr>
          <w:rFonts w:ascii="Times New Roman" w:hAnsi="Times New Roman" w:cs="Times New Roman"/>
        </w:rPr>
        <w:t xml:space="preserve"> </w:t>
      </w:r>
      <w:r w:rsidRPr="00354AE0">
        <w:rPr>
          <w:rFonts w:ascii="Times New Roman" w:hAnsi="Times New Roman" w:cs="Times New Roman"/>
        </w:rPr>
        <w:t>TEA e o controle social da sua implantação, acompanhamento e avaliação;</w:t>
      </w:r>
    </w:p>
    <w:p w14:paraId="7DCC2F0F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1D364996" w14:textId="509CDC34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lastRenderedPageBreak/>
        <w:t xml:space="preserve">III– </w:t>
      </w:r>
      <w:r w:rsidR="00036799">
        <w:rPr>
          <w:rFonts w:ascii="Times New Roman" w:hAnsi="Times New Roman" w:cs="Times New Roman"/>
        </w:rPr>
        <w:t>O</w:t>
      </w:r>
      <w:r w:rsidRPr="00354AE0">
        <w:rPr>
          <w:rFonts w:ascii="Times New Roman" w:hAnsi="Times New Roman" w:cs="Times New Roman"/>
        </w:rPr>
        <w:t xml:space="preserve"> protagonismo da pessoa com TEA na formulação de políticas públicas voltadas a efetivação de seus direitos;</w:t>
      </w:r>
    </w:p>
    <w:p w14:paraId="46B1D1FD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2ED1B03A" w14:textId="3E61CE7B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IV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A</w:t>
      </w:r>
      <w:r w:rsidRPr="00354AE0">
        <w:rPr>
          <w:rFonts w:ascii="Times New Roman" w:hAnsi="Times New Roman" w:cs="Times New Roman"/>
        </w:rPr>
        <w:t xml:space="preserve"> promoção, pelo município, de campanhas de esclarecimento sobre o Transtorno </w:t>
      </w:r>
      <w:r w:rsidR="00036562" w:rsidRPr="00354AE0">
        <w:rPr>
          <w:rFonts w:ascii="Times New Roman" w:hAnsi="Times New Roman" w:cs="Times New Roman"/>
        </w:rPr>
        <w:t>do Espectro</w:t>
      </w:r>
      <w:r w:rsidRPr="00354AE0">
        <w:rPr>
          <w:rFonts w:ascii="Times New Roman" w:hAnsi="Times New Roman" w:cs="Times New Roman"/>
        </w:rPr>
        <w:t xml:space="preserve"> Autista;</w:t>
      </w:r>
    </w:p>
    <w:p w14:paraId="3D626854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03492E65" w14:textId="4066FE2A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V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A</w:t>
      </w:r>
      <w:r w:rsidRPr="00354AE0">
        <w:rPr>
          <w:rFonts w:ascii="Times New Roman" w:hAnsi="Times New Roman" w:cs="Times New Roman"/>
        </w:rPr>
        <w:t xml:space="preserve"> atenção integral às necessidades de saúde da pessoa com TEA, objetivando o </w:t>
      </w:r>
      <w:r w:rsidR="0031616B" w:rsidRPr="00354AE0">
        <w:rPr>
          <w:rFonts w:ascii="Times New Roman" w:hAnsi="Times New Roman" w:cs="Times New Roman"/>
        </w:rPr>
        <w:t>diagnóstico precoce</w:t>
      </w:r>
      <w:r w:rsidRPr="00354AE0">
        <w:rPr>
          <w:rFonts w:ascii="Times New Roman" w:hAnsi="Times New Roman" w:cs="Times New Roman"/>
        </w:rPr>
        <w:t>, o atendimento multiprofissional e o acesso a medicamentos</w:t>
      </w:r>
      <w:r w:rsidR="00036799">
        <w:rPr>
          <w:rFonts w:ascii="Times New Roman" w:hAnsi="Times New Roman" w:cs="Times New Roman"/>
        </w:rPr>
        <w:t>;</w:t>
      </w:r>
    </w:p>
    <w:p w14:paraId="29857DEF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013CF7DF" w14:textId="4A683B55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VI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O</w:t>
      </w:r>
      <w:r w:rsidRPr="00354AE0">
        <w:rPr>
          <w:rFonts w:ascii="Times New Roman" w:hAnsi="Times New Roman" w:cs="Times New Roman"/>
        </w:rPr>
        <w:t xml:space="preserve"> estímulo a inserção da pessoa com TEA no mercado de trabalho, observadas </w:t>
      </w:r>
      <w:r w:rsidR="0031616B" w:rsidRPr="00354AE0">
        <w:rPr>
          <w:rFonts w:ascii="Times New Roman" w:hAnsi="Times New Roman" w:cs="Times New Roman"/>
        </w:rPr>
        <w:t>as peculiaridades</w:t>
      </w:r>
      <w:r w:rsidRPr="00354AE0">
        <w:rPr>
          <w:rFonts w:ascii="Times New Roman" w:hAnsi="Times New Roman" w:cs="Times New Roman"/>
        </w:rPr>
        <w:t xml:space="preserve"> da deficiência e a Lei Federal nº 8.069, de 13 de julho de 1990;</w:t>
      </w:r>
    </w:p>
    <w:p w14:paraId="1AFDD96A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178A8237" w14:textId="42FC432E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VII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 xml:space="preserve">O </w:t>
      </w:r>
      <w:r w:rsidRPr="00354AE0">
        <w:rPr>
          <w:rFonts w:ascii="Times New Roman" w:hAnsi="Times New Roman" w:cs="Times New Roman"/>
        </w:rPr>
        <w:t xml:space="preserve">incentivo a formação e a capacitação de profissionais especializados no atendimento </w:t>
      </w:r>
      <w:r w:rsidR="00036562" w:rsidRPr="00354AE0">
        <w:rPr>
          <w:rFonts w:ascii="Times New Roman" w:hAnsi="Times New Roman" w:cs="Times New Roman"/>
        </w:rPr>
        <w:t>a pessoa</w:t>
      </w:r>
      <w:r w:rsidRPr="00354AE0">
        <w:rPr>
          <w:rFonts w:ascii="Times New Roman" w:hAnsi="Times New Roman" w:cs="Times New Roman"/>
        </w:rPr>
        <w:t xml:space="preserve"> com TEA,</w:t>
      </w:r>
      <w:r w:rsidR="00716811" w:rsidRPr="00354AE0">
        <w:rPr>
          <w:rFonts w:ascii="Times New Roman" w:hAnsi="Times New Roman" w:cs="Times New Roman"/>
        </w:rPr>
        <w:t xml:space="preserve"> </w:t>
      </w:r>
      <w:r w:rsidR="00166ACD" w:rsidRPr="00354AE0">
        <w:rPr>
          <w:rFonts w:ascii="Times New Roman" w:hAnsi="Times New Roman" w:cs="Times New Roman"/>
        </w:rPr>
        <w:t>principal</w:t>
      </w:r>
      <w:r w:rsidR="002709FD" w:rsidRPr="00354AE0">
        <w:rPr>
          <w:rFonts w:ascii="Times New Roman" w:hAnsi="Times New Roman" w:cs="Times New Roman"/>
        </w:rPr>
        <w:t xml:space="preserve">mente </w:t>
      </w:r>
      <w:r w:rsidR="00166ACD" w:rsidRPr="00354AE0">
        <w:rPr>
          <w:rFonts w:ascii="Times New Roman" w:hAnsi="Times New Roman" w:cs="Times New Roman"/>
        </w:rPr>
        <w:t xml:space="preserve">os profissionais da </w:t>
      </w:r>
      <w:r w:rsidR="00716811" w:rsidRPr="00354AE0">
        <w:rPr>
          <w:rFonts w:ascii="Times New Roman" w:hAnsi="Times New Roman" w:cs="Times New Roman"/>
        </w:rPr>
        <w:t>Educação, saúde e</w:t>
      </w:r>
      <w:r w:rsidR="002709FD" w:rsidRPr="00354AE0">
        <w:rPr>
          <w:rFonts w:ascii="Times New Roman" w:hAnsi="Times New Roman" w:cs="Times New Roman"/>
        </w:rPr>
        <w:t xml:space="preserve"> também o envolvimento dos </w:t>
      </w:r>
      <w:r w:rsidRPr="00354AE0">
        <w:rPr>
          <w:rFonts w:ascii="Times New Roman" w:hAnsi="Times New Roman" w:cs="Times New Roman"/>
        </w:rPr>
        <w:t>pais e responsáveis;</w:t>
      </w:r>
    </w:p>
    <w:p w14:paraId="37B23AA1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4B800EFD" w14:textId="08701203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VIII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O</w:t>
      </w:r>
      <w:r w:rsidRPr="00354AE0">
        <w:rPr>
          <w:rFonts w:ascii="Times New Roman" w:hAnsi="Times New Roman" w:cs="Times New Roman"/>
        </w:rPr>
        <w:t xml:space="preserve"> apoio social, psicológico e formativo aos familiares de pessoas com TEA;</w:t>
      </w:r>
    </w:p>
    <w:p w14:paraId="0ACBCFA3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47E95DE1" w14:textId="262B3DDA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IX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A</w:t>
      </w:r>
      <w:r w:rsidRPr="00354AE0">
        <w:rPr>
          <w:rFonts w:ascii="Times New Roman" w:hAnsi="Times New Roman" w:cs="Times New Roman"/>
        </w:rPr>
        <w:t xml:space="preserve"> proteção contra qualquer forma de abuso e discriminação, sujeito às penalidades legais;</w:t>
      </w:r>
    </w:p>
    <w:p w14:paraId="5EC36D62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0E8BC1A3" w14:textId="65BE060D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X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A</w:t>
      </w:r>
      <w:r w:rsidRPr="00354AE0">
        <w:rPr>
          <w:rFonts w:ascii="Times New Roman" w:hAnsi="Times New Roman" w:cs="Times New Roman"/>
        </w:rPr>
        <w:t xml:space="preserve"> garantia, na rede pública de ensino, de matrícula e de oferta do Atendimento </w:t>
      </w:r>
      <w:r w:rsidR="00036562" w:rsidRPr="00354AE0">
        <w:rPr>
          <w:rFonts w:ascii="Times New Roman" w:hAnsi="Times New Roman" w:cs="Times New Roman"/>
        </w:rPr>
        <w:t>Educacional Especializado</w:t>
      </w:r>
      <w:r w:rsidRPr="00354AE0">
        <w:rPr>
          <w:rFonts w:ascii="Times New Roman" w:hAnsi="Times New Roman" w:cs="Times New Roman"/>
        </w:rPr>
        <w:t xml:space="preserve"> (AEE) </w:t>
      </w:r>
      <w:r w:rsidR="00D13A0B" w:rsidRPr="00354AE0">
        <w:rPr>
          <w:rFonts w:ascii="Times New Roman" w:hAnsi="Times New Roman" w:cs="Times New Roman"/>
        </w:rPr>
        <w:t>aos estudantes públicas</w:t>
      </w:r>
      <w:r w:rsidRPr="00354AE0">
        <w:rPr>
          <w:rFonts w:ascii="Times New Roman" w:hAnsi="Times New Roman" w:cs="Times New Roman"/>
        </w:rPr>
        <w:t xml:space="preserve"> da Educação Especial, quando se fizer necessário, e após avaliação educacional especializada, amparadas pelo Plano de AEE. Também garantir o acesso ao ensino voltado para jovens e adultos (EJA) às pessoas com TEA que atingirem a idade adulta sem terem sido devidamente escolarizadas</w:t>
      </w:r>
      <w:r w:rsidR="00036799">
        <w:rPr>
          <w:rFonts w:ascii="Times New Roman" w:hAnsi="Times New Roman" w:cs="Times New Roman"/>
        </w:rPr>
        <w:t>;</w:t>
      </w:r>
    </w:p>
    <w:p w14:paraId="138B0293" w14:textId="77777777" w:rsidR="00851F7F" w:rsidRPr="00354AE0" w:rsidRDefault="00851F7F" w:rsidP="00663751">
      <w:pPr>
        <w:jc w:val="both"/>
        <w:rPr>
          <w:rFonts w:ascii="Times New Roman" w:hAnsi="Times New Roman" w:cs="Times New Roman"/>
        </w:rPr>
      </w:pPr>
    </w:p>
    <w:p w14:paraId="6E7B81F2" w14:textId="30BC1946" w:rsidR="00AA67F1" w:rsidRDefault="007E21BE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X</w:t>
      </w:r>
      <w:r w:rsidR="00851F7F" w:rsidRPr="00354AE0">
        <w:rPr>
          <w:rFonts w:ascii="Times New Roman" w:hAnsi="Times New Roman" w:cs="Times New Roman"/>
        </w:rPr>
        <w:t xml:space="preserve">I </w:t>
      </w:r>
      <w:r w:rsidR="00D13A0B" w:rsidRPr="00354AE0">
        <w:rPr>
          <w:rFonts w:ascii="Times New Roman" w:hAnsi="Times New Roman" w:cs="Times New Roman"/>
        </w:rPr>
        <w:t>– O</w:t>
      </w:r>
      <w:r w:rsidR="00AA67F1" w:rsidRPr="00354AE0">
        <w:rPr>
          <w:rFonts w:ascii="Times New Roman" w:hAnsi="Times New Roman" w:cs="Times New Roman"/>
        </w:rPr>
        <w:t xml:space="preserve"> fornecimento de </w:t>
      </w:r>
      <w:r w:rsidR="00EB0F7F" w:rsidRPr="00354AE0">
        <w:rPr>
          <w:rFonts w:ascii="Times New Roman" w:hAnsi="Times New Roman" w:cs="Times New Roman"/>
        </w:rPr>
        <w:t>transporte especial</w:t>
      </w:r>
      <w:r w:rsidR="00B220E4" w:rsidRPr="00354AE0">
        <w:rPr>
          <w:rFonts w:ascii="Times New Roman" w:hAnsi="Times New Roman" w:cs="Times New Roman"/>
        </w:rPr>
        <w:t>/ exclusivo</w:t>
      </w:r>
      <w:r w:rsidR="00D82839" w:rsidRPr="00354AE0">
        <w:rPr>
          <w:rFonts w:ascii="Times New Roman" w:hAnsi="Times New Roman" w:cs="Times New Roman"/>
        </w:rPr>
        <w:t xml:space="preserve"> na realização de consultas, terapias e exames em outra cidade ou estado</w:t>
      </w:r>
      <w:r w:rsidR="00321F1A" w:rsidRPr="00354AE0">
        <w:rPr>
          <w:rFonts w:ascii="Times New Roman" w:hAnsi="Times New Roman" w:cs="Times New Roman"/>
        </w:rPr>
        <w:t xml:space="preserve"> a </w:t>
      </w:r>
      <w:r w:rsidR="0008235E" w:rsidRPr="00354AE0">
        <w:rPr>
          <w:rFonts w:ascii="Times New Roman" w:hAnsi="Times New Roman" w:cs="Times New Roman"/>
        </w:rPr>
        <w:t xml:space="preserve">depender das necessidades do autista e responsável. </w:t>
      </w:r>
      <w:r w:rsidR="00C40E61" w:rsidRPr="00354AE0">
        <w:rPr>
          <w:rFonts w:ascii="Times New Roman" w:hAnsi="Times New Roman" w:cs="Times New Roman"/>
        </w:rPr>
        <w:t xml:space="preserve">Quando o transporte de uso coletivo for </w:t>
      </w:r>
      <w:r w:rsidR="001641D7" w:rsidRPr="00354AE0">
        <w:rPr>
          <w:rFonts w:ascii="Times New Roman" w:hAnsi="Times New Roman" w:cs="Times New Roman"/>
        </w:rPr>
        <w:t xml:space="preserve">inadequado </w:t>
      </w:r>
      <w:r w:rsidR="0082330A" w:rsidRPr="00354AE0">
        <w:rPr>
          <w:rFonts w:ascii="Times New Roman" w:hAnsi="Times New Roman" w:cs="Times New Roman"/>
        </w:rPr>
        <w:t>às especificidades da pessoa com deficiência, o ordenamento jurídico reconhece-lhe o direito ao transporte especial como forma de observância do pleno exercício do direito fundamental à saúde</w:t>
      </w:r>
      <w:r w:rsidR="00036799">
        <w:rPr>
          <w:rFonts w:ascii="Times New Roman" w:hAnsi="Times New Roman" w:cs="Times New Roman"/>
        </w:rPr>
        <w:t>;</w:t>
      </w:r>
    </w:p>
    <w:p w14:paraId="3B2256B1" w14:textId="77777777" w:rsidR="00036799" w:rsidRDefault="00036799" w:rsidP="00663751">
      <w:pPr>
        <w:jc w:val="both"/>
        <w:rPr>
          <w:rFonts w:ascii="Times New Roman" w:hAnsi="Times New Roman" w:cs="Times New Roman"/>
        </w:rPr>
      </w:pPr>
    </w:p>
    <w:p w14:paraId="4DC65A4C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030FBA12" w14:textId="2574068E" w:rsidR="0099066A" w:rsidRDefault="0099066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lastRenderedPageBreak/>
        <w:t xml:space="preserve">XII </w:t>
      </w:r>
      <w:r w:rsidR="00D26E02" w:rsidRPr="00354AE0">
        <w:rPr>
          <w:rFonts w:ascii="Times New Roman" w:hAnsi="Times New Roman" w:cs="Times New Roman"/>
        </w:rPr>
        <w:t>–</w:t>
      </w:r>
      <w:r w:rsidRPr="00354AE0">
        <w:rPr>
          <w:rFonts w:ascii="Times New Roman" w:hAnsi="Times New Roman" w:cs="Times New Roman"/>
        </w:rPr>
        <w:t xml:space="preserve"> </w:t>
      </w:r>
      <w:r w:rsidR="00D26E02" w:rsidRPr="00354AE0">
        <w:rPr>
          <w:rFonts w:ascii="Times New Roman" w:hAnsi="Times New Roman" w:cs="Times New Roman"/>
        </w:rPr>
        <w:t xml:space="preserve">Disponibilização de advogado </w:t>
      </w:r>
      <w:r w:rsidR="00546FC8" w:rsidRPr="00354AE0">
        <w:rPr>
          <w:rFonts w:ascii="Times New Roman" w:hAnsi="Times New Roman" w:cs="Times New Roman"/>
        </w:rPr>
        <w:t xml:space="preserve">que atuará na concessão de benefício de prestação </w:t>
      </w:r>
      <w:r w:rsidR="00D13A0B" w:rsidRPr="00354AE0">
        <w:rPr>
          <w:rFonts w:ascii="Times New Roman" w:hAnsi="Times New Roman" w:cs="Times New Roman"/>
        </w:rPr>
        <w:t>continuada (</w:t>
      </w:r>
      <w:r w:rsidR="00546FC8" w:rsidRPr="00354AE0">
        <w:rPr>
          <w:rFonts w:ascii="Times New Roman" w:hAnsi="Times New Roman" w:cs="Times New Roman"/>
        </w:rPr>
        <w:t xml:space="preserve">BPC), </w:t>
      </w:r>
      <w:r w:rsidR="001976C8" w:rsidRPr="00354AE0">
        <w:rPr>
          <w:rFonts w:ascii="Times New Roman" w:hAnsi="Times New Roman" w:cs="Times New Roman"/>
        </w:rPr>
        <w:t xml:space="preserve">aquisição de medicamentos de alto custo e acessória jurídica para que </w:t>
      </w:r>
      <w:r w:rsidR="00DC11A8" w:rsidRPr="00354AE0">
        <w:rPr>
          <w:rFonts w:ascii="Times New Roman" w:hAnsi="Times New Roman" w:cs="Times New Roman"/>
        </w:rPr>
        <w:t>o autista e seus familiares tenham qualidade de vida e seus direitos garantidos</w:t>
      </w:r>
      <w:r w:rsidR="00036799">
        <w:rPr>
          <w:rFonts w:ascii="Times New Roman" w:hAnsi="Times New Roman" w:cs="Times New Roman"/>
        </w:rPr>
        <w:t>;</w:t>
      </w:r>
    </w:p>
    <w:p w14:paraId="6F2C2BC2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390B9998" w14:textId="2EA87EA7" w:rsidR="00DC11A8" w:rsidRPr="00354AE0" w:rsidRDefault="00DC11A8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XI</w:t>
      </w:r>
      <w:r w:rsidR="00A87FD0" w:rsidRPr="00354AE0">
        <w:rPr>
          <w:rFonts w:ascii="Times New Roman" w:hAnsi="Times New Roman" w:cs="Times New Roman"/>
        </w:rPr>
        <w:t xml:space="preserve">II – Criar um Centro de apoio aos autistas e deficientes </w:t>
      </w:r>
      <w:r w:rsidR="00A16A83" w:rsidRPr="00354AE0">
        <w:rPr>
          <w:rFonts w:ascii="Times New Roman" w:hAnsi="Times New Roman" w:cs="Times New Roman"/>
        </w:rPr>
        <w:t>ligado a secretaria de Saúde.  Onde</w:t>
      </w:r>
      <w:r w:rsidR="004C5C13" w:rsidRPr="00354AE0">
        <w:rPr>
          <w:rFonts w:ascii="Times New Roman" w:hAnsi="Times New Roman" w:cs="Times New Roman"/>
        </w:rPr>
        <w:t xml:space="preserve"> serão realizadas as terapias, atendimento jurídico</w:t>
      </w:r>
      <w:r w:rsidR="00BB7915" w:rsidRPr="00354AE0">
        <w:rPr>
          <w:rFonts w:ascii="Times New Roman" w:hAnsi="Times New Roman" w:cs="Times New Roman"/>
        </w:rPr>
        <w:t>, agregando todas as ações deste projeto no mesmo espaço</w:t>
      </w:r>
      <w:r w:rsidR="00036799">
        <w:rPr>
          <w:rFonts w:ascii="Times New Roman" w:hAnsi="Times New Roman" w:cs="Times New Roman"/>
        </w:rPr>
        <w:t>;</w:t>
      </w:r>
    </w:p>
    <w:p w14:paraId="242FA322" w14:textId="77777777" w:rsidR="009478BF" w:rsidRPr="00354AE0" w:rsidRDefault="009478BF" w:rsidP="00663751">
      <w:pPr>
        <w:jc w:val="both"/>
        <w:rPr>
          <w:rFonts w:ascii="Times New Roman" w:hAnsi="Times New Roman" w:cs="Times New Roman"/>
        </w:rPr>
      </w:pPr>
    </w:p>
    <w:p w14:paraId="5469C0CF" w14:textId="653FC1DA" w:rsidR="0049075D" w:rsidRDefault="00F8020E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XIV – Análise social </w:t>
      </w:r>
      <w:r w:rsidR="006A10EC" w:rsidRPr="00354AE0">
        <w:rPr>
          <w:rFonts w:ascii="Times New Roman" w:hAnsi="Times New Roman" w:cs="Times New Roman"/>
        </w:rPr>
        <w:t xml:space="preserve">semestral </w:t>
      </w:r>
      <w:r w:rsidRPr="00354AE0">
        <w:rPr>
          <w:rFonts w:ascii="Times New Roman" w:hAnsi="Times New Roman" w:cs="Times New Roman"/>
        </w:rPr>
        <w:t>das famílias</w:t>
      </w:r>
      <w:r w:rsidR="00EF29D7" w:rsidRPr="00354AE0">
        <w:rPr>
          <w:rFonts w:ascii="Times New Roman" w:hAnsi="Times New Roman" w:cs="Times New Roman"/>
        </w:rPr>
        <w:t xml:space="preserve"> </w:t>
      </w:r>
      <w:r w:rsidR="006A10EC" w:rsidRPr="00354AE0">
        <w:rPr>
          <w:rFonts w:ascii="Times New Roman" w:hAnsi="Times New Roman" w:cs="Times New Roman"/>
        </w:rPr>
        <w:t xml:space="preserve">ou responsáveis, </w:t>
      </w:r>
      <w:r w:rsidR="00EF29D7" w:rsidRPr="00354AE0">
        <w:rPr>
          <w:rFonts w:ascii="Times New Roman" w:hAnsi="Times New Roman" w:cs="Times New Roman"/>
        </w:rPr>
        <w:t xml:space="preserve">por assistente </w:t>
      </w:r>
      <w:r w:rsidR="00D13A0B" w:rsidRPr="00354AE0">
        <w:rPr>
          <w:rFonts w:ascii="Times New Roman" w:hAnsi="Times New Roman" w:cs="Times New Roman"/>
        </w:rPr>
        <w:t>social do</w:t>
      </w:r>
      <w:r w:rsidR="00EF29D7" w:rsidRPr="00354AE0">
        <w:rPr>
          <w:rFonts w:ascii="Times New Roman" w:hAnsi="Times New Roman" w:cs="Times New Roman"/>
        </w:rPr>
        <w:t xml:space="preserve"> CRAS</w:t>
      </w:r>
      <w:r w:rsidR="00960AA0" w:rsidRPr="00354AE0">
        <w:rPr>
          <w:rFonts w:ascii="Times New Roman" w:hAnsi="Times New Roman" w:cs="Times New Roman"/>
        </w:rPr>
        <w:t xml:space="preserve">, visando </w:t>
      </w:r>
      <w:r w:rsidR="0049075D" w:rsidRPr="00354AE0">
        <w:rPr>
          <w:rFonts w:ascii="Times New Roman" w:hAnsi="Times New Roman" w:cs="Times New Roman"/>
        </w:rPr>
        <w:t>garantir uma vida digna</w:t>
      </w:r>
      <w:r w:rsidR="009478BF" w:rsidRPr="00354AE0">
        <w:rPr>
          <w:rFonts w:ascii="Times New Roman" w:hAnsi="Times New Roman" w:cs="Times New Roman"/>
        </w:rPr>
        <w:t xml:space="preserve"> em todos os aspectos</w:t>
      </w:r>
      <w:r w:rsidR="00036799">
        <w:rPr>
          <w:rFonts w:ascii="Times New Roman" w:hAnsi="Times New Roman" w:cs="Times New Roman"/>
        </w:rPr>
        <w:t>;</w:t>
      </w:r>
    </w:p>
    <w:p w14:paraId="59FCBF1B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662CA237" w14:textId="7C948AE5" w:rsidR="00036799" w:rsidRDefault="00236115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XV – Criar o </w:t>
      </w:r>
      <w:r w:rsidR="004A11FB" w:rsidRPr="00354AE0">
        <w:rPr>
          <w:rFonts w:ascii="Times New Roman" w:hAnsi="Times New Roman" w:cs="Times New Roman"/>
        </w:rPr>
        <w:t xml:space="preserve">Conselho Municipal </w:t>
      </w:r>
      <w:r w:rsidR="00EC3275" w:rsidRPr="00354AE0">
        <w:rPr>
          <w:rFonts w:ascii="Times New Roman" w:hAnsi="Times New Roman" w:cs="Times New Roman"/>
        </w:rPr>
        <w:t>de apoio ao autista, constituído pelo Secretário de Saúde</w:t>
      </w:r>
      <w:r w:rsidR="00776E2B" w:rsidRPr="00354AE0">
        <w:rPr>
          <w:rFonts w:ascii="Times New Roman" w:hAnsi="Times New Roman" w:cs="Times New Roman"/>
        </w:rPr>
        <w:t>, Secretaria de Educação</w:t>
      </w:r>
      <w:r w:rsidR="00705900" w:rsidRPr="00354AE0">
        <w:rPr>
          <w:rFonts w:ascii="Times New Roman" w:hAnsi="Times New Roman" w:cs="Times New Roman"/>
        </w:rPr>
        <w:t>,</w:t>
      </w:r>
      <w:r w:rsidR="00776E2B" w:rsidRPr="00354AE0">
        <w:rPr>
          <w:rFonts w:ascii="Times New Roman" w:hAnsi="Times New Roman" w:cs="Times New Roman"/>
        </w:rPr>
        <w:t xml:space="preserve"> Secretário de Governo</w:t>
      </w:r>
      <w:r w:rsidR="00705900" w:rsidRPr="00354AE0">
        <w:rPr>
          <w:rFonts w:ascii="Times New Roman" w:hAnsi="Times New Roman" w:cs="Times New Roman"/>
        </w:rPr>
        <w:t xml:space="preserve"> e p</w:t>
      </w:r>
      <w:r w:rsidR="00C8188B" w:rsidRPr="00354AE0">
        <w:rPr>
          <w:rFonts w:ascii="Times New Roman" w:hAnsi="Times New Roman" w:cs="Times New Roman"/>
        </w:rPr>
        <w:t>or um pai/ mãe ou responsável por um</w:t>
      </w:r>
      <w:r w:rsidR="00F12EAE" w:rsidRPr="00354AE0">
        <w:rPr>
          <w:rFonts w:ascii="Times New Roman" w:hAnsi="Times New Roman" w:cs="Times New Roman"/>
        </w:rPr>
        <w:t xml:space="preserve">a criança </w:t>
      </w:r>
      <w:r w:rsidR="00D13A0B" w:rsidRPr="00354AE0">
        <w:rPr>
          <w:rFonts w:ascii="Times New Roman" w:hAnsi="Times New Roman" w:cs="Times New Roman"/>
        </w:rPr>
        <w:t>autista. (Sendo</w:t>
      </w:r>
      <w:r w:rsidR="00E47629" w:rsidRPr="00354AE0">
        <w:rPr>
          <w:rFonts w:ascii="Times New Roman" w:hAnsi="Times New Roman" w:cs="Times New Roman"/>
        </w:rPr>
        <w:t xml:space="preserve"> este de escolha</w:t>
      </w:r>
      <w:r w:rsidR="001B3233" w:rsidRPr="00354AE0">
        <w:rPr>
          <w:rFonts w:ascii="Times New Roman" w:hAnsi="Times New Roman" w:cs="Times New Roman"/>
        </w:rPr>
        <w:t xml:space="preserve">/ consenso dos demais). Visando garantir, promover e </w:t>
      </w:r>
      <w:r w:rsidR="009F388A" w:rsidRPr="00354AE0">
        <w:rPr>
          <w:rFonts w:ascii="Times New Roman" w:hAnsi="Times New Roman" w:cs="Times New Roman"/>
        </w:rPr>
        <w:t>analisar</w:t>
      </w:r>
      <w:r w:rsidR="00F52F6A" w:rsidRPr="00354AE0">
        <w:rPr>
          <w:rFonts w:ascii="Times New Roman" w:hAnsi="Times New Roman" w:cs="Times New Roman"/>
        </w:rPr>
        <w:t xml:space="preserve"> </w:t>
      </w:r>
      <w:r w:rsidR="00D13A0B" w:rsidRPr="00354AE0">
        <w:rPr>
          <w:rFonts w:ascii="Times New Roman" w:hAnsi="Times New Roman" w:cs="Times New Roman"/>
        </w:rPr>
        <w:t>e criar ações em</w:t>
      </w:r>
      <w:r w:rsidR="00052112" w:rsidRPr="00354AE0">
        <w:rPr>
          <w:rFonts w:ascii="Times New Roman" w:hAnsi="Times New Roman" w:cs="Times New Roman"/>
        </w:rPr>
        <w:t xml:space="preserve"> </w:t>
      </w:r>
      <w:r w:rsidR="009F388A" w:rsidRPr="00354AE0">
        <w:rPr>
          <w:rFonts w:ascii="Times New Roman" w:hAnsi="Times New Roman" w:cs="Times New Roman"/>
        </w:rPr>
        <w:t xml:space="preserve">prol </w:t>
      </w:r>
      <w:r w:rsidR="00F52F6A" w:rsidRPr="00354AE0">
        <w:rPr>
          <w:rFonts w:ascii="Times New Roman" w:hAnsi="Times New Roman" w:cs="Times New Roman"/>
        </w:rPr>
        <w:t>dos autistas</w:t>
      </w:r>
      <w:r w:rsidR="00052112" w:rsidRPr="00354AE0">
        <w:rPr>
          <w:rFonts w:ascii="Times New Roman" w:hAnsi="Times New Roman" w:cs="Times New Roman"/>
        </w:rPr>
        <w:t xml:space="preserve"> e seus familiares</w:t>
      </w:r>
      <w:r w:rsidR="00036799">
        <w:rPr>
          <w:rFonts w:ascii="Times New Roman" w:hAnsi="Times New Roman" w:cs="Times New Roman"/>
        </w:rPr>
        <w:t>;</w:t>
      </w:r>
    </w:p>
    <w:p w14:paraId="69A174D1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4534FB9A" w14:textId="7BF12C5A" w:rsidR="000B3E97" w:rsidRDefault="00D65B0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XVI </w:t>
      </w:r>
      <w:r w:rsidR="00EF73E1" w:rsidRPr="00354AE0">
        <w:rPr>
          <w:rFonts w:ascii="Times New Roman" w:hAnsi="Times New Roman" w:cs="Times New Roman"/>
        </w:rPr>
        <w:t>–</w:t>
      </w:r>
      <w:r w:rsidRPr="00354AE0">
        <w:rPr>
          <w:rFonts w:ascii="Times New Roman" w:hAnsi="Times New Roman" w:cs="Times New Roman"/>
        </w:rPr>
        <w:t xml:space="preserve"> </w:t>
      </w:r>
      <w:r w:rsidR="00EF73E1" w:rsidRPr="00354AE0">
        <w:rPr>
          <w:rFonts w:ascii="Times New Roman" w:hAnsi="Times New Roman" w:cs="Times New Roman"/>
        </w:rPr>
        <w:t>Apoio aos pais e responsáveis com atendimento psicológico e psiquiatria</w:t>
      </w:r>
      <w:r w:rsidR="00235161" w:rsidRPr="00354AE0">
        <w:rPr>
          <w:rFonts w:ascii="Times New Roman" w:hAnsi="Times New Roman" w:cs="Times New Roman"/>
        </w:rPr>
        <w:t>, auxiliando no entendimento do diagnóstico de seu familiar</w:t>
      </w:r>
      <w:r w:rsidR="00036799">
        <w:rPr>
          <w:rFonts w:ascii="Times New Roman" w:hAnsi="Times New Roman" w:cs="Times New Roman"/>
        </w:rPr>
        <w:t>;</w:t>
      </w:r>
    </w:p>
    <w:p w14:paraId="6E3F834F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43DAD166" w14:textId="286F87EE" w:rsidR="000B3E97" w:rsidRDefault="00E14198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XIII – Implantação do Sinal Musical </w:t>
      </w:r>
      <w:r w:rsidR="00550767" w:rsidRPr="00354AE0">
        <w:rPr>
          <w:rFonts w:ascii="Times New Roman" w:hAnsi="Times New Roman" w:cs="Times New Roman"/>
        </w:rPr>
        <w:t xml:space="preserve">nos intervalos de todas as unidades escolares do município de Rio Preto-MG, </w:t>
      </w:r>
      <w:r w:rsidR="001D35A2" w:rsidRPr="00354AE0">
        <w:rPr>
          <w:rFonts w:ascii="Times New Roman" w:hAnsi="Times New Roman" w:cs="Times New Roman"/>
        </w:rPr>
        <w:t>buscando diminuir o incômodo gerado por sinos ou campainha aos autistas e portadores de demais transtornos</w:t>
      </w:r>
      <w:r w:rsidR="00036799">
        <w:rPr>
          <w:rFonts w:ascii="Times New Roman" w:hAnsi="Times New Roman" w:cs="Times New Roman"/>
        </w:rPr>
        <w:t>;</w:t>
      </w:r>
    </w:p>
    <w:p w14:paraId="59BE870E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4E6CE631" w14:textId="0570695D" w:rsidR="0021752C" w:rsidRPr="00354AE0" w:rsidRDefault="00D0574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XIX </w:t>
      </w:r>
      <w:r w:rsidR="00D13A0B" w:rsidRPr="00354AE0">
        <w:rPr>
          <w:rFonts w:ascii="Times New Roman" w:hAnsi="Times New Roman" w:cs="Times New Roman"/>
        </w:rPr>
        <w:t>- Elaboração</w:t>
      </w:r>
      <w:r w:rsidR="00E43B78" w:rsidRPr="00354AE0">
        <w:rPr>
          <w:rFonts w:ascii="Times New Roman" w:hAnsi="Times New Roman" w:cs="Times New Roman"/>
        </w:rPr>
        <w:t xml:space="preserve"> do Plano </w:t>
      </w:r>
      <w:r w:rsidR="00E43023" w:rsidRPr="00354AE0">
        <w:rPr>
          <w:rFonts w:ascii="Times New Roman" w:hAnsi="Times New Roman" w:cs="Times New Roman"/>
        </w:rPr>
        <w:t xml:space="preserve">Educacional </w:t>
      </w:r>
      <w:r w:rsidR="00C2756F" w:rsidRPr="00354AE0">
        <w:rPr>
          <w:rFonts w:ascii="Times New Roman" w:hAnsi="Times New Roman" w:cs="Times New Roman"/>
        </w:rPr>
        <w:t>Individual</w:t>
      </w:r>
      <w:r w:rsidR="00E43023" w:rsidRPr="00354AE0">
        <w:rPr>
          <w:rFonts w:ascii="Times New Roman" w:hAnsi="Times New Roman" w:cs="Times New Roman"/>
        </w:rPr>
        <w:t>izado</w:t>
      </w:r>
      <w:r w:rsidR="00755E30" w:rsidRPr="00354AE0">
        <w:rPr>
          <w:rFonts w:ascii="Times New Roman" w:hAnsi="Times New Roman" w:cs="Times New Roman"/>
        </w:rPr>
        <w:t>, por todas unidades escolares presentes no Município de Rio Preto.</w:t>
      </w:r>
      <w:r w:rsidR="004D3D54" w:rsidRPr="00354AE0">
        <w:rPr>
          <w:rFonts w:ascii="Times New Roman" w:hAnsi="Times New Roman" w:cs="Times New Roman"/>
        </w:rPr>
        <w:t xml:space="preserve"> Visando promover a inclusão e o desenvolvimento do aluno. </w:t>
      </w:r>
      <w:r w:rsidR="0021752C" w:rsidRPr="00354AE0">
        <w:rPr>
          <w:rFonts w:ascii="Times New Roman" w:hAnsi="Times New Roman" w:cs="Times New Roman"/>
        </w:rPr>
        <w:t xml:space="preserve">Este, elaborado </w:t>
      </w:r>
      <w:r w:rsidR="00461C98" w:rsidRPr="00354AE0">
        <w:rPr>
          <w:rFonts w:ascii="Times New Roman" w:hAnsi="Times New Roman" w:cs="Times New Roman"/>
        </w:rPr>
        <w:t>por uma equipe multidisciplinar, composta por educadores, psicólogos, terapeutas, familiares, e, sempre que possível, o próprio aluno.</w:t>
      </w:r>
      <w:r w:rsidR="00F04F16" w:rsidRPr="00354AE0">
        <w:rPr>
          <w:rFonts w:ascii="Times New Roman" w:hAnsi="Times New Roman" w:cs="Times New Roman"/>
        </w:rPr>
        <w:t xml:space="preserve"> </w:t>
      </w:r>
      <w:r w:rsidR="00146643" w:rsidRPr="00354AE0">
        <w:rPr>
          <w:rFonts w:ascii="Times New Roman" w:hAnsi="Times New Roman" w:cs="Times New Roman"/>
        </w:rPr>
        <w:t>Previsto n</w:t>
      </w:r>
      <w:r w:rsidR="004B1CA3" w:rsidRPr="00354AE0">
        <w:rPr>
          <w:rFonts w:ascii="Times New Roman" w:hAnsi="Times New Roman" w:cs="Times New Roman"/>
        </w:rPr>
        <w:t xml:space="preserve">o Artigo </w:t>
      </w:r>
      <w:r w:rsidR="00D13A0B" w:rsidRPr="00354AE0">
        <w:rPr>
          <w:rFonts w:ascii="Times New Roman" w:hAnsi="Times New Roman" w:cs="Times New Roman"/>
        </w:rPr>
        <w:t>28 da</w:t>
      </w:r>
      <w:r w:rsidR="00565DC0" w:rsidRPr="00354AE0">
        <w:rPr>
          <w:rFonts w:ascii="Times New Roman" w:hAnsi="Times New Roman" w:cs="Times New Roman"/>
        </w:rPr>
        <w:t xml:space="preserve"> lei </w:t>
      </w:r>
      <w:r w:rsidR="00F04F16" w:rsidRPr="00354AE0">
        <w:rPr>
          <w:rFonts w:ascii="Times New Roman" w:hAnsi="Times New Roman" w:cs="Times New Roman"/>
        </w:rPr>
        <w:t>nº 13.146, de 6 de julho de 2015</w:t>
      </w:r>
      <w:r w:rsidR="00036799">
        <w:rPr>
          <w:rFonts w:ascii="Times New Roman" w:hAnsi="Times New Roman" w:cs="Times New Roman"/>
        </w:rPr>
        <w:t>;</w:t>
      </w:r>
    </w:p>
    <w:p w14:paraId="2CC74881" w14:textId="743559FF" w:rsidR="00D13A0B" w:rsidRPr="00354AE0" w:rsidRDefault="00D13A0B" w:rsidP="00663751">
      <w:pPr>
        <w:jc w:val="both"/>
        <w:rPr>
          <w:rFonts w:ascii="Times New Roman" w:hAnsi="Times New Roman" w:cs="Times New Roman"/>
        </w:rPr>
      </w:pPr>
    </w:p>
    <w:p w14:paraId="065FED9D" w14:textId="023E3957" w:rsidR="0021752C" w:rsidRDefault="00D13A0B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XX – Elaborar campanhas, postagens nas redes sociais e fixação em todo o comércio do Município de Rio Preto – MG, cartazes informando que é proibido armazenar, comercializar </w:t>
      </w:r>
      <w:r w:rsidR="00354AE0" w:rsidRPr="00354AE0">
        <w:rPr>
          <w:rFonts w:ascii="Times New Roman" w:hAnsi="Times New Roman" w:cs="Times New Roman"/>
        </w:rPr>
        <w:t>e a</w:t>
      </w:r>
      <w:r w:rsidRPr="00354AE0">
        <w:rPr>
          <w:rFonts w:ascii="Times New Roman" w:hAnsi="Times New Roman" w:cs="Times New Roman"/>
        </w:rPr>
        <w:t xml:space="preserve"> soltura de fogos com estampido que abrange toda a cidade. </w:t>
      </w:r>
      <w:r w:rsidR="00354AE0" w:rsidRPr="00354AE0">
        <w:rPr>
          <w:rFonts w:ascii="Times New Roman" w:hAnsi="Times New Roman" w:cs="Times New Roman"/>
        </w:rPr>
        <w:t>E que o desrespeito à lei pode gerar multa ao cidadão. Muitas cidades têm adotado fogos de artifício silenciosos para reduzir o impacto sobre pessoas com autismo, idosos, enfermos e aos animais</w:t>
      </w:r>
      <w:r w:rsidR="00036799">
        <w:rPr>
          <w:rFonts w:ascii="Times New Roman" w:hAnsi="Times New Roman" w:cs="Times New Roman"/>
        </w:rPr>
        <w:t>;</w:t>
      </w:r>
    </w:p>
    <w:p w14:paraId="32F6C2FD" w14:textId="3FA3423F" w:rsidR="003131CE" w:rsidRDefault="0005521E" w:rsidP="0066375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XXI </w:t>
      </w:r>
      <w:r w:rsidR="0018492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18492A">
        <w:rPr>
          <w:rFonts w:ascii="Times New Roman" w:hAnsi="Times New Roman" w:cs="Times New Roman"/>
        </w:rPr>
        <w:t xml:space="preserve">Avaliação e acompanhamento psicológico dos monitores, professores auxiliares e </w:t>
      </w:r>
      <w:r w:rsidR="006A7E1D">
        <w:rPr>
          <w:rFonts w:ascii="Times New Roman" w:hAnsi="Times New Roman" w:cs="Times New Roman"/>
        </w:rPr>
        <w:t xml:space="preserve">demais </w:t>
      </w:r>
      <w:r w:rsidR="0018492A">
        <w:rPr>
          <w:rFonts w:ascii="Times New Roman" w:hAnsi="Times New Roman" w:cs="Times New Roman"/>
        </w:rPr>
        <w:t xml:space="preserve">funcionários </w:t>
      </w:r>
      <w:r w:rsidR="00E54822">
        <w:rPr>
          <w:rFonts w:ascii="Times New Roman" w:hAnsi="Times New Roman" w:cs="Times New Roman"/>
        </w:rPr>
        <w:t>das unidades escolares afi</w:t>
      </w:r>
      <w:r w:rsidR="000454C8">
        <w:rPr>
          <w:rFonts w:ascii="Times New Roman" w:hAnsi="Times New Roman" w:cs="Times New Roman"/>
        </w:rPr>
        <w:t xml:space="preserve">m de evitar agressões aos alunos autistas e demais deficiências. </w:t>
      </w:r>
      <w:r w:rsidR="006A7E1D">
        <w:rPr>
          <w:rFonts w:ascii="Times New Roman" w:hAnsi="Times New Roman" w:cs="Times New Roman"/>
        </w:rPr>
        <w:t xml:space="preserve">Fato se justifica pela crescente onda de agressões físicas e </w:t>
      </w:r>
      <w:r w:rsidR="007E62A1">
        <w:rPr>
          <w:rFonts w:ascii="Times New Roman" w:hAnsi="Times New Roman" w:cs="Times New Roman"/>
        </w:rPr>
        <w:t xml:space="preserve">verbais a eles em âmbito nacional. Tendo a avaliação psicológica será possível identificar </w:t>
      </w:r>
      <w:r w:rsidR="00D703B4">
        <w:rPr>
          <w:rFonts w:ascii="Times New Roman" w:hAnsi="Times New Roman" w:cs="Times New Roman"/>
        </w:rPr>
        <w:t>variações de humor e demais transtornos</w:t>
      </w:r>
      <w:r w:rsidR="00DF2589">
        <w:rPr>
          <w:rFonts w:ascii="Times New Roman" w:hAnsi="Times New Roman" w:cs="Times New Roman"/>
        </w:rPr>
        <w:t xml:space="preserve">. </w:t>
      </w:r>
      <w:r w:rsidR="005F63B8">
        <w:rPr>
          <w:rFonts w:ascii="Times New Roman" w:hAnsi="Times New Roman" w:cs="Times New Roman"/>
        </w:rPr>
        <w:t xml:space="preserve">Sendo o profissional identificado com síndrome de </w:t>
      </w:r>
      <w:proofErr w:type="spellStart"/>
      <w:r w:rsidR="005F63B8">
        <w:rPr>
          <w:rFonts w:ascii="Times New Roman" w:hAnsi="Times New Roman" w:cs="Times New Roman"/>
        </w:rPr>
        <w:t>Burnout</w:t>
      </w:r>
      <w:proofErr w:type="spellEnd"/>
      <w:r w:rsidR="00AB25BD">
        <w:rPr>
          <w:rFonts w:ascii="Times New Roman" w:hAnsi="Times New Roman" w:cs="Times New Roman"/>
        </w:rPr>
        <w:t xml:space="preserve">, este terá licença para se </w:t>
      </w:r>
      <w:r w:rsidR="003131CE">
        <w:rPr>
          <w:rFonts w:ascii="Times New Roman" w:hAnsi="Times New Roman" w:cs="Times New Roman"/>
        </w:rPr>
        <w:t>afastar do trabalho.</w:t>
      </w:r>
    </w:p>
    <w:p w14:paraId="7C579A0F" w14:textId="77777777" w:rsidR="003131CE" w:rsidRDefault="003131CE" w:rsidP="00663751">
      <w:pPr>
        <w:jc w:val="both"/>
        <w:rPr>
          <w:rFonts w:ascii="Times New Roman" w:hAnsi="Times New Roman" w:cs="Times New Roman"/>
        </w:rPr>
      </w:pPr>
    </w:p>
    <w:p w14:paraId="7C4FCBEE" w14:textId="7BABB42B" w:rsidR="00C33A12" w:rsidRDefault="00343CC4" w:rsidP="0066375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XXII – Instalação de câmeras de segurança e monitoramento </w:t>
      </w:r>
      <w:r w:rsidR="006735DF">
        <w:rPr>
          <w:rFonts w:ascii="Times New Roman" w:hAnsi="Times New Roman" w:cs="Times New Roman"/>
        </w:rPr>
        <w:t>visando garantir a integridade física e mental dos alunos atípicos</w:t>
      </w:r>
      <w:r w:rsidR="00BE4EB2">
        <w:rPr>
          <w:rFonts w:ascii="Times New Roman" w:hAnsi="Times New Roman" w:cs="Times New Roman"/>
        </w:rPr>
        <w:t xml:space="preserve">, além de todos da unidade escolar. </w:t>
      </w:r>
      <w:r w:rsidR="00003950">
        <w:rPr>
          <w:rFonts w:ascii="Times New Roman" w:hAnsi="Times New Roman" w:cs="Times New Roman"/>
        </w:rPr>
        <w:t>Com o monitoramento em tempo real por um</w:t>
      </w:r>
      <w:r w:rsidR="003D3C43">
        <w:rPr>
          <w:rFonts w:ascii="Times New Roman" w:hAnsi="Times New Roman" w:cs="Times New Roman"/>
        </w:rPr>
        <w:t xml:space="preserve"> profissional capacitado, irá </w:t>
      </w:r>
      <w:r w:rsidR="00B528FB">
        <w:rPr>
          <w:rFonts w:ascii="Times New Roman" w:hAnsi="Times New Roman" w:cs="Times New Roman"/>
        </w:rPr>
        <w:t xml:space="preserve">diminuir as chances de que possa haver tais fatos. </w:t>
      </w:r>
      <w:r w:rsidR="003131CE">
        <w:rPr>
          <w:rFonts w:ascii="Times New Roman" w:hAnsi="Times New Roman" w:cs="Times New Roman"/>
        </w:rPr>
        <w:t xml:space="preserve">Devendo o município garantir a guarda das imagens por no mínimo 5 anos. </w:t>
      </w:r>
      <w:r w:rsidR="007A2A91">
        <w:rPr>
          <w:rFonts w:ascii="Times New Roman" w:hAnsi="Times New Roman" w:cs="Times New Roman"/>
        </w:rPr>
        <w:t xml:space="preserve">Além de permitir acesso aos pais de aluno </w:t>
      </w:r>
      <w:r w:rsidR="007D31BE">
        <w:rPr>
          <w:rFonts w:ascii="Times New Roman" w:hAnsi="Times New Roman" w:cs="Times New Roman"/>
        </w:rPr>
        <w:t>as imagens gravadas diante de uma suspeita ou fato que se justifique.</w:t>
      </w:r>
    </w:p>
    <w:p w14:paraId="282A6E09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22904363" w14:textId="79326144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Parágrafo Único – A política tratada nesta Lei tem como objetivo promover a inclusão social, priorizando a autonomia, protagonismo e independência das pessoas com TEA, bem como dinamizar a gestão, promovendo a desburocratização e facilitando a criação  de mecanismos que propiciem mais agilidade e efetividade na consecução  dos processos de diagnóstico e intervenção pedagógica e psicopedagógica, a fim de abarcar as articulações de ações e projetos voltados a população TEA, a seus familiares e cuidadores</w:t>
      </w:r>
      <w:r w:rsidR="00036799">
        <w:rPr>
          <w:rFonts w:ascii="Times New Roman" w:hAnsi="Times New Roman" w:cs="Times New Roman"/>
        </w:rPr>
        <w:t>;</w:t>
      </w:r>
    </w:p>
    <w:p w14:paraId="292E4346" w14:textId="77777777" w:rsidR="00036799" w:rsidRDefault="00036799" w:rsidP="00036799">
      <w:pPr>
        <w:jc w:val="both"/>
        <w:rPr>
          <w:rFonts w:ascii="Times New Roman" w:hAnsi="Times New Roman" w:cs="Times New Roman"/>
        </w:rPr>
      </w:pPr>
    </w:p>
    <w:p w14:paraId="2F97198A" w14:textId="5A13158A" w:rsidR="0029375A" w:rsidRPr="00354AE0" w:rsidRDefault="0029375A" w:rsidP="00036799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Art. 3º - Cabe ao município assegurar a pessoa com Transtorno de Espectro Autista a efetivação dos direitos fundamentais referentes à vida, à saúde, à sexualidade, à alimentação, à habitação, à educação, à profissionalização, ao trabalho, ao diagnóstico e ao tratamento, ao transporte, à cultura, ao desporto, ao turismo, ao lazer, à informação, à comunicação, à dignidade, ao respeito, à liberdade, à convivência familiar e comunitária, entre outros, estabelecidos na Constituição Federal, e na Lei Federal nº 12.764, de 2012, entre outras normas que garantam seu bem-estar pessoal, social e econômico.</w:t>
      </w:r>
    </w:p>
    <w:p w14:paraId="52BB8777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7F48D33E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Parágrafo Primeiro – Para a efetivação dos direitos referidos no caput deste artigo, fica o município autorizado a firmar parcerias com pessoas jurídicas de direito público ou privado.</w:t>
      </w:r>
    </w:p>
    <w:p w14:paraId="27DCEAC2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6126EA45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Parágrafo Segundo – Será criado o cadastro municipal das pessoas com TEA, através da Secretaria Municipal de Saúde, levando-se em conta intersecções de gênero e faixa etária, visando subsidiar a política ora instituída.</w:t>
      </w:r>
    </w:p>
    <w:p w14:paraId="2CF63215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7BEC215F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proofErr w:type="gramStart"/>
      <w:r w:rsidRPr="00354AE0">
        <w:rPr>
          <w:rFonts w:ascii="Times New Roman" w:hAnsi="Times New Roman" w:cs="Times New Roman"/>
        </w:rPr>
        <w:lastRenderedPageBreak/>
        <w:t>Parágrafo Terceiro</w:t>
      </w:r>
      <w:proofErr w:type="gramEnd"/>
      <w:r w:rsidRPr="00354AE0">
        <w:rPr>
          <w:rFonts w:ascii="Times New Roman" w:hAnsi="Times New Roman" w:cs="Times New Roman"/>
        </w:rPr>
        <w:t xml:space="preserve"> – Os atendimentos à pessoa com TEA em âmbito municipal devem ser informados ao órgão competente para a atualização do cadastro a que se refere o parágrafo 2º deste artigo, na forma do regulamento.</w:t>
      </w:r>
    </w:p>
    <w:p w14:paraId="2CC9403C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561C3FC4" w14:textId="77777777" w:rsidR="00036799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</w:t>
      </w:r>
    </w:p>
    <w:p w14:paraId="3FB207E7" w14:textId="2BAAE4E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Art. 4º - A prestação de serviços públicos a pessoa com TEA em âmbito municipal será realizada de forma integrada pelos serviços municipais de saúde, educação e assistência social, incluindo:</w:t>
      </w:r>
    </w:p>
    <w:p w14:paraId="2BE5F50C" w14:textId="4ACC8920" w:rsidR="0029375A" w:rsidRDefault="0029375A" w:rsidP="00663751">
      <w:pPr>
        <w:jc w:val="both"/>
        <w:rPr>
          <w:rFonts w:ascii="Times New Roman" w:hAnsi="Times New Roman" w:cs="Times New Roman"/>
        </w:rPr>
      </w:pPr>
    </w:p>
    <w:p w14:paraId="21DE3F34" w14:textId="1D716BC3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I – </w:t>
      </w:r>
      <w:r w:rsidR="00D13A0B" w:rsidRPr="00354AE0">
        <w:rPr>
          <w:rFonts w:ascii="Times New Roman" w:hAnsi="Times New Roman" w:cs="Times New Roman"/>
        </w:rPr>
        <w:t>Atendimento</w:t>
      </w:r>
      <w:r w:rsidRPr="00354AE0">
        <w:rPr>
          <w:rFonts w:ascii="Times New Roman" w:hAnsi="Times New Roman" w:cs="Times New Roman"/>
        </w:rPr>
        <w:t xml:space="preserve"> especializado nas seguintes áreas:</w:t>
      </w:r>
    </w:p>
    <w:p w14:paraId="2E7EA88E" w14:textId="2702F55B" w:rsidR="0029375A" w:rsidRPr="00354AE0" w:rsidRDefault="00354AE0" w:rsidP="0066375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Neuropediatra com especialização </w:t>
      </w:r>
    </w:p>
    <w:p w14:paraId="627B90EC" w14:textId="19304D3A" w:rsidR="0029375A" w:rsidRPr="00354AE0" w:rsidRDefault="0029375A" w:rsidP="0066375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Psiquiatr</w:t>
      </w:r>
      <w:r w:rsidR="00B312DF" w:rsidRPr="00354AE0">
        <w:rPr>
          <w:rFonts w:ascii="Times New Roman" w:hAnsi="Times New Roman" w:cs="Times New Roman"/>
        </w:rPr>
        <w:t>ia</w:t>
      </w:r>
      <w:r w:rsidR="00354AE0" w:rsidRPr="00354AE0">
        <w:rPr>
          <w:rFonts w:ascii="Times New Roman" w:hAnsi="Times New Roman" w:cs="Times New Roman"/>
        </w:rPr>
        <w:t xml:space="preserve"> com especialização</w:t>
      </w:r>
    </w:p>
    <w:p w14:paraId="250FEB6E" w14:textId="0389FE42" w:rsidR="0029375A" w:rsidRPr="00354AE0" w:rsidRDefault="0029375A" w:rsidP="0066375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Psicologia</w:t>
      </w:r>
      <w:r w:rsidR="00354AE0" w:rsidRPr="00354AE0">
        <w:rPr>
          <w:rFonts w:ascii="Times New Roman" w:hAnsi="Times New Roman" w:cs="Times New Roman"/>
        </w:rPr>
        <w:t xml:space="preserve"> com especialização</w:t>
      </w:r>
    </w:p>
    <w:p w14:paraId="7E13F248" w14:textId="74A19392" w:rsidR="0029375A" w:rsidRPr="00354AE0" w:rsidRDefault="0029375A" w:rsidP="0066375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Psicopedagogia</w:t>
      </w:r>
      <w:r w:rsidR="00354AE0" w:rsidRPr="00354AE0">
        <w:rPr>
          <w:rFonts w:ascii="Times New Roman" w:hAnsi="Times New Roman" w:cs="Times New Roman"/>
        </w:rPr>
        <w:t xml:space="preserve"> com especialização</w:t>
      </w:r>
    </w:p>
    <w:p w14:paraId="66D8EFAC" w14:textId="2CF00B41" w:rsidR="0029375A" w:rsidRPr="00354AE0" w:rsidRDefault="0029375A" w:rsidP="00A82787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Odontologia</w:t>
      </w:r>
      <w:r w:rsidR="00354AE0" w:rsidRPr="00354AE0">
        <w:rPr>
          <w:rFonts w:ascii="Times New Roman" w:hAnsi="Times New Roman" w:cs="Times New Roman"/>
        </w:rPr>
        <w:t xml:space="preserve"> com especialização</w:t>
      </w:r>
    </w:p>
    <w:p w14:paraId="71487F0D" w14:textId="022C73A1" w:rsidR="0029375A" w:rsidRPr="00354AE0" w:rsidRDefault="0029375A" w:rsidP="0066375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Fonoaudiologia</w:t>
      </w:r>
      <w:r w:rsidR="00354AE0" w:rsidRPr="00354AE0">
        <w:rPr>
          <w:rFonts w:ascii="Times New Roman" w:hAnsi="Times New Roman" w:cs="Times New Roman"/>
        </w:rPr>
        <w:t xml:space="preserve"> com especialização</w:t>
      </w:r>
    </w:p>
    <w:p w14:paraId="5C2585B7" w14:textId="3EC66908" w:rsidR="0029375A" w:rsidRPr="00354AE0" w:rsidRDefault="0029375A" w:rsidP="0066375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Fisioterapia</w:t>
      </w:r>
      <w:r w:rsidR="00354AE0" w:rsidRPr="00354AE0">
        <w:rPr>
          <w:rFonts w:ascii="Times New Roman" w:hAnsi="Times New Roman" w:cs="Times New Roman"/>
        </w:rPr>
        <w:t xml:space="preserve"> com especialização</w:t>
      </w:r>
    </w:p>
    <w:p w14:paraId="77F26E60" w14:textId="1E961DE0" w:rsidR="0029375A" w:rsidRPr="00354AE0" w:rsidRDefault="0029375A" w:rsidP="0066375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Nutricionista</w:t>
      </w:r>
      <w:r w:rsidR="00354AE0" w:rsidRPr="00354AE0">
        <w:rPr>
          <w:rFonts w:ascii="Times New Roman" w:hAnsi="Times New Roman" w:cs="Times New Roman"/>
        </w:rPr>
        <w:t xml:space="preserve"> com especialização</w:t>
      </w:r>
      <w:r w:rsidRPr="00354AE0">
        <w:rPr>
          <w:rFonts w:ascii="Times New Roman" w:hAnsi="Times New Roman" w:cs="Times New Roman"/>
        </w:rPr>
        <w:t xml:space="preserve"> </w:t>
      </w:r>
    </w:p>
    <w:p w14:paraId="6B50CF00" w14:textId="39992685" w:rsidR="00354AE0" w:rsidRPr="00354AE0" w:rsidRDefault="00354AE0" w:rsidP="00663751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Profissional de Educação física com especialização </w:t>
      </w:r>
    </w:p>
    <w:p w14:paraId="76BCA534" w14:textId="77777777" w:rsidR="00A82787" w:rsidRPr="00354AE0" w:rsidRDefault="00A82787" w:rsidP="00A82787">
      <w:pPr>
        <w:pStyle w:val="PargrafodaLista"/>
        <w:jc w:val="both"/>
        <w:rPr>
          <w:rFonts w:ascii="Times New Roman" w:hAnsi="Times New Roman" w:cs="Times New Roman"/>
        </w:rPr>
      </w:pPr>
    </w:p>
    <w:p w14:paraId="3C26E9C3" w14:textId="3115AB30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II- </w:t>
      </w:r>
      <w:r w:rsidR="00D13A0B" w:rsidRPr="00354AE0">
        <w:rPr>
          <w:rFonts w:ascii="Times New Roman" w:hAnsi="Times New Roman" w:cs="Times New Roman"/>
        </w:rPr>
        <w:t>Elaboração</w:t>
      </w:r>
      <w:r w:rsidRPr="00354AE0">
        <w:rPr>
          <w:rFonts w:ascii="Times New Roman" w:hAnsi="Times New Roman" w:cs="Times New Roman"/>
        </w:rPr>
        <w:t xml:space="preserve"> de estudos que geram indicadores locais capazes de auxiliar no desenvolvimento, fortalecimento e aperfeiçoamento da política tratada nesta lei.</w:t>
      </w:r>
    </w:p>
    <w:p w14:paraId="4340860C" w14:textId="77777777" w:rsidR="00A82787" w:rsidRPr="00354AE0" w:rsidRDefault="00A82787" w:rsidP="00663751">
      <w:pPr>
        <w:jc w:val="both"/>
        <w:rPr>
          <w:rFonts w:ascii="Times New Roman" w:hAnsi="Times New Roman" w:cs="Times New Roman"/>
        </w:rPr>
      </w:pPr>
    </w:p>
    <w:p w14:paraId="3BE2ADDD" w14:textId="08580213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Art. 5º - Fica instituída a campanha “</w:t>
      </w:r>
      <w:r w:rsidR="00D13A0B" w:rsidRPr="00354AE0">
        <w:rPr>
          <w:rFonts w:ascii="Times New Roman" w:hAnsi="Times New Roman" w:cs="Times New Roman"/>
        </w:rPr>
        <w:t>abril</w:t>
      </w:r>
      <w:r w:rsidRPr="00354AE0">
        <w:rPr>
          <w:rFonts w:ascii="Times New Roman" w:hAnsi="Times New Roman" w:cs="Times New Roman"/>
        </w:rPr>
        <w:t xml:space="preserve"> Azul” – mês da conscientização do autismo, sendo que na semana que compreende o dia 02 de abril (dia mundial da conscientização do autismo) seja incluído no calendário de eventos de </w:t>
      </w:r>
      <w:r w:rsidR="001B3514" w:rsidRPr="00354AE0">
        <w:rPr>
          <w:rFonts w:ascii="Times New Roman" w:hAnsi="Times New Roman" w:cs="Times New Roman"/>
        </w:rPr>
        <w:t xml:space="preserve">Rio Preto </w:t>
      </w:r>
      <w:r w:rsidR="00200E2F" w:rsidRPr="00354AE0">
        <w:rPr>
          <w:rFonts w:ascii="Times New Roman" w:hAnsi="Times New Roman" w:cs="Times New Roman"/>
        </w:rPr>
        <w:t>–</w:t>
      </w:r>
      <w:r w:rsidR="001B3514" w:rsidRPr="00354AE0">
        <w:rPr>
          <w:rFonts w:ascii="Times New Roman" w:hAnsi="Times New Roman" w:cs="Times New Roman"/>
        </w:rPr>
        <w:t xml:space="preserve"> </w:t>
      </w:r>
      <w:r w:rsidR="00200E2F" w:rsidRPr="00354AE0">
        <w:rPr>
          <w:rFonts w:ascii="Times New Roman" w:hAnsi="Times New Roman" w:cs="Times New Roman"/>
        </w:rPr>
        <w:t xml:space="preserve">MG </w:t>
      </w:r>
      <w:r w:rsidRPr="00354AE0">
        <w:rPr>
          <w:rFonts w:ascii="Times New Roman" w:hAnsi="Times New Roman" w:cs="Times New Roman"/>
        </w:rPr>
        <w:t>a “Semana Municipal de Conscientização do Autismo”. Neste período o município deverá intensificar e promover atividades como:</w:t>
      </w:r>
    </w:p>
    <w:p w14:paraId="0234D0D4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7D77B76F" w14:textId="14C737D8" w:rsidR="0029375A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Campanhas</w:t>
      </w:r>
      <w:r w:rsidRPr="00354AE0">
        <w:rPr>
          <w:rFonts w:ascii="Times New Roman" w:hAnsi="Times New Roman" w:cs="Times New Roman"/>
        </w:rPr>
        <w:t xml:space="preserve"> publicitárias e institucionais visando a conscientização da população sobre </w:t>
      </w:r>
      <w:r w:rsidR="00A82787" w:rsidRPr="00354AE0">
        <w:rPr>
          <w:rFonts w:ascii="Times New Roman" w:hAnsi="Times New Roman" w:cs="Times New Roman"/>
        </w:rPr>
        <w:t>o Transtorno</w:t>
      </w:r>
      <w:r w:rsidRPr="00354AE0">
        <w:rPr>
          <w:rFonts w:ascii="Times New Roman" w:hAnsi="Times New Roman" w:cs="Times New Roman"/>
        </w:rPr>
        <w:t xml:space="preserve"> do Espectro Autista;</w:t>
      </w:r>
    </w:p>
    <w:p w14:paraId="39B613B0" w14:textId="191E25F3" w:rsidR="00036799" w:rsidRDefault="00036799" w:rsidP="00663751">
      <w:pPr>
        <w:jc w:val="both"/>
        <w:rPr>
          <w:rFonts w:ascii="Times New Roman" w:hAnsi="Times New Roman" w:cs="Times New Roman"/>
        </w:rPr>
      </w:pPr>
    </w:p>
    <w:p w14:paraId="4A8604B8" w14:textId="39917A85" w:rsidR="0029375A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II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Seminários</w:t>
      </w:r>
      <w:r w:rsidRPr="00354AE0">
        <w:rPr>
          <w:rFonts w:ascii="Times New Roman" w:hAnsi="Times New Roman" w:cs="Times New Roman"/>
        </w:rPr>
        <w:t xml:space="preserve">, palestras, cursos de capacitação e treinamento para profissionais que </w:t>
      </w:r>
      <w:r w:rsidR="00A82787" w:rsidRPr="00354AE0">
        <w:rPr>
          <w:rFonts w:ascii="Times New Roman" w:hAnsi="Times New Roman" w:cs="Times New Roman"/>
        </w:rPr>
        <w:t>prestam serviços</w:t>
      </w:r>
      <w:r w:rsidRPr="00354AE0">
        <w:rPr>
          <w:rFonts w:ascii="Times New Roman" w:hAnsi="Times New Roman" w:cs="Times New Roman"/>
        </w:rPr>
        <w:t xml:space="preserve"> </w:t>
      </w:r>
      <w:r w:rsidR="006F3FF5" w:rsidRPr="00354AE0">
        <w:rPr>
          <w:rFonts w:ascii="Times New Roman" w:hAnsi="Times New Roman" w:cs="Times New Roman"/>
        </w:rPr>
        <w:t>à</w:t>
      </w:r>
      <w:r w:rsidRPr="00354AE0">
        <w:rPr>
          <w:rFonts w:ascii="Times New Roman" w:hAnsi="Times New Roman" w:cs="Times New Roman"/>
        </w:rPr>
        <w:t xml:space="preserve"> população com TEA;</w:t>
      </w:r>
    </w:p>
    <w:p w14:paraId="18F5F57B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126FE063" w14:textId="6326728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lastRenderedPageBreak/>
        <w:t>III</w:t>
      </w:r>
      <w:r w:rsidRPr="00354AE0">
        <w:rPr>
          <w:rFonts w:ascii="Times New Roman" w:hAnsi="Times New Roman" w:cs="Times New Roman"/>
        </w:rPr>
        <w:tab/>
        <w:t>– incentivo a realização da “Caminhada pelo Autismo” como evento visando conscientizar</w:t>
      </w:r>
      <w:r w:rsidR="00A82787" w:rsidRPr="00354AE0">
        <w:rPr>
          <w:rFonts w:ascii="Times New Roman" w:hAnsi="Times New Roman" w:cs="Times New Roman"/>
        </w:rPr>
        <w:t xml:space="preserve"> a</w:t>
      </w:r>
      <w:r w:rsidRPr="00354AE0">
        <w:rPr>
          <w:rFonts w:ascii="Times New Roman" w:hAnsi="Times New Roman" w:cs="Times New Roman"/>
        </w:rPr>
        <w:t xml:space="preserve"> </w:t>
      </w:r>
      <w:r w:rsidR="00A82787" w:rsidRPr="00354AE0">
        <w:rPr>
          <w:rFonts w:ascii="Times New Roman" w:hAnsi="Times New Roman" w:cs="Times New Roman"/>
        </w:rPr>
        <w:t>população</w:t>
      </w:r>
      <w:r w:rsidRPr="00354AE0">
        <w:rPr>
          <w:rFonts w:ascii="Times New Roman" w:hAnsi="Times New Roman" w:cs="Times New Roman"/>
        </w:rPr>
        <w:t xml:space="preserve"> e dar visibilidade as pessoas com TEA;</w:t>
      </w:r>
    </w:p>
    <w:p w14:paraId="68FFEBC3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3D0481B7" w14:textId="53732A89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IV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Divulgação e disseminação</w:t>
      </w:r>
      <w:r w:rsidRPr="00354AE0">
        <w:rPr>
          <w:rFonts w:ascii="Times New Roman" w:hAnsi="Times New Roman" w:cs="Times New Roman"/>
        </w:rPr>
        <w:t xml:space="preserve"> da “Fita Quebra Cabeça”, símbolo mundial do Transtorno </w:t>
      </w:r>
      <w:r w:rsidR="00A82787" w:rsidRPr="00354AE0">
        <w:rPr>
          <w:rFonts w:ascii="Times New Roman" w:hAnsi="Times New Roman" w:cs="Times New Roman"/>
        </w:rPr>
        <w:t>do Espectro</w:t>
      </w:r>
      <w:r w:rsidRPr="00354AE0">
        <w:rPr>
          <w:rFonts w:ascii="Times New Roman" w:hAnsi="Times New Roman" w:cs="Times New Roman"/>
        </w:rPr>
        <w:t xml:space="preserve"> Autista.</w:t>
      </w:r>
    </w:p>
    <w:p w14:paraId="70F11634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6BEDC917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Art. 6º - Fica assegurado o acesso a ações e serviços municipais de saúde que garantam a atenção integral às necessidades das pessoas com TEA, devendo o município garantir:</w:t>
      </w:r>
    </w:p>
    <w:p w14:paraId="1C486F78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03FE32D6" w14:textId="2ED72EA0" w:rsidR="0029375A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Diagnóstico</w:t>
      </w:r>
      <w:r w:rsidRPr="00354AE0">
        <w:rPr>
          <w:rFonts w:ascii="Times New Roman" w:hAnsi="Times New Roman" w:cs="Times New Roman"/>
        </w:rPr>
        <w:t xml:space="preserve"> precoce, ainda que não definitivo;</w:t>
      </w:r>
    </w:p>
    <w:p w14:paraId="102479C8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3869E7CC" w14:textId="6260B656" w:rsidR="0029375A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II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Atendimento</w:t>
      </w:r>
      <w:r w:rsidRPr="00354AE0">
        <w:rPr>
          <w:rFonts w:ascii="Times New Roman" w:hAnsi="Times New Roman" w:cs="Times New Roman"/>
        </w:rPr>
        <w:t xml:space="preserve"> multiprofissional no Sistema Municipal de Saúde e Educação, composto </w:t>
      </w:r>
      <w:r w:rsidR="00A82787" w:rsidRPr="00354AE0">
        <w:rPr>
          <w:rFonts w:ascii="Times New Roman" w:hAnsi="Times New Roman" w:cs="Times New Roman"/>
        </w:rPr>
        <w:t>pelos profissionais</w:t>
      </w:r>
      <w:r w:rsidRPr="00354AE0">
        <w:rPr>
          <w:rFonts w:ascii="Times New Roman" w:hAnsi="Times New Roman" w:cs="Times New Roman"/>
        </w:rPr>
        <w:t xml:space="preserve"> designados no artigo 4º, inciso I;</w:t>
      </w:r>
    </w:p>
    <w:p w14:paraId="333FE26D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3CFB1770" w14:textId="34DE39A1" w:rsidR="0029375A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III</w:t>
      </w:r>
      <w:r w:rsidRPr="00354AE0">
        <w:rPr>
          <w:rFonts w:ascii="Times New Roman" w:hAnsi="Times New Roman" w:cs="Times New Roman"/>
        </w:rPr>
        <w:tab/>
        <w:t>– informações que auxiliem no diagnóstico e no tratamento das condições coexistentes;</w:t>
      </w:r>
    </w:p>
    <w:p w14:paraId="4C559AA6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4214581E" w14:textId="0B1A9EE3" w:rsidR="0029375A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IV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Orientação</w:t>
      </w:r>
      <w:r w:rsidRPr="00354AE0">
        <w:rPr>
          <w:rFonts w:ascii="Times New Roman" w:hAnsi="Times New Roman" w:cs="Times New Roman"/>
        </w:rPr>
        <w:t xml:space="preserve"> nutricional e farmacêutica adequada;</w:t>
      </w:r>
    </w:p>
    <w:p w14:paraId="174E1002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21853FF5" w14:textId="40F8370D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V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Orientação</w:t>
      </w:r>
      <w:r w:rsidRPr="00354AE0">
        <w:rPr>
          <w:rFonts w:ascii="Times New Roman" w:hAnsi="Times New Roman" w:cs="Times New Roman"/>
        </w:rPr>
        <w:t xml:space="preserve"> aos familiares e responsáveis pelos cuidados da pessoa com TEA, quando for ocaso.</w:t>
      </w:r>
    </w:p>
    <w:p w14:paraId="0FF3514E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0482D2C4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Parágrafo Primeiro – Para a garantia dos direitos previstos no caput deste artigo, observar-se-á além do disposto desta Lei, a legislação de regência do Sistema Único de Saúde – SUS, sem prejuízo de outras normas aplicáveis, bem como a “Linha de cuidado para a atenção as pessoas com TEA e suas famílias na rede de atenção psicossocial do SUS” do Ministério da Saúde.</w:t>
      </w:r>
    </w:p>
    <w:p w14:paraId="510DF4EF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1F7A581C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Parágrafo Segundo – As linhas terapêuticas devem observar as idiossincrasias de cada pessoa com TEA, não devendo os serviços adotar um único modelo de abordagem terapêutica.</w:t>
      </w:r>
    </w:p>
    <w:p w14:paraId="3392E823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25E068DF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proofErr w:type="gramStart"/>
      <w:r w:rsidRPr="00354AE0">
        <w:rPr>
          <w:rFonts w:ascii="Times New Roman" w:hAnsi="Times New Roman" w:cs="Times New Roman"/>
        </w:rPr>
        <w:lastRenderedPageBreak/>
        <w:t>Parágrafo Terceiro</w:t>
      </w:r>
      <w:proofErr w:type="gramEnd"/>
      <w:r w:rsidRPr="00354AE0">
        <w:rPr>
          <w:rFonts w:ascii="Times New Roman" w:hAnsi="Times New Roman" w:cs="Times New Roman"/>
        </w:rPr>
        <w:t xml:space="preserve"> – Sempre que for necessária a internação da pessoa com TEA, esta deverá ser feita de maneira humanizada e assistida, a fim de preservar a saúde do paciente e reestabelecer seu equilíbrio.</w:t>
      </w:r>
    </w:p>
    <w:p w14:paraId="2D240AE7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3AEB0C6F" w14:textId="77777777" w:rsidR="00036799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</w:t>
      </w:r>
    </w:p>
    <w:p w14:paraId="12EA3CD2" w14:textId="77777777" w:rsidR="00036799" w:rsidRDefault="00036799" w:rsidP="00663751">
      <w:pPr>
        <w:jc w:val="both"/>
        <w:rPr>
          <w:rFonts w:ascii="Times New Roman" w:hAnsi="Times New Roman" w:cs="Times New Roman"/>
        </w:rPr>
      </w:pPr>
    </w:p>
    <w:p w14:paraId="5AC31C3A" w14:textId="6648D39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Art. 7º - É vedada a cobrança de valores diferenciados de qualquer natureza para as pessoas com TEA nas mensalidades, anuidades e matrículas das instituições privadas de ensino localizadas no município de</w:t>
      </w:r>
      <w:r w:rsidR="00E0339E" w:rsidRPr="00354AE0">
        <w:rPr>
          <w:rFonts w:ascii="Times New Roman" w:hAnsi="Times New Roman" w:cs="Times New Roman"/>
        </w:rPr>
        <w:t xml:space="preserve"> Rio Preto- MG</w:t>
      </w:r>
      <w:r w:rsidRPr="00354AE0">
        <w:rPr>
          <w:rFonts w:ascii="Times New Roman" w:hAnsi="Times New Roman" w:cs="Times New Roman"/>
        </w:rPr>
        <w:t>, as quais estão obrigadas a promover as adaptações necessárias a inclusão dos alunos com TEA, nos mesmos termos previstos pelo artigo 28 da Lei Federal nº 13.146 de julho de 2015.</w:t>
      </w:r>
    </w:p>
    <w:p w14:paraId="0A1ED4E2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5BD9A696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Art. 8º - A pessoa com TEA tem direito à vida digna, à integridade física e moral, ao livre desenvolvimento da personalidade e à segurança, devendo ser combatida, em âmbito municipal, toda forma de discriminação contra elas praticada, em razão da </w:t>
      </w:r>
      <w:proofErr w:type="spellStart"/>
      <w:r w:rsidRPr="00354AE0">
        <w:rPr>
          <w:rFonts w:ascii="Times New Roman" w:hAnsi="Times New Roman" w:cs="Times New Roman"/>
        </w:rPr>
        <w:t>neurodivergência</w:t>
      </w:r>
      <w:proofErr w:type="spellEnd"/>
      <w:r w:rsidRPr="00354AE0">
        <w:rPr>
          <w:rFonts w:ascii="Times New Roman" w:hAnsi="Times New Roman" w:cs="Times New Roman"/>
        </w:rPr>
        <w:t>, incluindo-se aqui a infantilização de adultos e a aversão ao contato.</w:t>
      </w:r>
    </w:p>
    <w:p w14:paraId="47D8A315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5CF52742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Art. 9º - A pessoa com TEA será protegida de toda forma de negligência, discriminação, exploração, violência, tortura, crueldade, opressão e tratamento desumano ou degradante praticado em âmbito municipal.</w:t>
      </w:r>
    </w:p>
    <w:p w14:paraId="43EFE585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6544F149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Parágrafo Único – A Administração Pública Municipal criará canais facilitados, ou adequará canais já existentes, de denúncia as condutas descritas no caput deste artigo, bem como promoverá campanhas de combate à violência física e moral praticada contra a pessoa com TEA.</w:t>
      </w:r>
    </w:p>
    <w:p w14:paraId="20E972C9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36E546C3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Art. 10º - A Política Municipal para Garantia, Proteção e Ampliação dos Direitos das Pessoas com Transtorno do Espectro Autista e seus familiares ficará vinculada a Secretaria Municipal de Saúde, competindo-lhe o planejamento e a gestão.</w:t>
      </w:r>
    </w:p>
    <w:p w14:paraId="14D87418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4EEA7A9C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Art. 11º - O laudo médico que atesta o Transtorno do Espectro Autista deve possuir validade por prazo indeterminado.</w:t>
      </w:r>
    </w:p>
    <w:p w14:paraId="146E8DDD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70450CEE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Art. 12º - Fica instituída a Carteira de Identificação da Pessoa com Transtorno do Espectro Autista (CIPTEA), que em consonância com a Lei Federal 13.977/2020 deverá </w:t>
      </w:r>
      <w:r w:rsidRPr="00354AE0">
        <w:rPr>
          <w:rFonts w:ascii="Times New Roman" w:hAnsi="Times New Roman" w:cs="Times New Roman"/>
        </w:rPr>
        <w:lastRenderedPageBreak/>
        <w:t>ser emitida de forma gratuita pelo município, para garantir atenção integral, pronto atendimento e prioridade no atendimento e no acesso aos serviços públicos e privados, em especial as áreas de saúde, educação e assistência social.</w:t>
      </w:r>
    </w:p>
    <w:p w14:paraId="240E08C3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17E9280E" w14:textId="77777777" w:rsidR="00036799" w:rsidRDefault="00036799" w:rsidP="00663751">
      <w:pPr>
        <w:jc w:val="both"/>
        <w:rPr>
          <w:rFonts w:ascii="Times New Roman" w:hAnsi="Times New Roman" w:cs="Times New Roman"/>
        </w:rPr>
      </w:pPr>
    </w:p>
    <w:p w14:paraId="63B8FA98" w14:textId="77777777" w:rsidR="00036799" w:rsidRDefault="00036799" w:rsidP="00663751">
      <w:pPr>
        <w:jc w:val="both"/>
        <w:rPr>
          <w:rFonts w:ascii="Times New Roman" w:hAnsi="Times New Roman" w:cs="Times New Roman"/>
        </w:rPr>
      </w:pPr>
    </w:p>
    <w:p w14:paraId="4972F5E2" w14:textId="24CA4501" w:rsidR="0029375A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Parágrafo Primeiro – A CIPTEA será expedida pela Secretária Municipal de Saúde, mediante requerimento com relatório médico e indicação do código da Classificação Estatística Internacional de Doenças e Problemas relacionados a Saúde (CID) e deverá conter as seguintes informações:</w:t>
      </w:r>
    </w:p>
    <w:p w14:paraId="7EC60B6E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0B9A0406" w14:textId="26B5652C" w:rsidR="0029375A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Nome</w:t>
      </w:r>
      <w:r w:rsidRPr="00354AE0">
        <w:rPr>
          <w:rFonts w:ascii="Times New Roman" w:hAnsi="Times New Roman" w:cs="Times New Roman"/>
        </w:rPr>
        <w:t xml:space="preserve"> completo, filiação, local e data de nascimento, número da carteira de identidade </w:t>
      </w:r>
      <w:r w:rsidR="00EE34E3" w:rsidRPr="00354AE0">
        <w:rPr>
          <w:rFonts w:ascii="Times New Roman" w:hAnsi="Times New Roman" w:cs="Times New Roman"/>
        </w:rPr>
        <w:t>civil, numero</w:t>
      </w:r>
      <w:r w:rsidRPr="00354AE0">
        <w:rPr>
          <w:rFonts w:ascii="Times New Roman" w:hAnsi="Times New Roman" w:cs="Times New Roman"/>
        </w:rPr>
        <w:t xml:space="preserve"> de inscrição no Cadastro de Pessoas Físicas (CPF), tipo sanguíneo, endereço residencial e número de telefone do identificado;</w:t>
      </w:r>
    </w:p>
    <w:p w14:paraId="17F71830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284E4CB0" w14:textId="0EB17386" w:rsidR="00EE34E3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II</w:t>
      </w:r>
      <w:r w:rsidRPr="00354AE0">
        <w:rPr>
          <w:rFonts w:ascii="Times New Roman" w:hAnsi="Times New Roman" w:cs="Times New Roman"/>
        </w:rPr>
        <w:tab/>
        <w:t xml:space="preserve">– </w:t>
      </w:r>
      <w:r w:rsidR="00D13A0B" w:rsidRPr="00354AE0">
        <w:rPr>
          <w:rFonts w:ascii="Times New Roman" w:hAnsi="Times New Roman" w:cs="Times New Roman"/>
        </w:rPr>
        <w:t>Foto</w:t>
      </w:r>
      <w:r w:rsidRPr="00354AE0">
        <w:rPr>
          <w:rFonts w:ascii="Times New Roman" w:hAnsi="Times New Roman" w:cs="Times New Roman"/>
        </w:rPr>
        <w:t xml:space="preserve"> 3 x 4 (</w:t>
      </w:r>
      <w:r w:rsidR="00D13A0B" w:rsidRPr="00354AE0">
        <w:rPr>
          <w:rFonts w:ascii="Times New Roman" w:hAnsi="Times New Roman" w:cs="Times New Roman"/>
        </w:rPr>
        <w:t>3 centímetros</w:t>
      </w:r>
      <w:r w:rsidRPr="00354AE0">
        <w:rPr>
          <w:rFonts w:ascii="Times New Roman" w:hAnsi="Times New Roman" w:cs="Times New Roman"/>
        </w:rPr>
        <w:t xml:space="preserve"> por 4 centímetro) e assinatura ou impressão digital do identificado;</w:t>
      </w:r>
    </w:p>
    <w:p w14:paraId="48A99932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43991614" w14:textId="2D66F1E0" w:rsidR="0029375A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III – nome completo, documento de identificação, endereço residencial, telefone e e-mail do responsável legal ou do cuidador;</w:t>
      </w:r>
    </w:p>
    <w:p w14:paraId="6159E8A1" w14:textId="77777777" w:rsidR="00036799" w:rsidRPr="00354AE0" w:rsidRDefault="00036799" w:rsidP="00663751">
      <w:pPr>
        <w:jc w:val="both"/>
        <w:rPr>
          <w:rFonts w:ascii="Times New Roman" w:hAnsi="Times New Roman" w:cs="Times New Roman"/>
        </w:rPr>
      </w:pPr>
    </w:p>
    <w:p w14:paraId="5F20ED35" w14:textId="3450CA3D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IV – </w:t>
      </w:r>
      <w:r w:rsidR="00D13A0B" w:rsidRPr="00354AE0">
        <w:rPr>
          <w:rFonts w:ascii="Times New Roman" w:hAnsi="Times New Roman" w:cs="Times New Roman"/>
        </w:rPr>
        <w:t>Identificação</w:t>
      </w:r>
      <w:r w:rsidRPr="00354AE0">
        <w:rPr>
          <w:rFonts w:ascii="Times New Roman" w:hAnsi="Times New Roman" w:cs="Times New Roman"/>
        </w:rPr>
        <w:t xml:space="preserve"> da unidade da Federação e do órgão expedidor e assinatura do dirigente responsável.</w:t>
      </w:r>
    </w:p>
    <w:p w14:paraId="59C9334B" w14:textId="77777777" w:rsidR="00A47B06" w:rsidRPr="00354AE0" w:rsidRDefault="00A47B06" w:rsidP="00663751">
      <w:pPr>
        <w:jc w:val="both"/>
        <w:rPr>
          <w:rFonts w:ascii="Times New Roman" w:hAnsi="Times New Roman" w:cs="Times New Roman"/>
        </w:rPr>
      </w:pPr>
    </w:p>
    <w:p w14:paraId="0D3905D0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Parágrafo Segundo – A CIPTEA terá validade de 5 (cinco) anos, devendo ser mantidos atualizados os dados cadastrais do identificado e deverá ser revalidada com o mesmo número.</w:t>
      </w:r>
    </w:p>
    <w:p w14:paraId="5FA0C431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35937E84" w14:textId="49711D6A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proofErr w:type="gramStart"/>
      <w:r w:rsidRPr="00354AE0">
        <w:rPr>
          <w:rFonts w:ascii="Times New Roman" w:hAnsi="Times New Roman" w:cs="Times New Roman"/>
        </w:rPr>
        <w:t>Parágrafo Terceiro</w:t>
      </w:r>
      <w:proofErr w:type="gramEnd"/>
      <w:r w:rsidRPr="00354AE0">
        <w:rPr>
          <w:rFonts w:ascii="Times New Roman" w:hAnsi="Times New Roman" w:cs="Times New Roman"/>
        </w:rPr>
        <w:t xml:space="preserve"> – A CIPTEA será expedida pela Secretaria Municipal de Saúde</w:t>
      </w:r>
    </w:p>
    <w:p w14:paraId="76696B50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4546C257" w14:textId="66B60CF6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  Art. 13º - Fica instituído no município de </w:t>
      </w:r>
      <w:r w:rsidR="00A47B06" w:rsidRPr="00354AE0">
        <w:rPr>
          <w:rFonts w:ascii="Times New Roman" w:hAnsi="Times New Roman" w:cs="Times New Roman"/>
        </w:rPr>
        <w:t>Rio Preto</w:t>
      </w:r>
      <w:r w:rsidR="00720107" w:rsidRPr="00354AE0">
        <w:rPr>
          <w:rFonts w:ascii="Times New Roman" w:hAnsi="Times New Roman" w:cs="Times New Roman"/>
        </w:rPr>
        <w:t xml:space="preserve">- </w:t>
      </w:r>
      <w:r w:rsidR="00D13A0B" w:rsidRPr="00354AE0">
        <w:rPr>
          <w:rFonts w:ascii="Times New Roman" w:hAnsi="Times New Roman" w:cs="Times New Roman"/>
        </w:rPr>
        <w:t>MG,</w:t>
      </w:r>
      <w:r w:rsidRPr="00354AE0">
        <w:rPr>
          <w:rFonts w:ascii="Times New Roman" w:hAnsi="Times New Roman" w:cs="Times New Roman"/>
        </w:rPr>
        <w:t xml:space="preserve"> o uso do “Cordão </w:t>
      </w:r>
      <w:r w:rsidR="00720107" w:rsidRPr="00354AE0">
        <w:rPr>
          <w:rFonts w:ascii="Times New Roman" w:hAnsi="Times New Roman" w:cs="Times New Roman"/>
        </w:rPr>
        <w:t>Quebra Cabeça</w:t>
      </w:r>
      <w:r w:rsidRPr="00354AE0">
        <w:rPr>
          <w:rFonts w:ascii="Times New Roman" w:hAnsi="Times New Roman" w:cs="Times New Roman"/>
        </w:rPr>
        <w:t>” com crachá para identificação de pessoas com TEA que necessitam de atendimento preferencial nos estabelecimentos públicos e privados, podendo ser substituído pelo “Cordão de Girassol</w:t>
      </w:r>
      <w:r w:rsidR="00D13A0B" w:rsidRPr="00354AE0">
        <w:rPr>
          <w:rFonts w:ascii="Times New Roman" w:hAnsi="Times New Roman" w:cs="Times New Roman"/>
        </w:rPr>
        <w:t>”.</w:t>
      </w:r>
    </w:p>
    <w:p w14:paraId="469A5B32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2AA973F8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Art. 14º - Ficam os estabelecimentos públicos e privados, designados a orientar seus colaboradores sobre a possibilidade das pessoas com TEA e seus familiares utilizarem os cordões listados no Art. 13º como meio de identificação da deficiência.</w:t>
      </w:r>
    </w:p>
    <w:p w14:paraId="2D30565D" w14:textId="77777777" w:rsidR="00232A57" w:rsidRPr="00354AE0" w:rsidRDefault="00232A57" w:rsidP="00663751">
      <w:pPr>
        <w:jc w:val="both"/>
        <w:rPr>
          <w:rFonts w:ascii="Times New Roman" w:hAnsi="Times New Roman" w:cs="Times New Roman"/>
        </w:rPr>
      </w:pPr>
    </w:p>
    <w:p w14:paraId="5C8C01CC" w14:textId="77777777" w:rsidR="00036799" w:rsidRDefault="00036799" w:rsidP="00663751">
      <w:pPr>
        <w:jc w:val="both"/>
        <w:rPr>
          <w:rFonts w:ascii="Times New Roman" w:hAnsi="Times New Roman" w:cs="Times New Roman"/>
        </w:rPr>
      </w:pPr>
    </w:p>
    <w:p w14:paraId="1515F827" w14:textId="513E428D" w:rsidR="00BE19DB" w:rsidRPr="00354AE0" w:rsidRDefault="006E5AB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Art. 15 º </w:t>
      </w:r>
      <w:r w:rsidR="00D13A0B" w:rsidRPr="00354AE0">
        <w:rPr>
          <w:rFonts w:ascii="Times New Roman" w:hAnsi="Times New Roman" w:cs="Times New Roman"/>
        </w:rPr>
        <w:t>- Ficam</w:t>
      </w:r>
      <w:r w:rsidRPr="00354AE0">
        <w:rPr>
          <w:rFonts w:ascii="Times New Roman" w:hAnsi="Times New Roman" w:cs="Times New Roman"/>
        </w:rPr>
        <w:t xml:space="preserve"> </w:t>
      </w:r>
      <w:r w:rsidR="000906B6" w:rsidRPr="00354AE0">
        <w:rPr>
          <w:rFonts w:ascii="Times New Roman" w:hAnsi="Times New Roman" w:cs="Times New Roman"/>
        </w:rPr>
        <w:t>asse</w:t>
      </w:r>
      <w:r w:rsidR="00CE39A3" w:rsidRPr="00354AE0">
        <w:rPr>
          <w:rFonts w:ascii="Times New Roman" w:hAnsi="Times New Roman" w:cs="Times New Roman"/>
        </w:rPr>
        <w:t xml:space="preserve">gurado a isenção de IPTU </w:t>
      </w:r>
      <w:r w:rsidR="00CD34A5" w:rsidRPr="00354AE0">
        <w:rPr>
          <w:rFonts w:ascii="Times New Roman" w:hAnsi="Times New Roman" w:cs="Times New Roman"/>
        </w:rPr>
        <w:t xml:space="preserve">as pessoas com TEA </w:t>
      </w:r>
      <w:r w:rsidR="004053A6" w:rsidRPr="00354AE0">
        <w:rPr>
          <w:rFonts w:ascii="Times New Roman" w:hAnsi="Times New Roman" w:cs="Times New Roman"/>
        </w:rPr>
        <w:t xml:space="preserve">  e seus familiares</w:t>
      </w:r>
      <w:r w:rsidR="00116D50" w:rsidRPr="00354AE0">
        <w:rPr>
          <w:rFonts w:ascii="Times New Roman" w:hAnsi="Times New Roman" w:cs="Times New Roman"/>
        </w:rPr>
        <w:t>, cujo</w:t>
      </w:r>
      <w:r w:rsidR="00917C06" w:rsidRPr="00354AE0">
        <w:rPr>
          <w:rFonts w:ascii="Times New Roman" w:hAnsi="Times New Roman" w:cs="Times New Roman"/>
        </w:rPr>
        <w:t xml:space="preserve"> autista </w:t>
      </w:r>
      <w:r w:rsidR="00116D50" w:rsidRPr="00354AE0">
        <w:rPr>
          <w:rFonts w:ascii="Times New Roman" w:hAnsi="Times New Roman" w:cs="Times New Roman"/>
        </w:rPr>
        <w:t>resida no imóvel</w:t>
      </w:r>
      <w:r w:rsidR="00B833D7" w:rsidRPr="00354AE0">
        <w:rPr>
          <w:rFonts w:ascii="Times New Roman" w:hAnsi="Times New Roman" w:cs="Times New Roman"/>
        </w:rPr>
        <w:t>.</w:t>
      </w:r>
      <w:r w:rsidR="00BE42C2" w:rsidRPr="00354AE0">
        <w:rPr>
          <w:rFonts w:ascii="Times New Roman" w:hAnsi="Times New Roman" w:cs="Times New Roman"/>
        </w:rPr>
        <w:t xml:space="preserve"> Sendo o </w:t>
      </w:r>
      <w:r w:rsidR="00BE19DB" w:rsidRPr="00354AE0">
        <w:rPr>
          <w:rFonts w:ascii="Times New Roman" w:hAnsi="Times New Roman" w:cs="Times New Roman"/>
        </w:rPr>
        <w:t xml:space="preserve">rendimento mensal </w:t>
      </w:r>
      <w:r w:rsidR="00BE42C2" w:rsidRPr="00354AE0">
        <w:rPr>
          <w:rFonts w:ascii="Times New Roman" w:hAnsi="Times New Roman" w:cs="Times New Roman"/>
        </w:rPr>
        <w:t xml:space="preserve">familiar </w:t>
      </w:r>
      <w:r w:rsidR="00BE19DB" w:rsidRPr="00354AE0">
        <w:rPr>
          <w:rFonts w:ascii="Times New Roman" w:hAnsi="Times New Roman" w:cs="Times New Roman"/>
        </w:rPr>
        <w:t>de até 03 (três) salários mínimos nacionais</w:t>
      </w:r>
      <w:r w:rsidR="00BE42C2" w:rsidRPr="00354AE0">
        <w:rPr>
          <w:rFonts w:ascii="Times New Roman" w:hAnsi="Times New Roman" w:cs="Times New Roman"/>
        </w:rPr>
        <w:t>.</w:t>
      </w:r>
      <w:r w:rsidR="00232A57" w:rsidRPr="00354AE0">
        <w:rPr>
          <w:rFonts w:ascii="Times New Roman" w:hAnsi="Times New Roman" w:cs="Times New Roman"/>
        </w:rPr>
        <w:t xml:space="preserve"> </w:t>
      </w:r>
      <w:r w:rsidR="00BE19DB" w:rsidRPr="00354AE0">
        <w:rPr>
          <w:rFonts w:ascii="Times New Roman" w:hAnsi="Times New Roman" w:cs="Times New Roman"/>
        </w:rPr>
        <w:t>A isenção será concedida através de um requerimento do interessado</w:t>
      </w:r>
      <w:r w:rsidR="00232A57" w:rsidRPr="00354AE0">
        <w:rPr>
          <w:rFonts w:ascii="Times New Roman" w:hAnsi="Times New Roman" w:cs="Times New Roman"/>
        </w:rPr>
        <w:t>,</w:t>
      </w:r>
      <w:r w:rsidR="00BE19DB" w:rsidRPr="00354AE0">
        <w:rPr>
          <w:rFonts w:ascii="Times New Roman" w:hAnsi="Times New Roman" w:cs="Times New Roman"/>
        </w:rPr>
        <w:t xml:space="preserve"> que deverá entregar na Prefeitura Municipal solicitando a isenção, até o mês de novembro, para o ano seguinte. </w:t>
      </w:r>
    </w:p>
    <w:p w14:paraId="7DE2D9B6" w14:textId="77777777" w:rsidR="00232A57" w:rsidRPr="00354AE0" w:rsidRDefault="00232A57" w:rsidP="00663751">
      <w:pPr>
        <w:jc w:val="both"/>
        <w:rPr>
          <w:rFonts w:ascii="Times New Roman" w:hAnsi="Times New Roman" w:cs="Times New Roman"/>
        </w:rPr>
      </w:pPr>
    </w:p>
    <w:p w14:paraId="4A36B8BE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Parágrafo Único – O acesso ao atendimento preferencial segue as diretrizes da Lei Federal nº 13.977/2020 que alterou as Leis nº 13.146/2015 e nº 12.764/2012.</w:t>
      </w:r>
    </w:p>
    <w:p w14:paraId="305A39B3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1064585B" w14:textId="726421EC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Art. 1</w:t>
      </w:r>
      <w:r w:rsidR="00CD34A5" w:rsidRPr="00354AE0">
        <w:rPr>
          <w:rFonts w:ascii="Times New Roman" w:hAnsi="Times New Roman" w:cs="Times New Roman"/>
        </w:rPr>
        <w:t>6</w:t>
      </w:r>
      <w:r w:rsidRPr="00354AE0">
        <w:rPr>
          <w:rFonts w:ascii="Times New Roman" w:hAnsi="Times New Roman" w:cs="Times New Roman"/>
        </w:rPr>
        <w:t xml:space="preserve">º - As despesas decorrentes da execução desta Lei correrão pelas dotações orçamentárias próprias, suplementadas se necessário. </w:t>
      </w:r>
    </w:p>
    <w:p w14:paraId="749E43BE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6FE53D95" w14:textId="04664821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     Art. 1</w:t>
      </w:r>
      <w:r w:rsidR="00CD34A5" w:rsidRPr="00354AE0">
        <w:rPr>
          <w:rFonts w:ascii="Times New Roman" w:hAnsi="Times New Roman" w:cs="Times New Roman"/>
        </w:rPr>
        <w:t>7</w:t>
      </w:r>
      <w:r w:rsidRPr="00354AE0">
        <w:rPr>
          <w:rFonts w:ascii="Times New Roman" w:hAnsi="Times New Roman" w:cs="Times New Roman"/>
        </w:rPr>
        <w:t>º - O Poder Executivo regulamentará o disposto nesta Lei, no que couber.</w:t>
      </w:r>
    </w:p>
    <w:p w14:paraId="48787816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</w:t>
      </w:r>
    </w:p>
    <w:p w14:paraId="50A3C0AE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3523A123" w14:textId="0B207B36" w:rsidR="0029375A" w:rsidRDefault="00D207CE" w:rsidP="00036799">
      <w:pPr>
        <w:jc w:val="right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Rio Preto-</w:t>
      </w:r>
      <w:r w:rsidR="00D13A0B" w:rsidRPr="00354AE0">
        <w:rPr>
          <w:rFonts w:ascii="Times New Roman" w:hAnsi="Times New Roman" w:cs="Times New Roman"/>
        </w:rPr>
        <w:t>MG,</w:t>
      </w:r>
      <w:r w:rsidR="0029375A" w:rsidRPr="00354AE0">
        <w:rPr>
          <w:rFonts w:ascii="Times New Roman" w:hAnsi="Times New Roman" w:cs="Times New Roman"/>
        </w:rPr>
        <w:t xml:space="preserve"> abril de 202</w:t>
      </w:r>
      <w:r w:rsidRPr="00354AE0">
        <w:rPr>
          <w:rFonts w:ascii="Times New Roman" w:hAnsi="Times New Roman" w:cs="Times New Roman"/>
        </w:rPr>
        <w:t>5</w:t>
      </w:r>
      <w:r w:rsidR="00036799">
        <w:rPr>
          <w:rFonts w:ascii="Times New Roman" w:hAnsi="Times New Roman" w:cs="Times New Roman"/>
        </w:rPr>
        <w:t>.</w:t>
      </w:r>
    </w:p>
    <w:bookmarkEnd w:id="0"/>
    <w:p w14:paraId="78238D7F" w14:textId="06F83AE6" w:rsidR="00036799" w:rsidRDefault="00036799" w:rsidP="00036799">
      <w:pPr>
        <w:jc w:val="right"/>
        <w:rPr>
          <w:rFonts w:ascii="Times New Roman" w:hAnsi="Times New Roman" w:cs="Times New Roman"/>
        </w:rPr>
      </w:pPr>
    </w:p>
    <w:p w14:paraId="7BF84379" w14:textId="7E416274" w:rsidR="00036799" w:rsidRDefault="00036799" w:rsidP="00036799">
      <w:pPr>
        <w:jc w:val="right"/>
        <w:rPr>
          <w:rFonts w:ascii="Times New Roman" w:hAnsi="Times New Roman" w:cs="Times New Roman"/>
        </w:rPr>
      </w:pPr>
    </w:p>
    <w:p w14:paraId="2D6AF2C1" w14:textId="7AEF9E44" w:rsidR="00036799" w:rsidRDefault="00036799" w:rsidP="00036799">
      <w:pPr>
        <w:jc w:val="right"/>
        <w:rPr>
          <w:rFonts w:ascii="Times New Roman" w:hAnsi="Times New Roman" w:cs="Times New Roman"/>
        </w:rPr>
      </w:pPr>
    </w:p>
    <w:p w14:paraId="559793D5" w14:textId="330F3968" w:rsidR="00036799" w:rsidRDefault="00036799" w:rsidP="00036799">
      <w:pPr>
        <w:jc w:val="right"/>
        <w:rPr>
          <w:rFonts w:ascii="Times New Roman" w:hAnsi="Times New Roman" w:cs="Times New Roman"/>
        </w:rPr>
      </w:pPr>
    </w:p>
    <w:p w14:paraId="6A1A1B41" w14:textId="0694699A" w:rsidR="00036799" w:rsidRDefault="00036799" w:rsidP="00036799">
      <w:pPr>
        <w:jc w:val="right"/>
        <w:rPr>
          <w:rFonts w:ascii="Times New Roman" w:hAnsi="Times New Roman" w:cs="Times New Roman"/>
        </w:rPr>
      </w:pPr>
    </w:p>
    <w:p w14:paraId="06A3FC62" w14:textId="5C16015C" w:rsidR="00036799" w:rsidRDefault="00036799" w:rsidP="00036799">
      <w:pPr>
        <w:jc w:val="right"/>
        <w:rPr>
          <w:rFonts w:ascii="Times New Roman" w:hAnsi="Times New Roman" w:cs="Times New Roman"/>
        </w:rPr>
      </w:pPr>
    </w:p>
    <w:p w14:paraId="533F0462" w14:textId="3397F4E6" w:rsidR="00036799" w:rsidRDefault="00036799" w:rsidP="00036799">
      <w:pPr>
        <w:jc w:val="right"/>
        <w:rPr>
          <w:rFonts w:ascii="Times New Roman" w:hAnsi="Times New Roman" w:cs="Times New Roman"/>
        </w:rPr>
      </w:pPr>
    </w:p>
    <w:p w14:paraId="679AF877" w14:textId="3F3AD010" w:rsidR="00036799" w:rsidRDefault="00036799" w:rsidP="00036799">
      <w:pPr>
        <w:jc w:val="right"/>
        <w:rPr>
          <w:rFonts w:ascii="Times New Roman" w:hAnsi="Times New Roman" w:cs="Times New Roman"/>
        </w:rPr>
      </w:pPr>
    </w:p>
    <w:p w14:paraId="4E4CBFB1" w14:textId="7162C6E2" w:rsidR="00036799" w:rsidRDefault="00036799" w:rsidP="00036799">
      <w:pPr>
        <w:jc w:val="right"/>
        <w:rPr>
          <w:rFonts w:ascii="Times New Roman" w:hAnsi="Times New Roman" w:cs="Times New Roman"/>
        </w:rPr>
      </w:pPr>
    </w:p>
    <w:p w14:paraId="7574C748" w14:textId="1C0E06AD" w:rsidR="00036799" w:rsidRDefault="00036799" w:rsidP="00036799">
      <w:pPr>
        <w:jc w:val="right"/>
        <w:rPr>
          <w:rFonts w:ascii="Times New Roman" w:hAnsi="Times New Roman" w:cs="Times New Roman"/>
        </w:rPr>
      </w:pPr>
    </w:p>
    <w:p w14:paraId="6122D584" w14:textId="77777777" w:rsidR="00036799" w:rsidRPr="00354AE0" w:rsidRDefault="00036799" w:rsidP="00036799">
      <w:pPr>
        <w:jc w:val="right"/>
        <w:rPr>
          <w:rFonts w:ascii="Times New Roman" w:hAnsi="Times New Roman" w:cs="Times New Roman"/>
        </w:rPr>
      </w:pPr>
    </w:p>
    <w:p w14:paraId="32E991F5" w14:textId="77777777" w:rsidR="0029375A" w:rsidRDefault="0029375A" w:rsidP="00663751">
      <w:pPr>
        <w:jc w:val="both"/>
        <w:rPr>
          <w:rFonts w:ascii="Times New Roman" w:hAnsi="Times New Roman" w:cs="Times New Roman"/>
        </w:rPr>
      </w:pPr>
    </w:p>
    <w:p w14:paraId="71E30026" w14:textId="77777777" w:rsidR="00AB14B2" w:rsidRDefault="00AB14B2" w:rsidP="00663751">
      <w:pPr>
        <w:jc w:val="both"/>
        <w:rPr>
          <w:rFonts w:ascii="Times New Roman" w:hAnsi="Times New Roman" w:cs="Times New Roman"/>
        </w:rPr>
      </w:pPr>
    </w:p>
    <w:p w14:paraId="392E4C18" w14:textId="77777777" w:rsidR="00AB14B2" w:rsidRPr="00354AE0" w:rsidRDefault="00AB14B2" w:rsidP="00663751">
      <w:pPr>
        <w:jc w:val="both"/>
        <w:rPr>
          <w:rFonts w:ascii="Times New Roman" w:hAnsi="Times New Roman" w:cs="Times New Roman"/>
        </w:rPr>
      </w:pPr>
    </w:p>
    <w:p w14:paraId="2AC725F5" w14:textId="563E4DA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</w:t>
      </w:r>
    </w:p>
    <w:p w14:paraId="3507FBB3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0E4FD7C0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</w:t>
      </w:r>
    </w:p>
    <w:p w14:paraId="28148C6F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35D0888C" w14:textId="70F6C4BB" w:rsidR="00036799" w:rsidRDefault="00036799" w:rsidP="006F3FF5">
      <w:pPr>
        <w:jc w:val="center"/>
        <w:rPr>
          <w:rFonts w:ascii="Times New Roman" w:hAnsi="Times New Roman" w:cs="Times New Roman"/>
          <w:b/>
        </w:rPr>
      </w:pPr>
      <w:r w:rsidRPr="006F3FF5">
        <w:rPr>
          <w:rFonts w:ascii="Times New Roman" w:hAnsi="Times New Roman" w:cs="Times New Roman"/>
          <w:b/>
        </w:rPr>
        <w:t>APRESENTAÇÃO/ JUSTIFICATIVA</w:t>
      </w:r>
    </w:p>
    <w:p w14:paraId="45E62D79" w14:textId="77777777" w:rsidR="006F3FF5" w:rsidRPr="006F3FF5" w:rsidRDefault="006F3FF5" w:rsidP="006F3FF5">
      <w:pPr>
        <w:jc w:val="center"/>
        <w:rPr>
          <w:rFonts w:ascii="Times New Roman" w:hAnsi="Times New Roman" w:cs="Times New Roman"/>
          <w:b/>
        </w:rPr>
      </w:pPr>
    </w:p>
    <w:p w14:paraId="26F2E8E3" w14:textId="77777777" w:rsidR="00036799" w:rsidRDefault="00036799" w:rsidP="00663751">
      <w:pPr>
        <w:jc w:val="both"/>
        <w:rPr>
          <w:rFonts w:ascii="Times New Roman" w:hAnsi="Times New Roman" w:cs="Times New Roman"/>
        </w:rPr>
      </w:pPr>
    </w:p>
    <w:p w14:paraId="03AD29AE" w14:textId="1C132EB0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Te</w:t>
      </w:r>
      <w:r w:rsidR="000E5273" w:rsidRPr="00354AE0">
        <w:rPr>
          <w:rFonts w:ascii="Times New Roman" w:hAnsi="Times New Roman" w:cs="Times New Roman"/>
        </w:rPr>
        <w:t>mos</w:t>
      </w:r>
      <w:r w:rsidRPr="00354AE0">
        <w:rPr>
          <w:rFonts w:ascii="Times New Roman" w:hAnsi="Times New Roman" w:cs="Times New Roman"/>
        </w:rPr>
        <w:t xml:space="preserve"> a honra de apresentar nessa digníssima Casa </w:t>
      </w:r>
      <w:r w:rsidR="000E5273" w:rsidRPr="00354AE0">
        <w:rPr>
          <w:rFonts w:ascii="Times New Roman" w:hAnsi="Times New Roman" w:cs="Times New Roman"/>
        </w:rPr>
        <w:t>Legislativa</w:t>
      </w:r>
      <w:r w:rsidRPr="00354AE0">
        <w:rPr>
          <w:rFonts w:ascii="Times New Roman" w:hAnsi="Times New Roman" w:cs="Times New Roman"/>
        </w:rPr>
        <w:t>, projeto de lei que estabelece as diretrizes para a Política Pública Municipal de Garantia, Proteção e Ampliação dos Direitos das Pessoas com Transtorno do Espectro Autista (TEA) e seus familiares.</w:t>
      </w:r>
    </w:p>
    <w:p w14:paraId="2524986F" w14:textId="66ABB36C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O Transtorno do Espectro Autista (TEA) é resultado de alterações físicas e funcionais do cérebro e está relacionado ao desenvolvimento motor, da linguagem e comportamental. É uma condição com a qual o indivíduo conviverá </w:t>
      </w:r>
      <w:r w:rsidR="00391E15" w:rsidRPr="00354AE0">
        <w:rPr>
          <w:rFonts w:ascii="Times New Roman" w:hAnsi="Times New Roman" w:cs="Times New Roman"/>
        </w:rPr>
        <w:t xml:space="preserve">a vida toda </w:t>
      </w:r>
      <w:r w:rsidR="00D13A0B" w:rsidRPr="00354AE0">
        <w:rPr>
          <w:rFonts w:ascii="Times New Roman" w:hAnsi="Times New Roman" w:cs="Times New Roman"/>
        </w:rPr>
        <w:t>e consequentemente</w:t>
      </w:r>
      <w:r w:rsidRPr="00354AE0">
        <w:rPr>
          <w:rFonts w:ascii="Times New Roman" w:hAnsi="Times New Roman" w:cs="Times New Roman"/>
        </w:rPr>
        <w:t xml:space="preserve"> a sociedade também. Por apresentar variações de dependência, alguns deles precisam de auxílio em atividades da vida diária por longos períodos ou de maneira permanente.</w:t>
      </w:r>
    </w:p>
    <w:p w14:paraId="287991EE" w14:textId="71789C18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7A81E4BC" w14:textId="33F3778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 As pesquisas sobre o tema estão maciçamente concentradas nos Estados Unidos e começam a surgir de forma tímida em outros países, inclusive em alguns que simplesmente ignoravam o assunto e negavam a existência de casos em seus territórios até poucos anos atrás. Um dos índices mais aceitos no meio acadêmico e utilizados por instituições do mundo todo, percebe-se a incidência de 1 autista para cada </w:t>
      </w:r>
      <w:r w:rsidR="006A6EFE" w:rsidRPr="00354AE0">
        <w:rPr>
          <w:rFonts w:ascii="Times New Roman" w:hAnsi="Times New Roman" w:cs="Times New Roman"/>
        </w:rPr>
        <w:t xml:space="preserve">36 </w:t>
      </w:r>
      <w:r w:rsidR="00D13A0B" w:rsidRPr="00354AE0">
        <w:rPr>
          <w:rFonts w:ascii="Times New Roman" w:hAnsi="Times New Roman" w:cs="Times New Roman"/>
        </w:rPr>
        <w:t>neuróticos</w:t>
      </w:r>
      <w:r w:rsidRPr="00354AE0">
        <w:rPr>
          <w:rFonts w:ascii="Times New Roman" w:hAnsi="Times New Roman" w:cs="Times New Roman"/>
        </w:rPr>
        <w:t xml:space="preserve"> em de 20</w:t>
      </w:r>
      <w:r w:rsidR="00EB5D4B" w:rsidRPr="00354AE0">
        <w:rPr>
          <w:rFonts w:ascii="Times New Roman" w:hAnsi="Times New Roman" w:cs="Times New Roman"/>
        </w:rPr>
        <w:t>23;</w:t>
      </w:r>
      <w:r w:rsidRPr="00354AE0">
        <w:rPr>
          <w:rFonts w:ascii="Times New Roman" w:hAnsi="Times New Roman" w:cs="Times New Roman"/>
        </w:rPr>
        <w:t xml:space="preserve"> houve o aumento de 15% em relação aos números de 2012 e de 2010. Cabe advertirmos que esses índices abrangem crianças de uma faixa etária específica, entre 4 e 8 anos. Até o momento, não há pesquisas que englobem adolescentes e adultos. Ou seja, o aumento dos índices não apresenta ligação ao aumento de diagnósticos tardios. Apesar disso, estima-se que, a cada ano, cerca de 50 mil jovens com TEA atinjam a maioridade nos EUA.</w:t>
      </w:r>
    </w:p>
    <w:p w14:paraId="6430F99B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732AE192" w14:textId="77777777" w:rsidR="006F3FF5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lastRenderedPageBreak/>
        <w:t xml:space="preserve">          Uma lacuna que tem implicações diretas ao mensurarmos a estrutura necessária que </w:t>
      </w:r>
      <w:r w:rsidR="00D13A0B" w:rsidRPr="00354AE0">
        <w:rPr>
          <w:rFonts w:ascii="Times New Roman" w:hAnsi="Times New Roman" w:cs="Times New Roman"/>
        </w:rPr>
        <w:t>esses indivíduos</w:t>
      </w:r>
      <w:r w:rsidRPr="00354AE0">
        <w:rPr>
          <w:rFonts w:ascii="Times New Roman" w:hAnsi="Times New Roman" w:cs="Times New Roman"/>
        </w:rPr>
        <w:t xml:space="preserve"> demandarão relacionadas à inclusão social, à moradia, ao emprego e à saúde. No Brasil, não existem estatísticas sobre o TEA, sendo assim, a União baseia toda e qualquer diretriz e ação nos dados internacionais. Portanto, devemos analisar o adensamento populacional para mensurarmos a demanda de atendimento gerada por esse público. Nesse sentido, o Estatuto da Pessoa com Deficiência determina: Art. 8º É dever do Estado, da sociedade e da família assegurar à pessoa com deficiência, com prioridade, a efetivação dos direitos referentes à vida, à saúde, à sexualidade, à paternidade e à maternidade, à alimentação, à habitação, à educação, à profissionalização, ao trabalho, à previdência social, à habilitação e à reabilitação, ao transporte, à acessibilidade, à cultura, </w:t>
      </w:r>
    </w:p>
    <w:p w14:paraId="16F84D65" w14:textId="77777777" w:rsidR="006F3FF5" w:rsidRDefault="006F3FF5" w:rsidP="00663751">
      <w:pPr>
        <w:jc w:val="both"/>
        <w:rPr>
          <w:rFonts w:ascii="Times New Roman" w:hAnsi="Times New Roman" w:cs="Times New Roman"/>
        </w:rPr>
      </w:pPr>
    </w:p>
    <w:p w14:paraId="45E48C25" w14:textId="4F1C97CC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>ao desporto, ao turismo, ao lazer, à informação, à comunicação, aos avanços científicos e tecnológicos, à dignidade, ao respeito, à liberdade, à convivência familiar e comunitária, entre outros decorrentes da Constituição Federal, da Convenção sobre os Direitos das Pessoas com Deficiência e seu Protocolo Facultativo e das leis e de outras normas que garantam seu bem-estar pessoal, social e econômico.</w:t>
      </w:r>
    </w:p>
    <w:p w14:paraId="6BE1434D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3BDFD556" w14:textId="40366288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Assim, toda pessoa autista possui os mesmos direitos inerentes as pessoas com deficiência, incluindo o acesso às políticas públicas. Para isso se efetivar, precisamos ter o número de pessoas autistas quantificadas para direcionar os esforços em nosso município. Além disso, como forma de conscientização da população sobre os direitos do autismo a instituição do mês de abril como “abril azul”, além da semana municipal de conscientização do Autismo na semana que compreende o dia 02 de abril, que é o Dia Mundial da Conscientização do Autismo.</w:t>
      </w:r>
    </w:p>
    <w:p w14:paraId="02BBB356" w14:textId="4EBDDED4" w:rsidR="0029375A" w:rsidRPr="00354AE0" w:rsidRDefault="006F3FF5" w:rsidP="006F3FF5">
      <w:pPr>
        <w:tabs>
          <w:tab w:val="left" w:pos="232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75DBA369" w14:textId="773173F5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O presente projeto também dispões sobre a CIPTEA </w:t>
      </w:r>
      <w:r w:rsidR="00D13A0B" w:rsidRPr="00354AE0">
        <w:rPr>
          <w:rFonts w:ascii="Times New Roman" w:hAnsi="Times New Roman" w:cs="Times New Roman"/>
        </w:rPr>
        <w:t>(Carteira</w:t>
      </w:r>
      <w:r w:rsidRPr="00354AE0">
        <w:rPr>
          <w:rFonts w:ascii="Times New Roman" w:hAnsi="Times New Roman" w:cs="Times New Roman"/>
        </w:rPr>
        <w:t xml:space="preserve"> de Identificação da Pessoa com Transtorno de Espectro Autista), para facilitar a identificação das pessoas autistas para que tenham assegurados seus direitos, inclusive o atendimento preferencial.</w:t>
      </w:r>
    </w:p>
    <w:p w14:paraId="0618E3B1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03E3C0F7" w14:textId="2B7CF50B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 Ademais, a inclusão do cordão como forma de reconhecimento visual, possibilita que portadores de doenças não visíveis tenham o seu direito garantido e exercido em </w:t>
      </w:r>
      <w:r w:rsidR="006F3FF5" w:rsidRPr="00354AE0">
        <w:rPr>
          <w:rFonts w:ascii="Times New Roman" w:hAnsi="Times New Roman" w:cs="Times New Roman"/>
        </w:rPr>
        <w:t>estabelecimentos</w:t>
      </w:r>
      <w:r w:rsidR="006F3FF5">
        <w:rPr>
          <w:rFonts w:ascii="Times New Roman" w:hAnsi="Times New Roman" w:cs="Times New Roman"/>
        </w:rPr>
        <w:t xml:space="preserve"> </w:t>
      </w:r>
      <w:r w:rsidR="006F3FF5" w:rsidRPr="00354AE0">
        <w:rPr>
          <w:rFonts w:ascii="Times New Roman" w:hAnsi="Times New Roman" w:cs="Times New Roman"/>
        </w:rPr>
        <w:t>públicos</w:t>
      </w:r>
      <w:r w:rsidR="006F3FF5">
        <w:rPr>
          <w:rFonts w:ascii="Times New Roman" w:hAnsi="Times New Roman" w:cs="Times New Roman"/>
        </w:rPr>
        <w:t xml:space="preserve"> e privados que </w:t>
      </w:r>
      <w:r w:rsidR="006F3FF5" w:rsidRPr="00354AE0">
        <w:rPr>
          <w:rFonts w:ascii="Times New Roman" w:hAnsi="Times New Roman" w:cs="Times New Roman"/>
        </w:rPr>
        <w:t>eles</w:t>
      </w:r>
      <w:r w:rsidRPr="00354AE0">
        <w:rPr>
          <w:rFonts w:ascii="Times New Roman" w:hAnsi="Times New Roman" w:cs="Times New Roman"/>
        </w:rPr>
        <w:t xml:space="preserve"> necessitem de um atendimento prioritário razão pela qual pugna aos nobres</w:t>
      </w:r>
      <w:r w:rsidR="009E6BF9" w:rsidRPr="00354AE0">
        <w:rPr>
          <w:rFonts w:ascii="Times New Roman" w:hAnsi="Times New Roman" w:cs="Times New Roman"/>
        </w:rPr>
        <w:t xml:space="preserve"> vereadores para </w:t>
      </w:r>
      <w:r w:rsidR="00D13A0B" w:rsidRPr="00354AE0">
        <w:rPr>
          <w:rFonts w:ascii="Times New Roman" w:hAnsi="Times New Roman" w:cs="Times New Roman"/>
        </w:rPr>
        <w:t>aprovação.</w:t>
      </w:r>
    </w:p>
    <w:p w14:paraId="536E7808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4FFF9C81" w14:textId="42493CF7" w:rsidR="0029375A" w:rsidRDefault="0029375A" w:rsidP="006F3FF5">
      <w:pPr>
        <w:tabs>
          <w:tab w:val="right" w:pos="8504"/>
        </w:tabs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        Contudo, peço o voto favorável </w:t>
      </w:r>
      <w:r w:rsidR="00D13A0B" w:rsidRPr="00354AE0">
        <w:rPr>
          <w:rFonts w:ascii="Times New Roman" w:hAnsi="Times New Roman" w:cs="Times New Roman"/>
        </w:rPr>
        <w:t>dos nobres</w:t>
      </w:r>
      <w:r w:rsidRPr="00354AE0">
        <w:rPr>
          <w:rFonts w:ascii="Times New Roman" w:hAnsi="Times New Roman" w:cs="Times New Roman"/>
        </w:rPr>
        <w:t xml:space="preserve"> edis ao importante Projeto de Lei.</w:t>
      </w:r>
      <w:r w:rsidR="006F3FF5">
        <w:rPr>
          <w:rFonts w:ascii="Times New Roman" w:hAnsi="Times New Roman" w:cs="Times New Roman"/>
        </w:rPr>
        <w:tab/>
      </w:r>
    </w:p>
    <w:p w14:paraId="0EB4A1A1" w14:textId="42A9656B" w:rsidR="006F3FF5" w:rsidRDefault="006F3FF5" w:rsidP="006F3FF5">
      <w:pPr>
        <w:tabs>
          <w:tab w:val="right" w:pos="8504"/>
        </w:tabs>
        <w:jc w:val="both"/>
        <w:rPr>
          <w:rFonts w:ascii="Times New Roman" w:hAnsi="Times New Roman" w:cs="Times New Roman"/>
        </w:rPr>
      </w:pPr>
    </w:p>
    <w:p w14:paraId="77A4A218" w14:textId="01EB65F6" w:rsidR="006F3FF5" w:rsidRDefault="006F3FF5" w:rsidP="006F3FF5">
      <w:pPr>
        <w:tabs>
          <w:tab w:val="right" w:pos="8504"/>
        </w:tabs>
        <w:jc w:val="both"/>
        <w:rPr>
          <w:rFonts w:ascii="Times New Roman" w:hAnsi="Times New Roman" w:cs="Times New Roman"/>
        </w:rPr>
      </w:pPr>
    </w:p>
    <w:p w14:paraId="3EB34FEE" w14:textId="77777777" w:rsidR="006F3FF5" w:rsidRPr="00354AE0" w:rsidRDefault="006F3FF5" w:rsidP="006F3FF5">
      <w:pPr>
        <w:tabs>
          <w:tab w:val="right" w:pos="8504"/>
        </w:tabs>
        <w:jc w:val="both"/>
        <w:rPr>
          <w:rFonts w:ascii="Times New Roman" w:hAnsi="Times New Roman" w:cs="Times New Roman"/>
        </w:rPr>
      </w:pPr>
    </w:p>
    <w:p w14:paraId="1C23D349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71833506" w14:textId="733B8C21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  <w:r w:rsidRPr="00354AE0">
        <w:rPr>
          <w:rFonts w:ascii="Times New Roman" w:hAnsi="Times New Roman" w:cs="Times New Roman"/>
        </w:rPr>
        <w:t xml:space="preserve"> </w:t>
      </w:r>
    </w:p>
    <w:p w14:paraId="50672903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13736983" w14:textId="77777777" w:rsidR="0029375A" w:rsidRPr="00354AE0" w:rsidRDefault="0029375A" w:rsidP="00663751">
      <w:pPr>
        <w:jc w:val="both"/>
        <w:rPr>
          <w:rFonts w:ascii="Times New Roman" w:hAnsi="Times New Roman" w:cs="Times New Roman"/>
        </w:rPr>
      </w:pPr>
    </w:p>
    <w:p w14:paraId="60FCEA84" w14:textId="77777777" w:rsidR="00BE6455" w:rsidRPr="00354AE0" w:rsidRDefault="00BE6455" w:rsidP="00663751">
      <w:pPr>
        <w:jc w:val="both"/>
        <w:rPr>
          <w:rFonts w:ascii="Times New Roman" w:hAnsi="Times New Roman" w:cs="Times New Roman"/>
        </w:rPr>
      </w:pPr>
    </w:p>
    <w:p w14:paraId="1C6A083E" w14:textId="77777777" w:rsidR="00663751" w:rsidRPr="00354AE0" w:rsidRDefault="00663751" w:rsidP="00663751">
      <w:pPr>
        <w:jc w:val="both"/>
        <w:rPr>
          <w:rFonts w:ascii="Times New Roman" w:hAnsi="Times New Roman" w:cs="Times New Roman"/>
        </w:rPr>
      </w:pPr>
    </w:p>
    <w:sectPr w:rsidR="00663751" w:rsidRPr="00354AE0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3E24F2" w14:textId="77777777" w:rsidR="00F957CB" w:rsidRDefault="00F957CB" w:rsidP="006F3FF5">
      <w:pPr>
        <w:spacing w:after="0" w:line="240" w:lineRule="auto"/>
      </w:pPr>
      <w:r>
        <w:separator/>
      </w:r>
    </w:p>
  </w:endnote>
  <w:endnote w:type="continuationSeparator" w:id="0">
    <w:p w14:paraId="4F48984A" w14:textId="77777777" w:rsidR="00F957CB" w:rsidRDefault="00F957CB" w:rsidP="006F3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86820710"/>
      <w:docPartObj>
        <w:docPartGallery w:val="Page Numbers (Bottom of Page)"/>
        <w:docPartUnique/>
      </w:docPartObj>
    </w:sdtPr>
    <w:sdtEndPr/>
    <w:sdtContent>
      <w:p w14:paraId="3FBC0280" w14:textId="0D940ED0" w:rsidR="006F3FF5" w:rsidRDefault="006F3FF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69A3A5" w14:textId="77777777" w:rsidR="006F3FF5" w:rsidRDefault="006F3F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F1112" w14:textId="77777777" w:rsidR="00F957CB" w:rsidRDefault="00F957CB" w:rsidP="006F3FF5">
      <w:pPr>
        <w:spacing w:after="0" w:line="240" w:lineRule="auto"/>
      </w:pPr>
      <w:r>
        <w:separator/>
      </w:r>
    </w:p>
  </w:footnote>
  <w:footnote w:type="continuationSeparator" w:id="0">
    <w:p w14:paraId="31D02425" w14:textId="77777777" w:rsidR="00F957CB" w:rsidRDefault="00F957CB" w:rsidP="006F3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24036F"/>
    <w:multiLevelType w:val="hybridMultilevel"/>
    <w:tmpl w:val="B43875DA"/>
    <w:lvl w:ilvl="0" w:tplc="0416000F">
      <w:start w:val="1"/>
      <w:numFmt w:val="decimal"/>
      <w:lvlText w:val="%1."/>
      <w:lvlJc w:val="left"/>
      <w:pPr>
        <w:ind w:left="3900" w:hanging="360"/>
      </w:p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" w15:restartNumberingAfterBreak="0">
    <w:nsid w:val="7C674CF8"/>
    <w:multiLevelType w:val="hybridMultilevel"/>
    <w:tmpl w:val="ACB88F6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4BF"/>
    <w:rsid w:val="00003950"/>
    <w:rsid w:val="00025502"/>
    <w:rsid w:val="00036562"/>
    <w:rsid w:val="00036799"/>
    <w:rsid w:val="000454C8"/>
    <w:rsid w:val="000515DC"/>
    <w:rsid w:val="00052112"/>
    <w:rsid w:val="0005521E"/>
    <w:rsid w:val="00066679"/>
    <w:rsid w:val="0008235E"/>
    <w:rsid w:val="000906B6"/>
    <w:rsid w:val="00094D69"/>
    <w:rsid w:val="000A775F"/>
    <w:rsid w:val="000B3AA2"/>
    <w:rsid w:val="000B3E97"/>
    <w:rsid w:val="000D6C2E"/>
    <w:rsid w:val="000E5273"/>
    <w:rsid w:val="00116D50"/>
    <w:rsid w:val="00122428"/>
    <w:rsid w:val="00146643"/>
    <w:rsid w:val="001641D7"/>
    <w:rsid w:val="00166ACD"/>
    <w:rsid w:val="0018492A"/>
    <w:rsid w:val="0019356C"/>
    <w:rsid w:val="001976C8"/>
    <w:rsid w:val="001B3233"/>
    <w:rsid w:val="001B3514"/>
    <w:rsid w:val="001D35A2"/>
    <w:rsid w:val="001D6AAA"/>
    <w:rsid w:val="00200E2F"/>
    <w:rsid w:val="0021266B"/>
    <w:rsid w:val="0021752C"/>
    <w:rsid w:val="00224CBC"/>
    <w:rsid w:val="00232A57"/>
    <w:rsid w:val="002342FF"/>
    <w:rsid w:val="00235161"/>
    <w:rsid w:val="00236115"/>
    <w:rsid w:val="00244ABE"/>
    <w:rsid w:val="002709FD"/>
    <w:rsid w:val="00287CE9"/>
    <w:rsid w:val="0029375A"/>
    <w:rsid w:val="002945AA"/>
    <w:rsid w:val="002D64BF"/>
    <w:rsid w:val="002E0F6E"/>
    <w:rsid w:val="002F14D9"/>
    <w:rsid w:val="002F603F"/>
    <w:rsid w:val="003131CE"/>
    <w:rsid w:val="0031616B"/>
    <w:rsid w:val="003170E4"/>
    <w:rsid w:val="00321F1A"/>
    <w:rsid w:val="00343CC4"/>
    <w:rsid w:val="0035445C"/>
    <w:rsid w:val="00354AE0"/>
    <w:rsid w:val="0038025D"/>
    <w:rsid w:val="00391E15"/>
    <w:rsid w:val="003C139D"/>
    <w:rsid w:val="003D3C43"/>
    <w:rsid w:val="003F4587"/>
    <w:rsid w:val="004053A6"/>
    <w:rsid w:val="00415C31"/>
    <w:rsid w:val="00461C98"/>
    <w:rsid w:val="00471F2E"/>
    <w:rsid w:val="00477C2F"/>
    <w:rsid w:val="0048079D"/>
    <w:rsid w:val="00480F19"/>
    <w:rsid w:val="00482B6E"/>
    <w:rsid w:val="0049075D"/>
    <w:rsid w:val="004A11FB"/>
    <w:rsid w:val="004B1CA3"/>
    <w:rsid w:val="004C15AF"/>
    <w:rsid w:val="004C5C13"/>
    <w:rsid w:val="004D3BB8"/>
    <w:rsid w:val="004D3D54"/>
    <w:rsid w:val="004D565F"/>
    <w:rsid w:val="004F401E"/>
    <w:rsid w:val="0051273A"/>
    <w:rsid w:val="00513C14"/>
    <w:rsid w:val="00534F63"/>
    <w:rsid w:val="00546FC8"/>
    <w:rsid w:val="00550767"/>
    <w:rsid w:val="00556CE8"/>
    <w:rsid w:val="00565DC0"/>
    <w:rsid w:val="0057379D"/>
    <w:rsid w:val="005B3A29"/>
    <w:rsid w:val="005C72EC"/>
    <w:rsid w:val="005E4C79"/>
    <w:rsid w:val="005F26F4"/>
    <w:rsid w:val="005F63B8"/>
    <w:rsid w:val="00605968"/>
    <w:rsid w:val="006165F5"/>
    <w:rsid w:val="006439CF"/>
    <w:rsid w:val="00653071"/>
    <w:rsid w:val="00663751"/>
    <w:rsid w:val="00672D56"/>
    <w:rsid w:val="006735DF"/>
    <w:rsid w:val="0067673E"/>
    <w:rsid w:val="006A10EC"/>
    <w:rsid w:val="006A6EFE"/>
    <w:rsid w:val="006A7E1D"/>
    <w:rsid w:val="006C181E"/>
    <w:rsid w:val="006E5ABA"/>
    <w:rsid w:val="006F3FF5"/>
    <w:rsid w:val="00705900"/>
    <w:rsid w:val="00716811"/>
    <w:rsid w:val="00720107"/>
    <w:rsid w:val="00745E42"/>
    <w:rsid w:val="00752982"/>
    <w:rsid w:val="00755E30"/>
    <w:rsid w:val="00776E2B"/>
    <w:rsid w:val="0078286B"/>
    <w:rsid w:val="007A2A91"/>
    <w:rsid w:val="007C74CC"/>
    <w:rsid w:val="007D31BE"/>
    <w:rsid w:val="007E21BE"/>
    <w:rsid w:val="007E62A1"/>
    <w:rsid w:val="00821CD2"/>
    <w:rsid w:val="0082330A"/>
    <w:rsid w:val="008314E8"/>
    <w:rsid w:val="00851F7F"/>
    <w:rsid w:val="00863698"/>
    <w:rsid w:val="008654CA"/>
    <w:rsid w:val="008708C7"/>
    <w:rsid w:val="00895B26"/>
    <w:rsid w:val="008B4109"/>
    <w:rsid w:val="008B7D2F"/>
    <w:rsid w:val="008D7BCE"/>
    <w:rsid w:val="008F225F"/>
    <w:rsid w:val="00917C06"/>
    <w:rsid w:val="00941B44"/>
    <w:rsid w:val="009478BF"/>
    <w:rsid w:val="00960AA0"/>
    <w:rsid w:val="00962272"/>
    <w:rsid w:val="00977F44"/>
    <w:rsid w:val="0099066A"/>
    <w:rsid w:val="009B1BF7"/>
    <w:rsid w:val="009E6BF9"/>
    <w:rsid w:val="009F2C29"/>
    <w:rsid w:val="009F388A"/>
    <w:rsid w:val="00A0249A"/>
    <w:rsid w:val="00A15353"/>
    <w:rsid w:val="00A16A83"/>
    <w:rsid w:val="00A35ED7"/>
    <w:rsid w:val="00A47B06"/>
    <w:rsid w:val="00A60874"/>
    <w:rsid w:val="00A82787"/>
    <w:rsid w:val="00A87FD0"/>
    <w:rsid w:val="00AA67F1"/>
    <w:rsid w:val="00AB14B2"/>
    <w:rsid w:val="00AB25BD"/>
    <w:rsid w:val="00B220E4"/>
    <w:rsid w:val="00B2281C"/>
    <w:rsid w:val="00B312DF"/>
    <w:rsid w:val="00B528FB"/>
    <w:rsid w:val="00B60981"/>
    <w:rsid w:val="00B63798"/>
    <w:rsid w:val="00B832E1"/>
    <w:rsid w:val="00B833D7"/>
    <w:rsid w:val="00B85F9F"/>
    <w:rsid w:val="00B9070D"/>
    <w:rsid w:val="00B95195"/>
    <w:rsid w:val="00BB130B"/>
    <w:rsid w:val="00BB6A25"/>
    <w:rsid w:val="00BB7915"/>
    <w:rsid w:val="00BE19DB"/>
    <w:rsid w:val="00BE42C2"/>
    <w:rsid w:val="00BE4EB2"/>
    <w:rsid w:val="00BE6455"/>
    <w:rsid w:val="00C156EA"/>
    <w:rsid w:val="00C24E43"/>
    <w:rsid w:val="00C2756F"/>
    <w:rsid w:val="00C33A12"/>
    <w:rsid w:val="00C40E61"/>
    <w:rsid w:val="00C61D6F"/>
    <w:rsid w:val="00C8188B"/>
    <w:rsid w:val="00C945DC"/>
    <w:rsid w:val="00CC21AE"/>
    <w:rsid w:val="00CD34A5"/>
    <w:rsid w:val="00CD5236"/>
    <w:rsid w:val="00CE39A3"/>
    <w:rsid w:val="00D0574A"/>
    <w:rsid w:val="00D12A2E"/>
    <w:rsid w:val="00D13A0B"/>
    <w:rsid w:val="00D207CE"/>
    <w:rsid w:val="00D256F9"/>
    <w:rsid w:val="00D26E02"/>
    <w:rsid w:val="00D26F4E"/>
    <w:rsid w:val="00D27DE9"/>
    <w:rsid w:val="00D65B0A"/>
    <w:rsid w:val="00D703B4"/>
    <w:rsid w:val="00D82839"/>
    <w:rsid w:val="00DA548A"/>
    <w:rsid w:val="00DC11A8"/>
    <w:rsid w:val="00DE50E9"/>
    <w:rsid w:val="00DF2589"/>
    <w:rsid w:val="00E00D31"/>
    <w:rsid w:val="00E0339E"/>
    <w:rsid w:val="00E14198"/>
    <w:rsid w:val="00E32F8D"/>
    <w:rsid w:val="00E40445"/>
    <w:rsid w:val="00E43023"/>
    <w:rsid w:val="00E43B78"/>
    <w:rsid w:val="00E47629"/>
    <w:rsid w:val="00E500AA"/>
    <w:rsid w:val="00E54822"/>
    <w:rsid w:val="00E8228A"/>
    <w:rsid w:val="00E859D5"/>
    <w:rsid w:val="00EA7A34"/>
    <w:rsid w:val="00EB0F7F"/>
    <w:rsid w:val="00EB5D4B"/>
    <w:rsid w:val="00EC3275"/>
    <w:rsid w:val="00EC338A"/>
    <w:rsid w:val="00ED5495"/>
    <w:rsid w:val="00ED5C6A"/>
    <w:rsid w:val="00EE19FE"/>
    <w:rsid w:val="00EE34E3"/>
    <w:rsid w:val="00EF29D7"/>
    <w:rsid w:val="00EF32F1"/>
    <w:rsid w:val="00EF4A72"/>
    <w:rsid w:val="00EF73E1"/>
    <w:rsid w:val="00F04F16"/>
    <w:rsid w:val="00F12EAE"/>
    <w:rsid w:val="00F146C7"/>
    <w:rsid w:val="00F47B6A"/>
    <w:rsid w:val="00F52F6A"/>
    <w:rsid w:val="00F72174"/>
    <w:rsid w:val="00F8020E"/>
    <w:rsid w:val="00F91585"/>
    <w:rsid w:val="00F957CB"/>
    <w:rsid w:val="00FB0A48"/>
    <w:rsid w:val="00FD0EF7"/>
    <w:rsid w:val="00FD4E78"/>
    <w:rsid w:val="00FE4242"/>
    <w:rsid w:val="00FF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2EEB3"/>
  <w15:chartTrackingRefBased/>
  <w15:docId w15:val="{A4939F2C-C55B-5046-9407-20A2DBF10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D64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64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D64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D64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D64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D64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D64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D64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D64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D64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64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D64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D64B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D64B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D64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D64B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D64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D64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D64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D64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D64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D64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D64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D64B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D64B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D64B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D64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D64B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D64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B2281C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2281C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6F3F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F3FF5"/>
  </w:style>
  <w:style w:type="paragraph" w:styleId="Rodap">
    <w:name w:val="footer"/>
    <w:basedOn w:val="Normal"/>
    <w:link w:val="RodapChar"/>
    <w:uiPriority w:val="99"/>
    <w:unhideWhenUsed/>
    <w:rsid w:val="006F3F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F3FF5"/>
  </w:style>
  <w:style w:type="paragraph" w:styleId="Textodebalo">
    <w:name w:val="Balloon Text"/>
    <w:basedOn w:val="Normal"/>
    <w:link w:val="TextodebaloChar"/>
    <w:uiPriority w:val="99"/>
    <w:semiHidden/>
    <w:unhideWhenUsed/>
    <w:rsid w:val="00D2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3615</Words>
  <Characters>19525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Edvando Silva</dc:creator>
  <cp:keywords/>
  <dc:description/>
  <cp:lastModifiedBy>Usuario</cp:lastModifiedBy>
  <cp:revision>5</cp:revision>
  <cp:lastPrinted>2025-03-26T17:22:00Z</cp:lastPrinted>
  <dcterms:created xsi:type="dcterms:W3CDTF">2025-05-15T14:45:00Z</dcterms:created>
  <dcterms:modified xsi:type="dcterms:W3CDTF">2025-07-25T19:43:00Z</dcterms:modified>
</cp:coreProperties>
</file>