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rPr>
          <w:lang w:val="pt-BR"/>
        </w:rPr>
        <w:t xml:space="preserve">Manutenção de Ponte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</w:rPr>
        <w:t xml:space="preserve"> </w:t>
      </w:r>
      <w:r>
        <w:rPr>
          <w:spacing w:val="-2"/>
          <w:lang w:val="pt-BR"/>
        </w:rPr>
        <w:t xml:space="preserve">Sr. Secretário 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  <w:rPr>
          <w:spacing w:val="-2"/>
          <w:lang w:val="pt-BR"/>
        </w:rPr>
      </w:pPr>
      <w:r>
        <w:rPr>
          <w:spacing w:val="-2"/>
        </w:rPr>
        <w:t xml:space="preserve">Solicito</w:t>
      </w:r>
      <w:r>
        <w:rPr>
          <w:spacing w:val="-2"/>
          <w:lang w:val="pt-BR"/>
        </w:rPr>
        <w:t xml:space="preserve"> a manutenção da ponte do Passo da Carreta, no Rincão dos Cravos 4° distrito</w:t>
      </w:r>
      <w:r>
        <w:rPr>
          <w:spacing w:val="-2"/>
          <w:lang w:val="pt-BR"/>
        </w:rPr>
        <w:t xml:space="preserve">. 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  <w:lang w:val="pt-BR"/>
        </w:rPr>
        <w:t xml:space="preserve">A ponte apresenta defeitos na base de sua estrutura, podendo cair a qualquer momento, desta forma colocando em risco pessoas que fazem uso da mesma (fotos em anexo).</w:t>
      </w:r>
      <w:r>
        <w:rPr>
          <w:lang w:val="pt-BR"/>
        </w:rPr>
      </w:r>
      <w:r/>
    </w:p>
    <w:p>
      <w:pPr>
        <w:pStyle w:val="815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0"/>
        <w:jc w:val="right"/>
        <w:spacing w:before="193"/>
      </w:pPr>
      <w:r>
        <w:t xml:space="preserve">Canguçu,</w:t>
      </w:r>
      <w:r>
        <w:rPr>
          <w:spacing w:val="-12"/>
        </w:rPr>
        <w:t xml:space="preserve"> </w:t>
      </w:r>
      <w:r>
        <w:rPr>
          <w:spacing w:val="-1"/>
          <w:lang w:val="pt-BR"/>
        </w:rPr>
        <w:t xml:space="preserve">24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lang w:val="pt-BR"/>
        </w:rPr>
        <w:t xml:space="preserve">Fevereiro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</w:rPr>
        <w:br w:type="page" w:clear="all"/>
      </w:r>
      <w:r/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76875" cy="8168450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329232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5476874" cy="81684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31.2pt;height:643.2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Cambria"/>
          <w:sz w:val="17"/>
          <w:highlight w:val="none"/>
        </w:rPr>
      </w:r>
    </w:p>
    <w:p>
      <w:pPr>
        <w:ind w:left="-142" w:right="-349" w:hanging="283"/>
        <w:jc w:val="center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76875" cy="9871900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618636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5476874" cy="98718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31.2pt;height:777.3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  <w:r>
        <w:rPr>
          <w:rFonts w:ascii="Cambria"/>
          <w:sz w:val="17"/>
        </w:rPr>
      </w: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</w:rPr>
      </w:r>
      <w:r>
        <w:rPr>
          <w:rFonts w:ascii="Cambria"/>
          <w:sz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</w:rPr>
        <w:br w:type="page" w:clear="all"/>
      </w:r>
      <w:r/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76875" cy="12192000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787990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476874" cy="121919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31.2pt;height:960.0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Cambria"/>
          <w:sz w:val="17"/>
          <w:szCs w:val="17"/>
          <w:highlight w:val="none"/>
        </w:rPr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9005" w:space="348"/>
        <w:col w:w="567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9</cp:revision>
  <dcterms:created xsi:type="dcterms:W3CDTF">2022-04-13T16:33:00Z</dcterms:created>
  <dcterms:modified xsi:type="dcterms:W3CDTF">2023-02-24T15:38:59Z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