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A4C" w:rsidRPr="00962015" w:rsidRDefault="00962015" w:rsidP="00962015">
      <w:pPr>
        <w:rPr>
          <w:b/>
          <w:u w:val="single"/>
        </w:rPr>
      </w:pPr>
      <w:bookmarkStart w:id="0" w:name="_GoBack"/>
      <w:bookmarkEnd w:id="0"/>
      <w:r w:rsidRPr="00962015">
        <w:rPr>
          <w:b/>
        </w:rPr>
        <w:t>Lei Municipal nº 1.55</w:t>
      </w:r>
      <w:r>
        <w:rPr>
          <w:b/>
        </w:rPr>
        <w:t>2</w:t>
      </w:r>
      <w:r w:rsidRPr="00962015">
        <w:rPr>
          <w:b/>
        </w:rPr>
        <w:t>/2019                                             Em 13 de Fevereiro de 2019.</w:t>
      </w:r>
    </w:p>
    <w:p w:rsidR="00505A4C" w:rsidRPr="00505A4C" w:rsidRDefault="00505A4C" w:rsidP="00505A4C"/>
    <w:p w:rsidR="00962015" w:rsidRDefault="00505A4C" w:rsidP="00505A4C">
      <w:pPr>
        <w:ind w:left="4500"/>
        <w:jc w:val="both"/>
        <w:rPr>
          <w:b/>
        </w:rPr>
      </w:pPr>
      <w:r w:rsidRPr="00505A4C">
        <w:rPr>
          <w:b/>
        </w:rPr>
        <w:t>Estabelece aos agentes políticos municipais: Prefeito, Vice-Prefeito, Secretários e Vereadores, índice de revisão geral anual.</w:t>
      </w:r>
    </w:p>
    <w:p w:rsidR="00962015" w:rsidRDefault="00962015" w:rsidP="00505A4C">
      <w:pPr>
        <w:ind w:left="4500"/>
        <w:jc w:val="both"/>
        <w:rPr>
          <w:b/>
        </w:rPr>
      </w:pPr>
    </w:p>
    <w:p w:rsidR="00962015" w:rsidRDefault="00962015" w:rsidP="00505A4C">
      <w:pPr>
        <w:ind w:left="4500"/>
        <w:jc w:val="both"/>
        <w:rPr>
          <w:b/>
        </w:rPr>
      </w:pPr>
    </w:p>
    <w:p w:rsidR="00962015" w:rsidRPr="00962015" w:rsidRDefault="00962015" w:rsidP="00962015">
      <w:pPr>
        <w:tabs>
          <w:tab w:val="left" w:pos="1134"/>
          <w:tab w:val="left" w:pos="4253"/>
        </w:tabs>
        <w:jc w:val="both"/>
      </w:pPr>
      <w:r w:rsidRPr="00962015">
        <w:t>Luiz Francisco Fagundes, Prefeito Municipal em Exercício de Lagoa Bonita do Sul, Estado do Rio Grande do Sul, no uso de suas atribuições legais,</w:t>
      </w:r>
    </w:p>
    <w:p w:rsidR="00962015" w:rsidRPr="00962015" w:rsidRDefault="00962015" w:rsidP="00962015">
      <w:pPr>
        <w:tabs>
          <w:tab w:val="left" w:pos="1134"/>
          <w:tab w:val="left" w:pos="4253"/>
        </w:tabs>
        <w:ind w:firstLine="567"/>
        <w:jc w:val="both"/>
      </w:pPr>
    </w:p>
    <w:p w:rsidR="00505A4C" w:rsidRPr="00505A4C" w:rsidRDefault="00962015" w:rsidP="00962015">
      <w:pPr>
        <w:jc w:val="both"/>
        <w:rPr>
          <w:b/>
        </w:rPr>
      </w:pPr>
      <w:r w:rsidRPr="00962015">
        <w:t>Faço saber que a Câmara Municipal de Vereadores de Lagoa Bonita do Sul, aprovou e eu sanciono e promulgo a seguinte Lei:</w:t>
      </w:r>
    </w:p>
    <w:p w:rsidR="00505A4C" w:rsidRPr="00505A4C" w:rsidRDefault="00505A4C" w:rsidP="00505A4C"/>
    <w:p w:rsidR="00505A4C" w:rsidRPr="00505A4C" w:rsidRDefault="00505A4C" w:rsidP="00505A4C">
      <w:pPr>
        <w:jc w:val="both"/>
      </w:pPr>
    </w:p>
    <w:p w:rsidR="00505A4C" w:rsidRPr="00505A4C" w:rsidRDefault="00505A4C" w:rsidP="00505A4C">
      <w:pPr>
        <w:jc w:val="both"/>
      </w:pPr>
      <w:r w:rsidRPr="00505A4C">
        <w:rPr>
          <w:b/>
        </w:rPr>
        <w:t>Art. 1º</w:t>
      </w:r>
      <w:r w:rsidRPr="00505A4C">
        <w:t xml:space="preserve"> É concedida revisão geral, anual, prevista no art. 37, X, parte final, da Constituiçã</w:t>
      </w:r>
      <w:r>
        <w:t>o Federal, no percentual de 3,78</w:t>
      </w:r>
      <w:r w:rsidRPr="00505A4C">
        <w:t>% (</w:t>
      </w:r>
      <w:r>
        <w:t>três</w:t>
      </w:r>
      <w:r w:rsidRPr="00505A4C">
        <w:t xml:space="preserve"> vírgula </w:t>
      </w:r>
      <w:r>
        <w:t>setenta e oito</w:t>
      </w:r>
      <w:r w:rsidRPr="00505A4C">
        <w:t xml:space="preserve"> por cento), com vigência a partir de 1º de fevereiro de 201</w:t>
      </w:r>
      <w:r>
        <w:t>9</w:t>
      </w:r>
      <w:r w:rsidRPr="00505A4C">
        <w:t xml:space="preserve">, aos agentes políticos municipais: Prefeito, Vice-Prefeito, Secretários e Vereadores.                                                 </w:t>
      </w:r>
    </w:p>
    <w:p w:rsidR="00505A4C" w:rsidRPr="00505A4C" w:rsidRDefault="00505A4C" w:rsidP="00505A4C">
      <w:pPr>
        <w:jc w:val="both"/>
        <w:rPr>
          <w:b/>
        </w:rPr>
      </w:pPr>
    </w:p>
    <w:p w:rsidR="00505A4C" w:rsidRPr="00505A4C" w:rsidRDefault="00505A4C" w:rsidP="00505A4C">
      <w:pPr>
        <w:jc w:val="both"/>
      </w:pPr>
      <w:r w:rsidRPr="00505A4C">
        <w:rPr>
          <w:b/>
        </w:rPr>
        <w:t>Art. 2º</w:t>
      </w:r>
      <w:r w:rsidRPr="00505A4C">
        <w:t>. A despesa decorrente será atendida pelas dotações próprias do Orçamento para o ano de 201</w:t>
      </w:r>
      <w:r>
        <w:t>9</w:t>
      </w:r>
      <w:r w:rsidRPr="00505A4C">
        <w:t>.</w:t>
      </w:r>
    </w:p>
    <w:p w:rsidR="00505A4C" w:rsidRPr="00505A4C" w:rsidRDefault="00505A4C" w:rsidP="00505A4C">
      <w:pPr>
        <w:jc w:val="both"/>
      </w:pPr>
    </w:p>
    <w:p w:rsidR="00505A4C" w:rsidRPr="00505A4C" w:rsidRDefault="00505A4C" w:rsidP="00505A4C">
      <w:pPr>
        <w:jc w:val="both"/>
      </w:pPr>
      <w:r w:rsidRPr="00505A4C">
        <w:rPr>
          <w:b/>
        </w:rPr>
        <w:t>Art. 3º.</w:t>
      </w:r>
      <w:r w:rsidRPr="00505A4C">
        <w:t xml:space="preserve"> Esta Lei entrará em vigor na data de sua publicação retroagindo seus efeitos a contar de 1º de fevereiro de 201</w:t>
      </w:r>
      <w:r>
        <w:t>9</w:t>
      </w:r>
      <w:r w:rsidRPr="00505A4C">
        <w:t>.</w:t>
      </w:r>
    </w:p>
    <w:p w:rsidR="00505A4C" w:rsidRPr="00505A4C" w:rsidRDefault="00505A4C" w:rsidP="00505A4C">
      <w:pPr>
        <w:jc w:val="both"/>
      </w:pPr>
    </w:p>
    <w:p w:rsidR="00505A4C" w:rsidRPr="00505A4C" w:rsidRDefault="00505A4C" w:rsidP="00505A4C">
      <w:pPr>
        <w:jc w:val="both"/>
      </w:pPr>
    </w:p>
    <w:p w:rsidR="00505A4C" w:rsidRPr="00505A4C" w:rsidRDefault="00962015" w:rsidP="00962015">
      <w:pPr>
        <w:jc w:val="both"/>
      </w:pPr>
      <w:r>
        <w:t>Gabinete do Prefeito Municipal em Exercício de Lagoa Bonita do Sul, em 13 de Fevereiro de 2019.</w:t>
      </w:r>
    </w:p>
    <w:p w:rsidR="00505A4C" w:rsidRPr="00505A4C" w:rsidRDefault="00505A4C" w:rsidP="00505A4C"/>
    <w:p w:rsidR="00505A4C" w:rsidRPr="00505A4C" w:rsidRDefault="00505A4C" w:rsidP="00505A4C"/>
    <w:p w:rsidR="00505A4C" w:rsidRPr="00962015" w:rsidRDefault="00505A4C" w:rsidP="00505A4C">
      <w:pPr>
        <w:rPr>
          <w:b/>
        </w:rPr>
      </w:pPr>
    </w:p>
    <w:p w:rsidR="00962015" w:rsidRPr="00962015" w:rsidRDefault="00962015" w:rsidP="00962015">
      <w:pPr>
        <w:jc w:val="center"/>
        <w:rPr>
          <w:rFonts w:ascii="Arial" w:hAnsi="Arial" w:cs="Arial"/>
          <w:b/>
          <w:iCs/>
          <w:sz w:val="22"/>
          <w:szCs w:val="22"/>
        </w:rPr>
      </w:pPr>
      <w:r w:rsidRPr="00962015">
        <w:rPr>
          <w:rFonts w:ascii="Arial" w:hAnsi="Arial" w:cs="Arial"/>
          <w:b/>
          <w:iCs/>
          <w:sz w:val="22"/>
          <w:szCs w:val="22"/>
        </w:rPr>
        <w:t>Luiz Francisco Fagundes,</w:t>
      </w:r>
    </w:p>
    <w:p w:rsidR="00505A4C" w:rsidRPr="00505A4C" w:rsidRDefault="00962015" w:rsidP="00962015">
      <w:pPr>
        <w:jc w:val="center"/>
        <w:rPr>
          <w:b/>
        </w:rPr>
      </w:pPr>
      <w:r w:rsidRPr="00962015">
        <w:rPr>
          <w:rFonts w:ascii="Arial" w:hAnsi="Arial" w:cs="Arial"/>
          <w:b/>
          <w:iCs/>
          <w:sz w:val="22"/>
          <w:szCs w:val="22"/>
        </w:rPr>
        <w:t>Prefeito Municipal em Exercício</w:t>
      </w:r>
    </w:p>
    <w:sectPr w:rsidR="00505A4C" w:rsidRPr="00505A4C" w:rsidSect="009A39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4E6D" w:rsidRDefault="00F34E6D" w:rsidP="005B39B6">
      <w:r>
        <w:separator/>
      </w:r>
    </w:p>
  </w:endnote>
  <w:endnote w:type="continuationSeparator" w:id="1">
    <w:p w:rsidR="00F34E6D" w:rsidRDefault="00F34E6D" w:rsidP="005B39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015" w:rsidRDefault="00962015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9B6" w:rsidRPr="005B39B6" w:rsidRDefault="005B39B6" w:rsidP="005B39B6">
    <w:pPr>
      <w:pStyle w:val="Rodap"/>
      <w:pBdr>
        <w:bottom w:val="single" w:sz="4" w:space="1" w:color="auto"/>
      </w:pBdr>
      <w:rPr>
        <w:rFonts w:ascii="Arial" w:hAnsi="Arial" w:cs="Arial"/>
        <w:b/>
        <w:spacing w:val="-6"/>
        <w:sz w:val="16"/>
        <w:szCs w:val="16"/>
      </w:rPr>
    </w:pPr>
  </w:p>
  <w:p w:rsidR="005B39B6" w:rsidRPr="005B39B6" w:rsidRDefault="005B39B6" w:rsidP="005B39B6">
    <w:pPr>
      <w:pStyle w:val="Rodap"/>
      <w:jc w:val="center"/>
      <w:rPr>
        <w:rFonts w:ascii="Arial" w:hAnsi="Arial" w:cs="Arial"/>
        <w:b/>
        <w:spacing w:val="-6"/>
        <w:sz w:val="6"/>
        <w:szCs w:val="6"/>
      </w:rPr>
    </w:pPr>
  </w:p>
  <w:p w:rsidR="00962015" w:rsidRPr="00962015" w:rsidRDefault="00962015" w:rsidP="00962015">
    <w:pPr>
      <w:pStyle w:val="Rodap"/>
      <w:jc w:val="center"/>
      <w:rPr>
        <w:rFonts w:ascii="Arial" w:hAnsi="Arial" w:cs="Arial"/>
        <w:b/>
        <w:spacing w:val="-6"/>
        <w:sz w:val="14"/>
        <w:szCs w:val="14"/>
      </w:rPr>
    </w:pPr>
    <w:r w:rsidRPr="00962015">
      <w:rPr>
        <w:rFonts w:ascii="Arial" w:hAnsi="Arial" w:cs="Arial"/>
        <w:b/>
        <w:spacing w:val="-6"/>
        <w:sz w:val="14"/>
        <w:szCs w:val="14"/>
      </w:rPr>
      <w:t>Rua Pedro Maciel, 1230 – CEP 96.920-000 – Lagoa Bonita do Sul – RS CNPJ 04.215.918/0001-09 – Fone (51) 3616 4111 4107 4104 4102</w:t>
    </w:r>
  </w:p>
  <w:p w:rsidR="005B39B6" w:rsidRPr="005B39B6" w:rsidRDefault="005B39B6" w:rsidP="00962015">
    <w:pPr>
      <w:pStyle w:val="Rodap"/>
      <w:jc w:val="center"/>
      <w:rPr>
        <w:rFonts w:ascii="Arial" w:hAnsi="Arial" w:cs="Arial"/>
        <w:b/>
        <w:i/>
        <w:spacing w:val="-6"/>
        <w:sz w:val="16"/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015" w:rsidRDefault="0096201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4E6D" w:rsidRDefault="00F34E6D" w:rsidP="005B39B6">
      <w:r>
        <w:separator/>
      </w:r>
    </w:p>
  </w:footnote>
  <w:footnote w:type="continuationSeparator" w:id="1">
    <w:p w:rsidR="00F34E6D" w:rsidRDefault="00F34E6D" w:rsidP="005B39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015" w:rsidRDefault="00962015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9B6" w:rsidRDefault="005B39B6" w:rsidP="005B39B6">
    <w:pPr>
      <w:pStyle w:val="Cabealho"/>
      <w:jc w:val="center"/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-316230</wp:posOffset>
          </wp:positionV>
          <wp:extent cx="1066800" cy="1019175"/>
          <wp:effectExtent l="19050" t="0" r="0" b="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B39B6" w:rsidRDefault="005B39B6" w:rsidP="005B39B6">
    <w:pPr>
      <w:pStyle w:val="Cabealho"/>
      <w:jc w:val="center"/>
    </w:pPr>
  </w:p>
  <w:p w:rsidR="005B39B6" w:rsidRDefault="005B39B6" w:rsidP="005B39B6">
    <w:pPr>
      <w:pStyle w:val="Cabealho"/>
      <w:jc w:val="center"/>
    </w:pPr>
  </w:p>
  <w:p w:rsidR="005B39B6" w:rsidRDefault="005B39B6" w:rsidP="005B39B6">
    <w:pPr>
      <w:pStyle w:val="Cabealho"/>
      <w:jc w:val="center"/>
    </w:pPr>
  </w:p>
  <w:p w:rsidR="005B39B6" w:rsidRPr="005B39B6" w:rsidRDefault="005B39B6" w:rsidP="005B39B6">
    <w:pPr>
      <w:pStyle w:val="Cabealho"/>
      <w:jc w:val="center"/>
      <w:rPr>
        <w:rFonts w:ascii="Arial" w:hAnsi="Arial" w:cs="Arial"/>
        <w:b/>
        <w:sz w:val="18"/>
        <w:szCs w:val="18"/>
      </w:rPr>
    </w:pPr>
    <w:r w:rsidRPr="005B39B6">
      <w:rPr>
        <w:rFonts w:ascii="Arial" w:hAnsi="Arial" w:cs="Arial"/>
        <w:b/>
        <w:sz w:val="18"/>
        <w:szCs w:val="18"/>
      </w:rPr>
      <w:t>ESTADO DO RIO GRANDE DO SUL</w:t>
    </w:r>
  </w:p>
  <w:p w:rsidR="005B39B6" w:rsidRPr="000F3488" w:rsidRDefault="0084139A" w:rsidP="005B39B6">
    <w:pPr>
      <w:pStyle w:val="Cabealho"/>
      <w:pBdr>
        <w:bottom w:val="single" w:sz="4" w:space="2" w:color="auto"/>
      </w:pBdr>
      <w:tabs>
        <w:tab w:val="clear" w:pos="8504"/>
        <w:tab w:val="right" w:pos="8667"/>
      </w:tabs>
      <w:jc w:val="center"/>
      <w:rPr>
        <w:rFonts w:ascii="Arial" w:hAnsi="Arial" w:cs="Arial"/>
      </w:rPr>
    </w:pPr>
    <w:r>
      <w:rPr>
        <w:rFonts w:ascii="Arial" w:hAnsi="Arial" w:cs="Arial"/>
        <w:b/>
      </w:rPr>
      <w:t>PREFEITURA</w:t>
    </w:r>
    <w:r w:rsidR="005B39B6" w:rsidRPr="005B39B6">
      <w:rPr>
        <w:rFonts w:ascii="Arial" w:hAnsi="Arial" w:cs="Arial"/>
        <w:b/>
      </w:rPr>
      <w:t xml:space="preserve"> MUNICIPAL DE LAGOA BONITA DO SUL</w:t>
    </w:r>
  </w:p>
  <w:p w:rsidR="005B39B6" w:rsidRDefault="005B39B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015" w:rsidRDefault="00962015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5B39B6"/>
    <w:rsid w:val="00021FEC"/>
    <w:rsid w:val="00083634"/>
    <w:rsid w:val="00157762"/>
    <w:rsid w:val="001726DA"/>
    <w:rsid w:val="001C6058"/>
    <w:rsid w:val="001D4234"/>
    <w:rsid w:val="00203F8D"/>
    <w:rsid w:val="002D5927"/>
    <w:rsid w:val="002F3072"/>
    <w:rsid w:val="002F4F02"/>
    <w:rsid w:val="00401278"/>
    <w:rsid w:val="00467086"/>
    <w:rsid w:val="00477E38"/>
    <w:rsid w:val="00505A4C"/>
    <w:rsid w:val="0051071C"/>
    <w:rsid w:val="005B39B6"/>
    <w:rsid w:val="005F6142"/>
    <w:rsid w:val="00633566"/>
    <w:rsid w:val="00743708"/>
    <w:rsid w:val="00747FF8"/>
    <w:rsid w:val="00777E11"/>
    <w:rsid w:val="00782221"/>
    <w:rsid w:val="007F222A"/>
    <w:rsid w:val="008353E8"/>
    <w:rsid w:val="0084139A"/>
    <w:rsid w:val="00856C4F"/>
    <w:rsid w:val="00881909"/>
    <w:rsid w:val="00896DD5"/>
    <w:rsid w:val="008A41E3"/>
    <w:rsid w:val="008C6164"/>
    <w:rsid w:val="008F1119"/>
    <w:rsid w:val="0090139C"/>
    <w:rsid w:val="00923B22"/>
    <w:rsid w:val="00936FBA"/>
    <w:rsid w:val="00954A2E"/>
    <w:rsid w:val="00962015"/>
    <w:rsid w:val="009777B8"/>
    <w:rsid w:val="00992DE0"/>
    <w:rsid w:val="009A39BA"/>
    <w:rsid w:val="009E3DBF"/>
    <w:rsid w:val="00A00E47"/>
    <w:rsid w:val="00A279E3"/>
    <w:rsid w:val="00AC01D1"/>
    <w:rsid w:val="00AC64B3"/>
    <w:rsid w:val="00B924F0"/>
    <w:rsid w:val="00C2784B"/>
    <w:rsid w:val="00C66648"/>
    <w:rsid w:val="00CD41BD"/>
    <w:rsid w:val="00D23022"/>
    <w:rsid w:val="00D53447"/>
    <w:rsid w:val="00E52748"/>
    <w:rsid w:val="00E70030"/>
    <w:rsid w:val="00EF29AA"/>
    <w:rsid w:val="00F057D8"/>
    <w:rsid w:val="00F34E6D"/>
    <w:rsid w:val="00F42286"/>
    <w:rsid w:val="00F6284E"/>
    <w:rsid w:val="00F927DB"/>
    <w:rsid w:val="00FE5C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C616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39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B39B6"/>
  </w:style>
  <w:style w:type="paragraph" w:styleId="Rodap">
    <w:name w:val="footer"/>
    <w:basedOn w:val="Normal"/>
    <w:link w:val="RodapChar"/>
    <w:unhideWhenUsed/>
    <w:rsid w:val="005B39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B39B6"/>
  </w:style>
  <w:style w:type="paragraph" w:styleId="Corpodetexto">
    <w:name w:val="Body Text"/>
    <w:basedOn w:val="Normal"/>
    <w:link w:val="CorpodetextoChar"/>
    <w:unhideWhenUsed/>
    <w:rsid w:val="008C6164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8C616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8C6164"/>
    <w:pPr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8C616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C616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A39BA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9A39BA"/>
    <w:pPr>
      <w:spacing w:after="0" w:line="240" w:lineRule="auto"/>
    </w:pPr>
  </w:style>
  <w:style w:type="paragraph" w:styleId="Ttulo">
    <w:name w:val="Title"/>
    <w:basedOn w:val="Normal"/>
    <w:link w:val="TtuloChar"/>
    <w:qFormat/>
    <w:rsid w:val="00C66648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C66648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5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pc01</dc:creator>
  <cp:lastModifiedBy>pc2</cp:lastModifiedBy>
  <cp:revision>2</cp:revision>
  <cp:lastPrinted>2018-08-16T18:07:00Z</cp:lastPrinted>
  <dcterms:created xsi:type="dcterms:W3CDTF">2022-01-11T19:32:00Z</dcterms:created>
  <dcterms:modified xsi:type="dcterms:W3CDTF">2022-01-11T19:32:00Z</dcterms:modified>
</cp:coreProperties>
</file>