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2EB60" w14:textId="3B3F58D7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DD12EE" w:rsidRPr="00933269">
        <w:rPr>
          <w:b/>
          <w:sz w:val="26"/>
          <w:szCs w:val="26"/>
          <w:u w:val="single"/>
        </w:rPr>
        <w:t>1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F799C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4F799C">
        <w:rPr>
          <w:b/>
          <w:sz w:val="26"/>
          <w:szCs w:val="26"/>
          <w:u w:val="single"/>
        </w:rPr>
        <w:t>03/02/2025</w:t>
      </w:r>
      <w:r w:rsidR="00231A60" w:rsidRPr="00933269">
        <w:rPr>
          <w:b/>
          <w:sz w:val="26"/>
          <w:szCs w:val="26"/>
          <w:u w:val="single"/>
        </w:rPr>
        <w:t>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35D6B4A3" w14:textId="77777777" w:rsidR="00390DAF" w:rsidRPr="00933269" w:rsidRDefault="00390DAF" w:rsidP="00C07461">
      <w:pPr>
        <w:jc w:val="both"/>
        <w:rPr>
          <w:rFonts w:eastAsia="MS Mincho"/>
          <w:sz w:val="26"/>
          <w:szCs w:val="26"/>
        </w:rPr>
      </w:pPr>
    </w:p>
    <w:p w14:paraId="4F443E32" w14:textId="77777777" w:rsidR="004F799C" w:rsidRDefault="00390DAF" w:rsidP="0040452B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 w:rsidR="007B68C6" w:rsidRPr="00933269">
        <w:rPr>
          <w:rFonts w:eastAsia="MS Mincho"/>
          <w:b/>
          <w:sz w:val="26"/>
          <w:szCs w:val="26"/>
          <w:u w:val="single"/>
        </w:rPr>
        <w:t>Projeto de Lei</w:t>
      </w:r>
      <w:r w:rsidR="004F799C">
        <w:rPr>
          <w:rFonts w:eastAsia="MS Mincho"/>
          <w:b/>
          <w:sz w:val="26"/>
          <w:szCs w:val="26"/>
          <w:u w:val="single"/>
        </w:rPr>
        <w:t xml:space="preserve"> Complementar </w:t>
      </w:r>
      <w:r w:rsidR="0040452B">
        <w:rPr>
          <w:rFonts w:eastAsia="MS Mincho"/>
          <w:b/>
          <w:sz w:val="26"/>
          <w:szCs w:val="26"/>
          <w:u w:val="single"/>
        </w:rPr>
        <w:t>nº 01/202</w:t>
      </w:r>
      <w:r w:rsidR="00D832B6">
        <w:rPr>
          <w:rFonts w:eastAsia="MS Mincho"/>
          <w:b/>
          <w:sz w:val="26"/>
          <w:szCs w:val="26"/>
          <w:u w:val="single"/>
        </w:rPr>
        <w:t>5</w:t>
      </w:r>
      <w:r w:rsidR="002E0A39" w:rsidRPr="00933269">
        <w:rPr>
          <w:rFonts w:eastAsia="MS Mincho"/>
          <w:b/>
          <w:sz w:val="26"/>
          <w:szCs w:val="26"/>
          <w:u w:val="single"/>
        </w:rPr>
        <w:t>,</w:t>
      </w:r>
      <w:r w:rsidR="00D832B6">
        <w:rPr>
          <w:rFonts w:eastAsia="MS Mincho"/>
          <w:bCs/>
          <w:sz w:val="26"/>
          <w:szCs w:val="26"/>
        </w:rPr>
        <w:t xml:space="preserve"> de autoria do Executivo, </w:t>
      </w:r>
      <w:r w:rsidR="002E0A39" w:rsidRPr="00933269">
        <w:rPr>
          <w:rFonts w:eastAsia="MS Mincho"/>
          <w:sz w:val="26"/>
          <w:szCs w:val="26"/>
        </w:rPr>
        <w:t>que</w:t>
      </w:r>
      <w:r w:rsidR="00D832B6">
        <w:rPr>
          <w:rFonts w:eastAsia="MS Mincho"/>
          <w:sz w:val="26"/>
          <w:szCs w:val="26"/>
        </w:rPr>
        <w:t xml:space="preserve"> dispõe sobre</w:t>
      </w:r>
      <w:r w:rsidR="004F799C">
        <w:rPr>
          <w:rFonts w:eastAsia="MS Mincho"/>
          <w:sz w:val="26"/>
          <w:szCs w:val="26"/>
        </w:rPr>
        <w:t xml:space="preserve"> acréscimo de um servidor na Lei Complementar nº 225 de 26 de junho de 2024 e dá outras providências;</w:t>
      </w:r>
    </w:p>
    <w:p w14:paraId="61A0989E" w14:textId="77777777" w:rsidR="004F799C" w:rsidRDefault="004F799C" w:rsidP="0040452B">
      <w:pPr>
        <w:jc w:val="both"/>
        <w:rPr>
          <w:rFonts w:eastAsia="MS Mincho"/>
          <w:sz w:val="26"/>
          <w:szCs w:val="26"/>
        </w:rPr>
      </w:pPr>
    </w:p>
    <w:p w14:paraId="18F16F47" w14:textId="404E437A" w:rsidR="004F799C" w:rsidRDefault="004F799C" w:rsidP="004F799C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Complementar nº 02/2025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Executivo, que d</w:t>
      </w:r>
      <w:r w:rsidRPr="004F799C">
        <w:rPr>
          <w:rFonts w:eastAsia="MS Mincho"/>
          <w:sz w:val="26"/>
          <w:szCs w:val="26"/>
        </w:rPr>
        <w:t xml:space="preserve">ispõe sobre a criação de cargo de provimento em comissão de </w:t>
      </w:r>
      <w:proofErr w:type="spellStart"/>
      <w:r w:rsidRPr="004F799C">
        <w:rPr>
          <w:rFonts w:eastAsia="MS Mincho"/>
          <w:sz w:val="26"/>
          <w:szCs w:val="26"/>
        </w:rPr>
        <w:t>secretario</w:t>
      </w:r>
      <w:proofErr w:type="spellEnd"/>
      <w:r w:rsidRPr="004F799C">
        <w:rPr>
          <w:rFonts w:eastAsia="MS Mincho"/>
          <w:sz w:val="26"/>
          <w:szCs w:val="26"/>
        </w:rPr>
        <w:t xml:space="preserve"> de habitação e urbanismo, </w:t>
      </w:r>
      <w:proofErr w:type="spellStart"/>
      <w:r w:rsidRPr="004F799C">
        <w:rPr>
          <w:rFonts w:eastAsia="MS Mincho"/>
          <w:sz w:val="26"/>
          <w:szCs w:val="26"/>
        </w:rPr>
        <w:t>secretario</w:t>
      </w:r>
      <w:proofErr w:type="spellEnd"/>
      <w:r w:rsidRPr="004F799C">
        <w:rPr>
          <w:rFonts w:eastAsia="MS Mincho"/>
          <w:sz w:val="26"/>
          <w:szCs w:val="26"/>
        </w:rPr>
        <w:t xml:space="preserve"> do meio ambiente, </w:t>
      </w:r>
      <w:proofErr w:type="spellStart"/>
      <w:r w:rsidRPr="004F799C">
        <w:rPr>
          <w:rFonts w:eastAsia="MS Mincho"/>
          <w:sz w:val="26"/>
          <w:szCs w:val="26"/>
        </w:rPr>
        <w:t>secretario</w:t>
      </w:r>
      <w:proofErr w:type="spellEnd"/>
      <w:r w:rsidRPr="004F799C">
        <w:rPr>
          <w:rFonts w:eastAsia="MS Mincho"/>
          <w:sz w:val="26"/>
          <w:szCs w:val="26"/>
        </w:rPr>
        <w:t xml:space="preserve"> de relações institucionais, </w:t>
      </w:r>
      <w:proofErr w:type="spellStart"/>
      <w:r w:rsidRPr="004F799C">
        <w:rPr>
          <w:rFonts w:eastAsia="MS Mincho"/>
          <w:sz w:val="26"/>
          <w:szCs w:val="26"/>
        </w:rPr>
        <w:t>secretario</w:t>
      </w:r>
      <w:proofErr w:type="spellEnd"/>
      <w:r w:rsidRPr="004F799C">
        <w:rPr>
          <w:rFonts w:eastAsia="MS Mincho"/>
          <w:sz w:val="26"/>
          <w:szCs w:val="26"/>
        </w:rPr>
        <w:t xml:space="preserve"> de segurança pública, supervisor de merenda escolar, assessor da secretaria de habitação e urbanismo, assessor da secretaria do meio ambiente, coordenador de tráfego, diretor do departamento de água, diretor de comunicação, enfermeiro(a) padrão, na forma que específica e dá outras providências</w:t>
      </w:r>
      <w:r>
        <w:rPr>
          <w:rFonts w:eastAsia="MS Mincho"/>
          <w:sz w:val="26"/>
          <w:szCs w:val="26"/>
        </w:rPr>
        <w:t>;</w:t>
      </w:r>
    </w:p>
    <w:p w14:paraId="1D934704" w14:textId="77777777" w:rsidR="004F799C" w:rsidRDefault="004F799C" w:rsidP="004F799C">
      <w:pPr>
        <w:jc w:val="both"/>
        <w:rPr>
          <w:rFonts w:eastAsia="MS Mincho"/>
          <w:sz w:val="26"/>
          <w:szCs w:val="26"/>
        </w:rPr>
      </w:pPr>
    </w:p>
    <w:p w14:paraId="071B2624" w14:textId="6287D331" w:rsidR="004F799C" w:rsidRDefault="004F799C" w:rsidP="0040452B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Complementar nº 03/2025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Executivo, </w:t>
      </w:r>
      <w:r w:rsidRPr="00933269">
        <w:rPr>
          <w:rFonts w:eastAsia="MS Mincho"/>
          <w:sz w:val="26"/>
          <w:szCs w:val="26"/>
        </w:rPr>
        <w:t>que</w:t>
      </w:r>
      <w:r>
        <w:rPr>
          <w:rFonts w:eastAsia="MS Mincho"/>
          <w:sz w:val="26"/>
          <w:szCs w:val="26"/>
        </w:rPr>
        <w:t xml:space="preserve"> d</w:t>
      </w:r>
      <w:r w:rsidRPr="004F799C">
        <w:rPr>
          <w:rFonts w:eastAsia="MS Mincho"/>
          <w:sz w:val="26"/>
          <w:szCs w:val="26"/>
        </w:rPr>
        <w:t>ispõe sobre os valores a serem pagos nos requisitórios de pequeno valor RPV, nos termos fixados pelo parágrafo 4º, do artigo 100 da Constituição Federal e as alterações promovidas pela Emenda Constitucional nº 62 de 09 de dezembro de 2009</w:t>
      </w:r>
      <w:r>
        <w:rPr>
          <w:rFonts w:eastAsia="MS Mincho"/>
          <w:sz w:val="26"/>
          <w:szCs w:val="26"/>
        </w:rPr>
        <w:t>;</w:t>
      </w:r>
    </w:p>
    <w:p w14:paraId="020FF30A" w14:textId="77777777" w:rsidR="004F799C" w:rsidRDefault="004F799C" w:rsidP="0040452B">
      <w:pPr>
        <w:jc w:val="both"/>
        <w:rPr>
          <w:rFonts w:eastAsia="MS Mincho"/>
          <w:sz w:val="26"/>
          <w:szCs w:val="26"/>
        </w:rPr>
      </w:pPr>
    </w:p>
    <w:p w14:paraId="549337D2" w14:textId="77777777" w:rsidR="004F799C" w:rsidRDefault="004F799C" w:rsidP="004F799C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Complementar nº 04/2025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Executivo, </w:t>
      </w:r>
      <w:r w:rsidRPr="00933269">
        <w:rPr>
          <w:rFonts w:eastAsia="MS Mincho"/>
          <w:sz w:val="26"/>
          <w:szCs w:val="26"/>
        </w:rPr>
        <w:t>que</w:t>
      </w:r>
      <w:r>
        <w:rPr>
          <w:rFonts w:eastAsia="MS Mincho"/>
          <w:sz w:val="26"/>
          <w:szCs w:val="26"/>
        </w:rPr>
        <w:t xml:space="preserve"> dispõe sobre a equiparação salarial do agente sanitário, com os agentes de endemias e PSF e dá outras providências;</w:t>
      </w:r>
    </w:p>
    <w:p w14:paraId="6EB81A08" w14:textId="77777777" w:rsidR="004F799C" w:rsidRDefault="004F799C" w:rsidP="0040452B">
      <w:pPr>
        <w:jc w:val="both"/>
        <w:rPr>
          <w:rFonts w:eastAsia="MS Mincho"/>
          <w:sz w:val="26"/>
          <w:szCs w:val="26"/>
        </w:rPr>
      </w:pPr>
    </w:p>
    <w:p w14:paraId="4CB78AFA" w14:textId="13A54ED0" w:rsidR="004F799C" w:rsidRDefault="004F799C" w:rsidP="004F799C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Complementar nº 05/2025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Executivo, </w:t>
      </w:r>
      <w:r w:rsidRPr="00933269">
        <w:rPr>
          <w:rFonts w:eastAsia="MS Mincho"/>
          <w:sz w:val="26"/>
          <w:szCs w:val="26"/>
        </w:rPr>
        <w:t>que</w:t>
      </w:r>
      <w:r>
        <w:rPr>
          <w:rFonts w:eastAsia="MS Mincho"/>
          <w:sz w:val="26"/>
          <w:szCs w:val="26"/>
        </w:rPr>
        <w:t xml:space="preserve"> prorroga o plano de demissão voluntária – PDV e dá outras providências;</w:t>
      </w:r>
    </w:p>
    <w:p w14:paraId="2A07C94F" w14:textId="77777777" w:rsidR="004F799C" w:rsidRDefault="004F799C" w:rsidP="004F799C">
      <w:pPr>
        <w:jc w:val="both"/>
        <w:rPr>
          <w:rFonts w:eastAsia="MS Mincho"/>
          <w:sz w:val="26"/>
          <w:szCs w:val="26"/>
        </w:rPr>
      </w:pPr>
    </w:p>
    <w:p w14:paraId="7C47BF2E" w14:textId="77777777" w:rsidR="004F799C" w:rsidRDefault="004F799C" w:rsidP="004F799C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Complementar nº 06/2025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Executivo, </w:t>
      </w:r>
      <w:r w:rsidRPr="00933269">
        <w:rPr>
          <w:rFonts w:eastAsia="MS Mincho"/>
          <w:sz w:val="26"/>
          <w:szCs w:val="26"/>
        </w:rPr>
        <w:t>que</w:t>
      </w:r>
      <w:r>
        <w:rPr>
          <w:rFonts w:eastAsia="MS Mincho"/>
          <w:sz w:val="26"/>
          <w:szCs w:val="26"/>
        </w:rPr>
        <w:t xml:space="preserve"> autoriza o Poder Executivo Municipal a alterar dispositivos da Lei 844 de 07 de fevereiro de 2018, que regulamenta o estágio no município de Guatapará e dá outras providências;</w:t>
      </w:r>
    </w:p>
    <w:p w14:paraId="39DB56D3" w14:textId="77777777" w:rsidR="004F799C" w:rsidRDefault="004F799C" w:rsidP="0040452B">
      <w:pPr>
        <w:jc w:val="both"/>
        <w:rPr>
          <w:rFonts w:eastAsia="MS Mincho"/>
          <w:sz w:val="26"/>
          <w:szCs w:val="26"/>
        </w:rPr>
      </w:pPr>
    </w:p>
    <w:p w14:paraId="11D40BFF" w14:textId="524FC266" w:rsidR="004F799C" w:rsidRDefault="004F799C" w:rsidP="004F799C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Ordinária nº 02/2025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Executivo, </w:t>
      </w:r>
      <w:r w:rsidRPr="00933269">
        <w:rPr>
          <w:rFonts w:eastAsia="MS Mincho"/>
          <w:sz w:val="26"/>
          <w:szCs w:val="26"/>
        </w:rPr>
        <w:t>que</w:t>
      </w:r>
      <w:r>
        <w:rPr>
          <w:rFonts w:eastAsia="MS Mincho"/>
          <w:sz w:val="26"/>
          <w:szCs w:val="26"/>
        </w:rPr>
        <w:t xml:space="preserve"> dispõe sobre o fornecimento de alimentos a pessoa em estado de vulnerabilidade que esteja aguardando vaga pela regulação do CROS e dá outras providências;</w:t>
      </w:r>
    </w:p>
    <w:p w14:paraId="6418BA2B" w14:textId="77777777" w:rsidR="004F799C" w:rsidRDefault="004F799C" w:rsidP="004F799C">
      <w:pPr>
        <w:jc w:val="both"/>
        <w:rPr>
          <w:rFonts w:eastAsia="MS Mincho"/>
          <w:sz w:val="26"/>
          <w:szCs w:val="26"/>
        </w:rPr>
      </w:pPr>
    </w:p>
    <w:p w14:paraId="224C23B2" w14:textId="45BA5EF5" w:rsidR="004F799C" w:rsidRDefault="004F799C" w:rsidP="004F799C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Ordinária nº 03/2025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Executivo, </w:t>
      </w:r>
      <w:r w:rsidRPr="00933269">
        <w:rPr>
          <w:rFonts w:eastAsia="MS Mincho"/>
          <w:sz w:val="26"/>
          <w:szCs w:val="26"/>
        </w:rPr>
        <w:t>que</w:t>
      </w:r>
      <w:r>
        <w:rPr>
          <w:rFonts w:eastAsia="MS Mincho"/>
          <w:sz w:val="26"/>
          <w:szCs w:val="26"/>
        </w:rPr>
        <w:t xml:space="preserve"> institui o programa de recuperação fiscal (REFIS 2025) do Município de Guatapará por noventa dias e dá outras providências;</w:t>
      </w:r>
    </w:p>
    <w:p w14:paraId="5028AF90" w14:textId="77777777" w:rsidR="00425366" w:rsidRDefault="00425366" w:rsidP="004F799C">
      <w:pPr>
        <w:jc w:val="both"/>
        <w:rPr>
          <w:rFonts w:eastAsia="MS Mincho"/>
          <w:sz w:val="26"/>
          <w:szCs w:val="26"/>
        </w:rPr>
      </w:pPr>
    </w:p>
    <w:p w14:paraId="11BA3BFC" w14:textId="7DDC98E9" w:rsidR="00425366" w:rsidRDefault="00425366" w:rsidP="00425366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lastRenderedPageBreak/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Ordinária nº 04/2025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Executivo, </w:t>
      </w:r>
      <w:r w:rsidRPr="00933269">
        <w:rPr>
          <w:rFonts w:eastAsia="MS Mincho"/>
          <w:sz w:val="26"/>
          <w:szCs w:val="26"/>
        </w:rPr>
        <w:t>que</w:t>
      </w:r>
      <w:r>
        <w:rPr>
          <w:rFonts w:eastAsia="MS Mincho"/>
          <w:sz w:val="26"/>
          <w:szCs w:val="26"/>
        </w:rPr>
        <w:t xml:space="preserve"> dispõe sobre o acompanhamento por médico ou enfermeiro de pacientes de alto risco e dá outras providências;</w:t>
      </w:r>
    </w:p>
    <w:p w14:paraId="174548CF" w14:textId="77777777" w:rsidR="00041BAD" w:rsidRDefault="00041BAD" w:rsidP="00425366">
      <w:pPr>
        <w:jc w:val="both"/>
        <w:rPr>
          <w:rFonts w:eastAsia="MS Mincho"/>
          <w:sz w:val="26"/>
          <w:szCs w:val="26"/>
        </w:rPr>
      </w:pPr>
    </w:p>
    <w:p w14:paraId="1ADA9F0A" w14:textId="44DF1566" w:rsidR="00041BAD" w:rsidRDefault="00041BAD" w:rsidP="00425366">
      <w:pPr>
        <w:jc w:val="both"/>
        <w:rPr>
          <w:rFonts w:eastAsia="MS Mincho"/>
          <w:sz w:val="26"/>
          <w:szCs w:val="26"/>
        </w:rPr>
      </w:pPr>
      <w:r w:rsidRPr="00041BAD">
        <w:rPr>
          <w:rFonts w:eastAsia="MS Mincho"/>
          <w:b/>
          <w:bCs/>
          <w:sz w:val="26"/>
          <w:szCs w:val="26"/>
          <w:u w:val="single"/>
        </w:rPr>
        <w:t>- Proposta de emenda à Lei Orgânica</w:t>
      </w:r>
      <w:r w:rsidR="00041720">
        <w:rPr>
          <w:rFonts w:eastAsia="MS Mincho"/>
          <w:b/>
          <w:bCs/>
          <w:sz w:val="26"/>
          <w:szCs w:val="26"/>
          <w:u w:val="single"/>
        </w:rPr>
        <w:t xml:space="preserve"> </w:t>
      </w:r>
      <w:r w:rsidRPr="00041BAD">
        <w:rPr>
          <w:rFonts w:eastAsia="MS Mincho"/>
          <w:b/>
          <w:bCs/>
          <w:sz w:val="26"/>
          <w:szCs w:val="26"/>
          <w:u w:val="single"/>
        </w:rPr>
        <w:t>nº 01/2025</w:t>
      </w:r>
      <w:r>
        <w:rPr>
          <w:rFonts w:eastAsia="MS Mincho"/>
          <w:sz w:val="26"/>
          <w:szCs w:val="26"/>
        </w:rPr>
        <w:t>, que revoga o inciso VII</w:t>
      </w:r>
      <w:r w:rsidR="00041720">
        <w:rPr>
          <w:rFonts w:eastAsia="MS Mincho"/>
          <w:sz w:val="26"/>
          <w:szCs w:val="26"/>
        </w:rPr>
        <w:t>I</w:t>
      </w:r>
      <w:r>
        <w:rPr>
          <w:rFonts w:eastAsia="MS Mincho"/>
          <w:sz w:val="26"/>
          <w:szCs w:val="26"/>
        </w:rPr>
        <w:t>, do artigo 17 da LOM.</w:t>
      </w:r>
    </w:p>
    <w:p w14:paraId="30381F82" w14:textId="77777777" w:rsidR="00425366" w:rsidRDefault="00425366" w:rsidP="00425366">
      <w:pPr>
        <w:jc w:val="both"/>
        <w:rPr>
          <w:rFonts w:eastAsia="MS Mincho"/>
          <w:sz w:val="26"/>
          <w:szCs w:val="26"/>
        </w:rPr>
      </w:pPr>
    </w:p>
    <w:p w14:paraId="2E51367F" w14:textId="77F1A720" w:rsidR="00425366" w:rsidRDefault="00425366" w:rsidP="00425366">
      <w:pPr>
        <w:jc w:val="both"/>
        <w:rPr>
          <w:rFonts w:eastAsia="MS Mincho"/>
          <w:sz w:val="26"/>
          <w:szCs w:val="26"/>
        </w:rPr>
      </w:pPr>
      <w:r w:rsidRPr="00425366">
        <w:rPr>
          <w:rFonts w:eastAsia="MS Mincho"/>
          <w:b/>
          <w:bCs/>
          <w:sz w:val="26"/>
          <w:szCs w:val="26"/>
          <w:u w:val="single"/>
        </w:rPr>
        <w:t>Requerimento nº 01/2025</w:t>
      </w:r>
      <w:r>
        <w:rPr>
          <w:rFonts w:eastAsia="MS Mincho"/>
          <w:sz w:val="26"/>
          <w:szCs w:val="26"/>
        </w:rPr>
        <w:t>, de autoria do vereador Eureka, que requer lombadas em todas as ruas do bairro Mombuca;</w:t>
      </w:r>
    </w:p>
    <w:p w14:paraId="37F61E35" w14:textId="77777777" w:rsidR="00425366" w:rsidRDefault="00425366" w:rsidP="00425366">
      <w:pPr>
        <w:jc w:val="both"/>
        <w:rPr>
          <w:rFonts w:eastAsia="MS Mincho"/>
          <w:b/>
          <w:bCs/>
          <w:sz w:val="26"/>
          <w:szCs w:val="26"/>
          <w:u w:val="single"/>
        </w:rPr>
      </w:pPr>
    </w:p>
    <w:p w14:paraId="7BF0ED52" w14:textId="4FF2FD8E" w:rsidR="00425366" w:rsidRDefault="00425366" w:rsidP="00425366">
      <w:pPr>
        <w:jc w:val="both"/>
        <w:rPr>
          <w:rFonts w:eastAsia="MS Mincho"/>
          <w:sz w:val="26"/>
          <w:szCs w:val="26"/>
        </w:rPr>
      </w:pPr>
      <w:r w:rsidRPr="00425366">
        <w:rPr>
          <w:rFonts w:eastAsia="MS Mincho"/>
          <w:b/>
          <w:bCs/>
          <w:sz w:val="26"/>
          <w:szCs w:val="26"/>
          <w:u w:val="single"/>
        </w:rPr>
        <w:t>Requerimento nº 0</w:t>
      </w:r>
      <w:r>
        <w:rPr>
          <w:rFonts w:eastAsia="MS Mincho"/>
          <w:b/>
          <w:bCs/>
          <w:sz w:val="26"/>
          <w:szCs w:val="26"/>
          <w:u w:val="single"/>
        </w:rPr>
        <w:t>2</w:t>
      </w:r>
      <w:r w:rsidRPr="00425366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 vereador Eureka, que requer ambulância 24h na unidade de saúde do bairro Mombuca;</w:t>
      </w:r>
    </w:p>
    <w:p w14:paraId="42083556" w14:textId="77777777" w:rsidR="00425366" w:rsidRDefault="00425366" w:rsidP="00425366">
      <w:pPr>
        <w:jc w:val="both"/>
        <w:rPr>
          <w:rFonts w:eastAsia="MS Mincho"/>
          <w:b/>
          <w:bCs/>
          <w:sz w:val="26"/>
          <w:szCs w:val="26"/>
          <w:u w:val="single"/>
        </w:rPr>
      </w:pPr>
    </w:p>
    <w:p w14:paraId="79CB1453" w14:textId="10F7A886" w:rsidR="00425366" w:rsidRDefault="00425366" w:rsidP="00425366">
      <w:pPr>
        <w:jc w:val="both"/>
        <w:rPr>
          <w:rFonts w:eastAsia="MS Mincho"/>
          <w:sz w:val="26"/>
          <w:szCs w:val="26"/>
        </w:rPr>
      </w:pPr>
      <w:r w:rsidRPr="00425366">
        <w:rPr>
          <w:rFonts w:eastAsia="MS Mincho"/>
          <w:b/>
          <w:bCs/>
          <w:sz w:val="26"/>
          <w:szCs w:val="26"/>
          <w:u w:val="single"/>
        </w:rPr>
        <w:t>Requerimento nº 0</w:t>
      </w:r>
      <w:r>
        <w:rPr>
          <w:rFonts w:eastAsia="MS Mincho"/>
          <w:b/>
          <w:bCs/>
          <w:sz w:val="26"/>
          <w:szCs w:val="26"/>
          <w:u w:val="single"/>
        </w:rPr>
        <w:t>3</w:t>
      </w:r>
      <w:r w:rsidRPr="00425366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 vereador Eureka, que requer</w:t>
      </w:r>
      <w:r w:rsidR="00271C66">
        <w:rPr>
          <w:rFonts w:eastAsia="MS Mincho"/>
          <w:sz w:val="26"/>
          <w:szCs w:val="26"/>
        </w:rPr>
        <w:t xml:space="preserve"> uniforme escolar</w:t>
      </w:r>
      <w:r>
        <w:rPr>
          <w:rFonts w:eastAsia="MS Mincho"/>
          <w:sz w:val="26"/>
          <w:szCs w:val="26"/>
        </w:rPr>
        <w:t>;</w:t>
      </w:r>
    </w:p>
    <w:p w14:paraId="71B1A006" w14:textId="77777777" w:rsidR="00425366" w:rsidRDefault="00425366" w:rsidP="00425366">
      <w:pPr>
        <w:jc w:val="both"/>
        <w:rPr>
          <w:rFonts w:eastAsia="MS Mincho"/>
          <w:sz w:val="26"/>
          <w:szCs w:val="26"/>
        </w:rPr>
      </w:pPr>
    </w:p>
    <w:p w14:paraId="30DBAE3A" w14:textId="77777777" w:rsidR="00425366" w:rsidRDefault="00425366" w:rsidP="00425366">
      <w:pPr>
        <w:jc w:val="both"/>
        <w:rPr>
          <w:rFonts w:eastAsia="MS Mincho"/>
          <w:sz w:val="26"/>
          <w:szCs w:val="26"/>
        </w:rPr>
      </w:pPr>
      <w:r w:rsidRPr="00425366">
        <w:rPr>
          <w:rFonts w:eastAsia="MS Mincho"/>
          <w:b/>
          <w:bCs/>
          <w:sz w:val="26"/>
          <w:szCs w:val="26"/>
          <w:u w:val="single"/>
        </w:rPr>
        <w:t>Requerimento nº 0</w:t>
      </w:r>
      <w:r>
        <w:rPr>
          <w:rFonts w:eastAsia="MS Mincho"/>
          <w:b/>
          <w:bCs/>
          <w:sz w:val="26"/>
          <w:szCs w:val="26"/>
          <w:u w:val="single"/>
        </w:rPr>
        <w:t>4</w:t>
      </w:r>
      <w:r w:rsidRPr="00425366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 vereador Mazinho, que requer limpeza da rua José Eliseo, final da rua sem saída;</w:t>
      </w:r>
    </w:p>
    <w:p w14:paraId="7E546BA5" w14:textId="77777777" w:rsidR="00425366" w:rsidRDefault="00425366" w:rsidP="00425366">
      <w:pPr>
        <w:jc w:val="both"/>
        <w:rPr>
          <w:rFonts w:eastAsia="MS Mincho"/>
          <w:sz w:val="26"/>
          <w:szCs w:val="26"/>
        </w:rPr>
      </w:pPr>
    </w:p>
    <w:p w14:paraId="648F0844" w14:textId="09398851" w:rsidR="00425366" w:rsidRDefault="00425366" w:rsidP="00425366">
      <w:pPr>
        <w:jc w:val="both"/>
        <w:rPr>
          <w:rFonts w:eastAsia="MS Mincho"/>
          <w:sz w:val="26"/>
          <w:szCs w:val="26"/>
        </w:rPr>
      </w:pPr>
      <w:r w:rsidRPr="00425366">
        <w:rPr>
          <w:rFonts w:eastAsia="MS Mincho"/>
          <w:b/>
          <w:bCs/>
          <w:sz w:val="26"/>
          <w:szCs w:val="26"/>
          <w:u w:val="single"/>
        </w:rPr>
        <w:t>Requerimento nº 0</w:t>
      </w:r>
      <w:r>
        <w:rPr>
          <w:rFonts w:eastAsia="MS Mincho"/>
          <w:b/>
          <w:bCs/>
          <w:sz w:val="26"/>
          <w:szCs w:val="26"/>
          <w:u w:val="single"/>
        </w:rPr>
        <w:t>5</w:t>
      </w:r>
      <w:r w:rsidRPr="00425366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 xml:space="preserve">, de autoria do vereador Mazinho, que requer reparos nas ruas Mário </w:t>
      </w:r>
      <w:proofErr w:type="spellStart"/>
      <w:r>
        <w:rPr>
          <w:rFonts w:eastAsia="MS Mincho"/>
          <w:sz w:val="26"/>
          <w:szCs w:val="26"/>
        </w:rPr>
        <w:t>Cezarino</w:t>
      </w:r>
      <w:proofErr w:type="spellEnd"/>
      <w:r>
        <w:rPr>
          <w:rFonts w:eastAsia="MS Mincho"/>
          <w:sz w:val="26"/>
          <w:szCs w:val="26"/>
        </w:rPr>
        <w:t xml:space="preserve"> e José de Souza;</w:t>
      </w:r>
      <w:r w:rsidR="00A86103">
        <w:rPr>
          <w:rFonts w:eastAsia="MS Mincho"/>
          <w:sz w:val="26"/>
          <w:szCs w:val="26"/>
        </w:rPr>
        <w:t xml:space="preserve"> - Retirado da Pauta. </w:t>
      </w:r>
    </w:p>
    <w:p w14:paraId="4A3C5EAC" w14:textId="77777777" w:rsidR="00425366" w:rsidRDefault="00425366" w:rsidP="00425366">
      <w:pPr>
        <w:jc w:val="both"/>
        <w:rPr>
          <w:rFonts w:eastAsia="MS Mincho"/>
          <w:sz w:val="26"/>
          <w:szCs w:val="26"/>
        </w:rPr>
      </w:pPr>
    </w:p>
    <w:p w14:paraId="01508169" w14:textId="7B08CA9B" w:rsidR="00425366" w:rsidRDefault="00425366" w:rsidP="00425366">
      <w:pPr>
        <w:jc w:val="both"/>
        <w:rPr>
          <w:rFonts w:eastAsia="MS Mincho"/>
          <w:sz w:val="26"/>
          <w:szCs w:val="26"/>
        </w:rPr>
      </w:pPr>
      <w:r w:rsidRPr="00425366">
        <w:rPr>
          <w:rFonts w:eastAsia="MS Mincho"/>
          <w:b/>
          <w:bCs/>
          <w:sz w:val="26"/>
          <w:szCs w:val="26"/>
          <w:u w:val="single"/>
        </w:rPr>
        <w:t>Requerimento nº 0</w:t>
      </w:r>
      <w:r>
        <w:rPr>
          <w:rFonts w:eastAsia="MS Mincho"/>
          <w:b/>
          <w:bCs/>
          <w:sz w:val="26"/>
          <w:szCs w:val="26"/>
          <w:u w:val="single"/>
        </w:rPr>
        <w:t>6</w:t>
      </w:r>
      <w:r w:rsidRPr="00425366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 vereador César Bonfim, que encaminha ao Executivo, projeto voltado para os animais;</w:t>
      </w:r>
    </w:p>
    <w:p w14:paraId="64FEE6AC" w14:textId="77777777" w:rsidR="00425366" w:rsidRDefault="00425366" w:rsidP="00425366">
      <w:pPr>
        <w:jc w:val="both"/>
        <w:rPr>
          <w:rFonts w:eastAsia="MS Mincho"/>
          <w:sz w:val="26"/>
          <w:szCs w:val="26"/>
        </w:rPr>
      </w:pPr>
    </w:p>
    <w:p w14:paraId="7A9980B1" w14:textId="109DC8BF" w:rsidR="00425366" w:rsidRDefault="00425366" w:rsidP="00425366">
      <w:pPr>
        <w:jc w:val="both"/>
        <w:rPr>
          <w:rFonts w:eastAsia="MS Mincho"/>
          <w:sz w:val="26"/>
          <w:szCs w:val="26"/>
        </w:rPr>
      </w:pPr>
      <w:r w:rsidRPr="00425366">
        <w:rPr>
          <w:rFonts w:eastAsia="MS Mincho"/>
          <w:b/>
          <w:bCs/>
          <w:sz w:val="26"/>
          <w:szCs w:val="26"/>
          <w:u w:val="single"/>
        </w:rPr>
        <w:t>Requerimento nº 0</w:t>
      </w:r>
      <w:r w:rsidR="00A87CBC">
        <w:rPr>
          <w:rFonts w:eastAsia="MS Mincho"/>
          <w:b/>
          <w:bCs/>
          <w:sz w:val="26"/>
          <w:szCs w:val="26"/>
          <w:u w:val="single"/>
        </w:rPr>
        <w:t>7</w:t>
      </w:r>
      <w:r w:rsidRPr="00425366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 vereador</w:t>
      </w:r>
      <w:r w:rsidR="00041720">
        <w:rPr>
          <w:rFonts w:eastAsia="MS Mincho"/>
          <w:sz w:val="26"/>
          <w:szCs w:val="26"/>
        </w:rPr>
        <w:t xml:space="preserve"> Brambilla</w:t>
      </w:r>
      <w:r>
        <w:rPr>
          <w:rFonts w:eastAsia="MS Mincho"/>
          <w:sz w:val="26"/>
          <w:szCs w:val="26"/>
        </w:rPr>
        <w:t>, que</w:t>
      </w:r>
      <w:r w:rsidR="00041720">
        <w:rPr>
          <w:rFonts w:eastAsia="MS Mincho"/>
          <w:sz w:val="26"/>
          <w:szCs w:val="26"/>
        </w:rPr>
        <w:t xml:space="preserve"> requer instalação de vidro Blindex e ar condicionado na escola Guiomar Ap. </w:t>
      </w:r>
      <w:proofErr w:type="spellStart"/>
      <w:r w:rsidR="00041720">
        <w:rPr>
          <w:rFonts w:eastAsia="MS Mincho"/>
          <w:sz w:val="26"/>
          <w:szCs w:val="26"/>
        </w:rPr>
        <w:t>Meluzzi</w:t>
      </w:r>
      <w:proofErr w:type="spellEnd"/>
      <w:r w:rsidR="00041720">
        <w:rPr>
          <w:rFonts w:eastAsia="MS Mincho"/>
          <w:sz w:val="26"/>
          <w:szCs w:val="26"/>
        </w:rPr>
        <w:t xml:space="preserve"> de Oliveira</w:t>
      </w:r>
      <w:r w:rsidR="00A87CBC">
        <w:rPr>
          <w:rFonts w:eastAsia="MS Mincho"/>
          <w:sz w:val="26"/>
          <w:szCs w:val="26"/>
        </w:rPr>
        <w:t>.</w:t>
      </w:r>
    </w:p>
    <w:p w14:paraId="5A1DB685" w14:textId="77777777" w:rsidR="00A87CBC" w:rsidRDefault="00A87CBC" w:rsidP="00425366">
      <w:pPr>
        <w:jc w:val="both"/>
        <w:rPr>
          <w:rFonts w:eastAsia="MS Mincho"/>
          <w:sz w:val="26"/>
          <w:szCs w:val="26"/>
        </w:rPr>
      </w:pPr>
    </w:p>
    <w:p w14:paraId="02944475" w14:textId="59CE6E9E" w:rsidR="00A87CBC" w:rsidRDefault="00A87CBC" w:rsidP="00A87CBC">
      <w:pPr>
        <w:jc w:val="both"/>
        <w:rPr>
          <w:rFonts w:eastAsia="MS Mincho"/>
          <w:sz w:val="26"/>
          <w:szCs w:val="26"/>
        </w:rPr>
      </w:pPr>
      <w:r w:rsidRPr="00425366">
        <w:rPr>
          <w:rFonts w:eastAsia="MS Mincho"/>
          <w:b/>
          <w:bCs/>
          <w:sz w:val="26"/>
          <w:szCs w:val="26"/>
          <w:u w:val="single"/>
        </w:rPr>
        <w:t>Requerimento nº 0</w:t>
      </w:r>
      <w:r>
        <w:rPr>
          <w:rFonts w:eastAsia="MS Mincho"/>
          <w:b/>
          <w:bCs/>
          <w:sz w:val="26"/>
          <w:szCs w:val="26"/>
          <w:u w:val="single"/>
        </w:rPr>
        <w:t>8</w:t>
      </w:r>
      <w:r w:rsidRPr="00425366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 vereador João Anselmo, que requer pagamento de vale alimentação aos funcionários do Conselho Tutelar do Município.</w:t>
      </w:r>
    </w:p>
    <w:p w14:paraId="4EC1F9AD" w14:textId="77777777" w:rsidR="00A87CBC" w:rsidRDefault="00A87CBC" w:rsidP="00425366">
      <w:pPr>
        <w:jc w:val="both"/>
        <w:rPr>
          <w:rFonts w:eastAsia="MS Mincho"/>
          <w:sz w:val="26"/>
          <w:szCs w:val="26"/>
        </w:rPr>
      </w:pPr>
    </w:p>
    <w:p w14:paraId="64A3BAD2" w14:textId="77777777" w:rsidR="00A87CBC" w:rsidRDefault="00A87CBC" w:rsidP="00425366">
      <w:pPr>
        <w:jc w:val="both"/>
        <w:rPr>
          <w:rFonts w:eastAsia="MS Mincho"/>
          <w:sz w:val="26"/>
          <w:szCs w:val="26"/>
        </w:rPr>
      </w:pPr>
    </w:p>
    <w:p w14:paraId="5BD107BD" w14:textId="5F768E9F" w:rsidR="002E0A39" w:rsidRPr="00933269" w:rsidRDefault="002E0A39" w:rsidP="002E0A39">
      <w:pPr>
        <w:jc w:val="both"/>
        <w:rPr>
          <w:rFonts w:eastAsia="MS Mincho"/>
          <w:sz w:val="26"/>
          <w:szCs w:val="26"/>
        </w:rPr>
      </w:pPr>
    </w:p>
    <w:p w14:paraId="7D22C7FB" w14:textId="77777777" w:rsidR="002E0A39" w:rsidRPr="00933269" w:rsidRDefault="002E0A39" w:rsidP="002E0A39">
      <w:pPr>
        <w:jc w:val="both"/>
        <w:rPr>
          <w:sz w:val="26"/>
          <w:szCs w:val="26"/>
        </w:rPr>
      </w:pPr>
    </w:p>
    <w:p w14:paraId="3A5EDEB9" w14:textId="7B31E9B1" w:rsidR="003F6505" w:rsidRPr="00933269" w:rsidRDefault="003F6505" w:rsidP="007265FA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041720">
        <w:rPr>
          <w:sz w:val="26"/>
          <w:szCs w:val="26"/>
        </w:rPr>
        <w:t xml:space="preserve">31 </w:t>
      </w:r>
      <w:r w:rsidR="00D832B6">
        <w:rPr>
          <w:sz w:val="26"/>
          <w:szCs w:val="26"/>
        </w:rPr>
        <w:t>de janeiro de 2025</w:t>
      </w:r>
      <w:r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Pr="00933269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1775B595" w:rsidR="00933269" w:rsidRPr="00933269" w:rsidRDefault="00D832B6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Francisco Frediano Filho</w:t>
      </w:r>
    </w:p>
    <w:p w14:paraId="42F103CD" w14:textId="09264921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41720"/>
    <w:rsid w:val="00041BAD"/>
    <w:rsid w:val="00066C13"/>
    <w:rsid w:val="00067BF7"/>
    <w:rsid w:val="00071A0C"/>
    <w:rsid w:val="00077AC4"/>
    <w:rsid w:val="00084DD2"/>
    <w:rsid w:val="000B57C2"/>
    <w:rsid w:val="000D2F05"/>
    <w:rsid w:val="001271BA"/>
    <w:rsid w:val="00147FD0"/>
    <w:rsid w:val="00160696"/>
    <w:rsid w:val="00195919"/>
    <w:rsid w:val="001B5FDC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71C66"/>
    <w:rsid w:val="002B2621"/>
    <w:rsid w:val="002C68AD"/>
    <w:rsid w:val="002E0A39"/>
    <w:rsid w:val="002E5977"/>
    <w:rsid w:val="002E7E52"/>
    <w:rsid w:val="00303028"/>
    <w:rsid w:val="00322689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D71BB"/>
    <w:rsid w:val="003E2E33"/>
    <w:rsid w:val="003E67A0"/>
    <w:rsid w:val="003F6505"/>
    <w:rsid w:val="0040452B"/>
    <w:rsid w:val="00425366"/>
    <w:rsid w:val="00453419"/>
    <w:rsid w:val="00460D52"/>
    <w:rsid w:val="00477B68"/>
    <w:rsid w:val="004B0227"/>
    <w:rsid w:val="004D4E20"/>
    <w:rsid w:val="004D5CD7"/>
    <w:rsid w:val="004F6DBF"/>
    <w:rsid w:val="004F799C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370F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777C4"/>
    <w:rsid w:val="00784B9C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6AA2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86103"/>
    <w:rsid w:val="00A87CBC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17A9"/>
    <w:rsid w:val="00D755EF"/>
    <w:rsid w:val="00D80F35"/>
    <w:rsid w:val="00D832B6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80B0B"/>
    <w:rsid w:val="00F81DDB"/>
    <w:rsid w:val="00F85F27"/>
    <w:rsid w:val="00F97CA0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542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7</cp:revision>
  <cp:lastPrinted>2025-02-03T19:49:00Z</cp:lastPrinted>
  <dcterms:created xsi:type="dcterms:W3CDTF">2025-02-03T11:19:00Z</dcterms:created>
  <dcterms:modified xsi:type="dcterms:W3CDTF">2025-02-06T18:47:00Z</dcterms:modified>
</cp:coreProperties>
</file>