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9545BC" w:rsidRDefault="00574CFE" w:rsidP="001A5C4C">
      <w:pPr>
        <w:rPr>
          <w:rFonts w:ascii="Arial" w:hAnsi="Arial" w:cs="Arial"/>
          <w:sz w:val="24"/>
          <w:szCs w:val="24"/>
        </w:rPr>
      </w:pPr>
    </w:p>
    <w:p w14:paraId="45259B72" w14:textId="4EC94944" w:rsidR="00DE3614" w:rsidRPr="009545BC" w:rsidRDefault="00DE3614" w:rsidP="001A5C4C">
      <w:pPr>
        <w:rPr>
          <w:rFonts w:ascii="Arial" w:hAnsi="Arial" w:cs="Arial"/>
          <w:sz w:val="24"/>
          <w:szCs w:val="24"/>
        </w:rPr>
      </w:pPr>
    </w:p>
    <w:p w14:paraId="28986C98" w14:textId="77777777" w:rsidR="00DE3614" w:rsidRPr="009545BC" w:rsidRDefault="00DE3614" w:rsidP="001A5C4C">
      <w:pPr>
        <w:pStyle w:val="Corpodetex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39A7F402" w14:textId="3D593337" w:rsidR="00DE3614" w:rsidRPr="009545BC" w:rsidRDefault="005F2015" w:rsidP="009545BC">
      <w:pPr>
        <w:pStyle w:val="Corpodetexto"/>
        <w:spacing w:line="360" w:lineRule="auto"/>
        <w:jc w:val="left"/>
        <w:rPr>
          <w:rFonts w:ascii="Arial" w:hAnsi="Arial" w:cs="Arial"/>
          <w:noProof/>
          <w:sz w:val="24"/>
          <w:szCs w:val="24"/>
        </w:rPr>
      </w:pPr>
      <w:r w:rsidRPr="009545BC">
        <w:rPr>
          <w:rFonts w:ascii="Arial" w:hAnsi="Arial" w:cs="Arial"/>
          <w:b/>
          <w:sz w:val="24"/>
          <w:szCs w:val="24"/>
          <w:lang w:val="pt-BR"/>
        </w:rPr>
        <w:t>INDICAÇÃO</w:t>
      </w:r>
      <w:r w:rsidR="00DE3614" w:rsidRPr="009545BC">
        <w:rPr>
          <w:rFonts w:ascii="Arial" w:hAnsi="Arial" w:cs="Arial"/>
          <w:b/>
          <w:sz w:val="24"/>
          <w:szCs w:val="24"/>
          <w:lang w:val="pt-BR"/>
        </w:rPr>
        <w:t xml:space="preserve"> N</w:t>
      </w:r>
      <w:r w:rsidR="00FA3708" w:rsidRPr="009545BC">
        <w:rPr>
          <w:rFonts w:ascii="Arial" w:hAnsi="Arial" w:cs="Arial"/>
          <w:b/>
          <w:sz w:val="24"/>
          <w:szCs w:val="24"/>
          <w:lang w:val="pt-BR"/>
        </w:rPr>
        <w:t>º</w:t>
      </w:r>
      <w:r w:rsidR="001311C8">
        <w:rPr>
          <w:rFonts w:ascii="Arial" w:hAnsi="Arial" w:cs="Arial"/>
          <w:b/>
          <w:sz w:val="24"/>
          <w:szCs w:val="24"/>
          <w:lang w:val="pt-BR"/>
        </w:rPr>
        <w:t>320</w:t>
      </w:r>
      <w:r w:rsidR="00DE3614" w:rsidRPr="009545BC">
        <w:rPr>
          <w:rFonts w:ascii="Arial" w:hAnsi="Arial" w:cs="Arial"/>
          <w:b/>
          <w:sz w:val="24"/>
          <w:szCs w:val="24"/>
          <w:lang w:val="pt-BR"/>
        </w:rPr>
        <w:t>/2025</w:t>
      </w:r>
      <w:r w:rsidR="00DE3614" w:rsidRPr="009545BC">
        <w:rPr>
          <w:rFonts w:ascii="Arial" w:hAnsi="Arial" w:cs="Arial"/>
          <w:noProof/>
          <w:sz w:val="24"/>
          <w:szCs w:val="24"/>
        </w:rPr>
        <w:t xml:space="preserve"> </w:t>
      </w:r>
    </w:p>
    <w:p w14:paraId="2A1A2DF9" w14:textId="4A87FE44" w:rsidR="00B91CE3" w:rsidRPr="009545BC" w:rsidRDefault="00DE3614" w:rsidP="009545BC">
      <w:pPr>
        <w:pStyle w:val="Corpodetexto"/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9545BC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B91CE3" w:rsidRPr="009545BC">
        <w:rPr>
          <w:rFonts w:ascii="Arial" w:hAnsi="Arial" w:cs="Arial"/>
          <w:b/>
          <w:sz w:val="24"/>
          <w:szCs w:val="24"/>
          <w:lang w:val="pt-BR"/>
        </w:rPr>
        <w:t>SILMAR GALLINA – PSDB</w:t>
      </w:r>
      <w:r w:rsidR="00CB061B" w:rsidRPr="009545BC">
        <w:rPr>
          <w:rFonts w:ascii="Arial" w:hAnsi="Arial" w:cs="Arial"/>
          <w:noProof/>
          <w:sz w:val="24"/>
          <w:szCs w:val="24"/>
        </w:rPr>
        <w:t xml:space="preserve"> </w:t>
      </w:r>
    </w:p>
    <w:p w14:paraId="4812B795" w14:textId="0682BEE6" w:rsidR="00DE3614" w:rsidRPr="009545BC" w:rsidRDefault="009545BC" w:rsidP="009545BC">
      <w:pPr>
        <w:pStyle w:val="Corpodetexto"/>
        <w:tabs>
          <w:tab w:val="left" w:pos="6012"/>
        </w:tabs>
        <w:spacing w:line="360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9FB5BAA" wp14:editId="4B880A83">
            <wp:simplePos x="0" y="0"/>
            <wp:positionH relativeFrom="column">
              <wp:posOffset>3844291</wp:posOffset>
            </wp:positionH>
            <wp:positionV relativeFrom="paragraph">
              <wp:posOffset>10796</wp:posOffset>
            </wp:positionV>
            <wp:extent cx="1277206" cy="51435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1893" cy="5162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9545BC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1119BC4D" w14:textId="26FB01DA" w:rsidR="00DE3614" w:rsidRPr="009545BC" w:rsidRDefault="00DE3614" w:rsidP="009545B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545BC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359A267" w14:textId="77777777" w:rsidR="00DE3614" w:rsidRPr="009545BC" w:rsidRDefault="00DE3614" w:rsidP="009545BC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9545BC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40B80762" w14:textId="77777777" w:rsidR="00DE3614" w:rsidRPr="009545BC" w:rsidRDefault="00DE3614" w:rsidP="009545B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545BC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9545BC" w:rsidRDefault="00DE3614" w:rsidP="009545B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545BC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9545BC" w:rsidRDefault="00DE3614" w:rsidP="009545BC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790FB8A5" w14:textId="715F6526" w:rsidR="001A5C4C" w:rsidRPr="009545BC" w:rsidRDefault="00DE3614" w:rsidP="009545B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545BC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0AFEBC14" w14:textId="50CFEB69" w:rsidR="009545BC" w:rsidRPr="009545BC" w:rsidRDefault="00DE3614" w:rsidP="009545BC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9545BC"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="005F2015" w:rsidRPr="009545BC">
        <w:rPr>
          <w:rFonts w:ascii="Arial" w:hAnsi="Arial" w:cs="Arial"/>
          <w:b/>
          <w:sz w:val="24"/>
          <w:szCs w:val="24"/>
          <w:u w:val="single"/>
          <w:lang w:val="pt-BR"/>
        </w:rPr>
        <w:t>INDICAR</w:t>
      </w:r>
      <w:r w:rsidRPr="009545BC">
        <w:rPr>
          <w:rFonts w:ascii="Arial" w:hAnsi="Arial" w:cs="Arial"/>
          <w:b/>
          <w:sz w:val="24"/>
          <w:szCs w:val="24"/>
          <w:u w:val="single"/>
          <w:lang w:val="pt-BR"/>
        </w:rPr>
        <w:t>,</w:t>
      </w:r>
      <w:r w:rsidRPr="009545BC">
        <w:rPr>
          <w:rFonts w:ascii="Arial" w:hAnsi="Arial" w:cs="Arial"/>
          <w:sz w:val="24"/>
          <w:szCs w:val="24"/>
          <w:lang w:val="pt-BR"/>
        </w:rPr>
        <w:t xml:space="preserve"> após ouvido o plenário, que seja encaminhado ofício </w:t>
      </w:r>
      <w:r w:rsidR="00B91CE3" w:rsidRPr="009545BC">
        <w:rPr>
          <w:rFonts w:ascii="Arial" w:hAnsi="Arial" w:cs="Arial"/>
          <w:sz w:val="24"/>
          <w:szCs w:val="24"/>
          <w:lang w:val="pt-BR"/>
        </w:rPr>
        <w:t xml:space="preserve">ao Executivo </w:t>
      </w:r>
      <w:r w:rsidR="00CB061B" w:rsidRPr="009545BC">
        <w:rPr>
          <w:rFonts w:ascii="Arial" w:hAnsi="Arial" w:cs="Arial"/>
          <w:sz w:val="24"/>
          <w:szCs w:val="24"/>
          <w:lang w:val="pt-BR"/>
        </w:rPr>
        <w:t>Municipa</w:t>
      </w:r>
      <w:r w:rsidR="00526736" w:rsidRPr="009545BC">
        <w:rPr>
          <w:rFonts w:ascii="Arial" w:hAnsi="Arial" w:cs="Arial"/>
          <w:sz w:val="24"/>
          <w:szCs w:val="24"/>
          <w:lang w:val="pt-BR"/>
        </w:rPr>
        <w:t xml:space="preserve">l, </w:t>
      </w:r>
      <w:r w:rsidR="001A5C4C" w:rsidRPr="009545BC">
        <w:rPr>
          <w:rFonts w:ascii="Arial" w:hAnsi="Arial" w:cs="Arial"/>
          <w:sz w:val="24"/>
          <w:szCs w:val="24"/>
          <w:lang w:val="pt-BR"/>
        </w:rPr>
        <w:t xml:space="preserve">solicitando </w:t>
      </w:r>
      <w:r w:rsidR="009545BC" w:rsidRPr="009545BC">
        <w:rPr>
          <w:rFonts w:ascii="Arial" w:hAnsi="Arial" w:cs="Arial"/>
          <w:sz w:val="24"/>
          <w:szCs w:val="24"/>
          <w:lang w:val="pt-BR"/>
        </w:rPr>
        <w:t>readequação dos passeios (calçadas</w:t>
      </w:r>
      <w:r w:rsidR="009545BC" w:rsidRPr="009545BC">
        <w:rPr>
          <w:rFonts w:ascii="Arial" w:hAnsi="Arial" w:cs="Arial"/>
          <w:b/>
          <w:bCs/>
          <w:sz w:val="24"/>
          <w:szCs w:val="24"/>
          <w:lang w:val="pt-BR"/>
        </w:rPr>
        <w:t>)</w:t>
      </w:r>
      <w:r w:rsidR="009545BC" w:rsidRPr="009545BC">
        <w:rPr>
          <w:rFonts w:ascii="Arial" w:hAnsi="Arial" w:cs="Arial"/>
          <w:sz w:val="24"/>
          <w:szCs w:val="24"/>
          <w:lang w:val="pt-BR"/>
        </w:rPr>
        <w:t xml:space="preserve"> nos órgãos públicos, escolas, postos de saúde e Centros Municipais de Educação Infantil (CMEIs), em conformidade com as normas de acessibilidade vigentes, especialmente a Lei Brasileira de Inclusão da Pessoa com Deficiência (Lei nº 13.146/2015)</w:t>
      </w:r>
      <w:r w:rsidR="009545BC" w:rsidRPr="009545BC">
        <w:rPr>
          <w:rFonts w:ascii="Arial" w:hAnsi="Arial" w:cs="Arial"/>
          <w:sz w:val="24"/>
          <w:szCs w:val="24"/>
          <w:lang w:val="pt-BR"/>
        </w:rPr>
        <w:t xml:space="preserve">. </w:t>
      </w:r>
    </w:p>
    <w:p w14:paraId="37572B55" w14:textId="2975104A" w:rsidR="00526736" w:rsidRPr="009545BC" w:rsidRDefault="00DE3614" w:rsidP="009545BC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9545BC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61091E7E" w14:textId="77777777" w:rsidR="009545BC" w:rsidRPr="009545BC" w:rsidRDefault="009545BC" w:rsidP="009545BC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9545BC">
        <w:rPr>
          <w:rFonts w:ascii="Arial" w:hAnsi="Arial" w:cs="Arial"/>
          <w:sz w:val="24"/>
          <w:szCs w:val="24"/>
        </w:rPr>
        <w:t>A presente indicação tem por objetivo garantir a plena acessibilidade nos espaços públicos municipais, respeitando os princípios da dignidade da pessoa humana, da igualdade e da inclusão social. Atualmente, observa-se que muitos passeios (calçadas) em frente a órgãos públicos, escolas, postos de saúde e CMEIs não atendem às normas técnicas estabelecidas pela ABNT NBR 9050/2020, nem aos dispositivos da Lei Brasileira de Inclusão da Pessoa com Deficiência (Lei Federal nº 13.146/2015).</w:t>
      </w:r>
    </w:p>
    <w:p w14:paraId="015C90B1" w14:textId="77777777" w:rsidR="009545BC" w:rsidRDefault="009545BC" w:rsidP="009545BC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9545BC">
        <w:rPr>
          <w:rFonts w:ascii="Arial" w:hAnsi="Arial" w:cs="Arial"/>
          <w:sz w:val="24"/>
          <w:szCs w:val="24"/>
        </w:rPr>
        <w:t xml:space="preserve">A falta de adequações impede o livre deslocamento de pessoas com deficiência, mobilidade reduzida, idosos, gestantes, entre outros, prejudicando o acesso a serviços essenciais e ferindo o direito constitucional de ir e vir. Além disso, a </w:t>
      </w:r>
    </w:p>
    <w:p w14:paraId="20E37FBB" w14:textId="77777777" w:rsidR="009545BC" w:rsidRDefault="009545BC" w:rsidP="009545BC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0DDC0D04" w14:textId="77777777" w:rsidR="009545BC" w:rsidRDefault="009545BC" w:rsidP="009545BC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74B495B9" w14:textId="77777777" w:rsidR="009545BC" w:rsidRDefault="009545BC" w:rsidP="009545BC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35E3C488" w14:textId="4DEC137E" w:rsidR="009545BC" w:rsidRPr="009545BC" w:rsidRDefault="009545BC" w:rsidP="009545BC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9545BC">
        <w:rPr>
          <w:rFonts w:ascii="Arial" w:hAnsi="Arial" w:cs="Arial"/>
          <w:sz w:val="24"/>
          <w:szCs w:val="24"/>
        </w:rPr>
        <w:t>adoção de medidas corretivas é uma exigência legal que previne a responsabilização do Município em ações judiciais e contribui para a construção de uma cidade mais justa e acolhedora.</w:t>
      </w:r>
    </w:p>
    <w:p w14:paraId="7DF75970" w14:textId="77777777" w:rsidR="009545BC" w:rsidRPr="009545BC" w:rsidRDefault="009545BC" w:rsidP="009545BC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9545BC">
        <w:rPr>
          <w:rFonts w:ascii="Arial" w:hAnsi="Arial" w:cs="Arial"/>
          <w:sz w:val="24"/>
          <w:szCs w:val="24"/>
        </w:rPr>
        <w:t>Dessa forma, propõe-se que o Executivo promova as adaptações necessárias, corrigindo irregularidades nos passeios e garantindo o acesso universal em todas as edificações públicas, promovendo a inclusão e a cidadania de forma efetiva.</w:t>
      </w:r>
    </w:p>
    <w:p w14:paraId="18A5EA2E" w14:textId="4EE0C8F3" w:rsidR="001A5C4C" w:rsidRDefault="00DE3614" w:rsidP="009545BC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9545BC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526736" w:rsidRPr="009545BC">
        <w:rPr>
          <w:rFonts w:ascii="Arial" w:hAnsi="Arial" w:cs="Arial"/>
          <w:sz w:val="24"/>
          <w:szCs w:val="24"/>
        </w:rPr>
        <w:t>2</w:t>
      </w:r>
      <w:r w:rsidR="009545BC" w:rsidRPr="009545BC">
        <w:rPr>
          <w:rFonts w:ascii="Arial" w:hAnsi="Arial" w:cs="Arial"/>
          <w:sz w:val="24"/>
          <w:szCs w:val="24"/>
        </w:rPr>
        <w:t>8</w:t>
      </w:r>
      <w:r w:rsidR="00FA3708" w:rsidRPr="009545BC">
        <w:rPr>
          <w:rFonts w:ascii="Arial" w:hAnsi="Arial" w:cs="Arial"/>
          <w:sz w:val="24"/>
          <w:szCs w:val="24"/>
        </w:rPr>
        <w:t xml:space="preserve"> de abril</w:t>
      </w:r>
      <w:r w:rsidR="00CB061B" w:rsidRPr="009545BC">
        <w:rPr>
          <w:rFonts w:ascii="Arial" w:hAnsi="Arial" w:cs="Arial"/>
          <w:sz w:val="24"/>
          <w:szCs w:val="24"/>
        </w:rPr>
        <w:t xml:space="preserve"> de 2025.</w:t>
      </w:r>
    </w:p>
    <w:p w14:paraId="2089FE1A" w14:textId="68E5ED88" w:rsidR="009545BC" w:rsidRDefault="009545BC" w:rsidP="009545BC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57D65C30" w14:textId="77777777" w:rsidR="009545BC" w:rsidRPr="009545BC" w:rsidRDefault="009545BC" w:rsidP="009545BC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3BCA950C" w14:textId="3003B0E4" w:rsidR="00FA3708" w:rsidRPr="009545BC" w:rsidRDefault="00CB061B" w:rsidP="001A5C4C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9545BC">
        <w:rPr>
          <w:rFonts w:ascii="Arial" w:hAnsi="Arial" w:cs="Arial"/>
          <w:sz w:val="24"/>
          <w:szCs w:val="24"/>
        </w:rPr>
        <w:t xml:space="preserve"> </w:t>
      </w:r>
      <w:r w:rsidRPr="009545BC">
        <w:rPr>
          <w:rFonts w:ascii="Arial" w:hAnsi="Arial" w:cs="Arial"/>
          <w:b/>
          <w:bCs/>
          <w:color w:val="000000"/>
          <w:sz w:val="24"/>
          <w:szCs w:val="24"/>
        </w:rPr>
        <w:t>SILMAR GALLINA</w:t>
      </w:r>
    </w:p>
    <w:p w14:paraId="592348AD" w14:textId="2DFA746A" w:rsidR="00DE3614" w:rsidRPr="009545BC" w:rsidRDefault="00FA3708" w:rsidP="001A5C4C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9545BC">
        <w:rPr>
          <w:rFonts w:ascii="Arial" w:hAnsi="Arial" w:cs="Arial"/>
          <w:b/>
          <w:bCs/>
          <w:color w:val="000000"/>
          <w:sz w:val="24"/>
          <w:szCs w:val="24"/>
        </w:rPr>
        <w:t>VEREADOR</w:t>
      </w:r>
    </w:p>
    <w:sectPr w:rsidR="00DE3614" w:rsidRPr="009545B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1311C8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1311C8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1311C8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1311C8"/>
    <w:rsid w:val="001A5C4C"/>
    <w:rsid w:val="002232ED"/>
    <w:rsid w:val="00291221"/>
    <w:rsid w:val="00526736"/>
    <w:rsid w:val="00574CFE"/>
    <w:rsid w:val="005F2015"/>
    <w:rsid w:val="00691FAC"/>
    <w:rsid w:val="00827F4A"/>
    <w:rsid w:val="009545BC"/>
    <w:rsid w:val="009C3798"/>
    <w:rsid w:val="00B651D0"/>
    <w:rsid w:val="00B91CE3"/>
    <w:rsid w:val="00CB061B"/>
    <w:rsid w:val="00DE3614"/>
    <w:rsid w:val="00ED6B78"/>
    <w:rsid w:val="00FA3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314</Words>
  <Characters>1696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danielledambrosiocaroline@outlook.com</cp:lastModifiedBy>
  <cp:revision>3</cp:revision>
  <cp:lastPrinted>2025-04-22T13:08:00Z</cp:lastPrinted>
  <dcterms:created xsi:type="dcterms:W3CDTF">2025-04-28T14:06:00Z</dcterms:created>
  <dcterms:modified xsi:type="dcterms:W3CDTF">2025-04-28T14:07:00Z</dcterms:modified>
</cp:coreProperties>
</file>