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7956EC" w:rsidRDefault="00574CFE" w:rsidP="007956E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30CCE2" w14:textId="77777777" w:rsidR="009E40ED" w:rsidRPr="007956EC" w:rsidRDefault="009E40ED" w:rsidP="007956EC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6E54C7CE" w14:textId="54B1D8CC" w:rsidR="00201CD8" w:rsidRPr="007956EC" w:rsidRDefault="00DE3614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56EC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F1927">
        <w:rPr>
          <w:rFonts w:ascii="Arial" w:hAnsi="Arial" w:cs="Arial"/>
          <w:b/>
          <w:sz w:val="22"/>
          <w:szCs w:val="22"/>
          <w:lang w:val="pt-BR"/>
        </w:rPr>
        <w:t xml:space="preserve"> 496</w:t>
      </w:r>
      <w:r w:rsidRPr="007956EC">
        <w:rPr>
          <w:rFonts w:ascii="Arial" w:hAnsi="Arial" w:cs="Arial"/>
          <w:b/>
          <w:sz w:val="22"/>
          <w:szCs w:val="22"/>
          <w:lang w:val="pt-BR"/>
        </w:rPr>
        <w:t>/2025</w:t>
      </w:r>
      <w:r w:rsidRPr="007956EC">
        <w:rPr>
          <w:rFonts w:ascii="Arial" w:hAnsi="Arial" w:cs="Arial"/>
          <w:noProof/>
          <w:sz w:val="22"/>
          <w:szCs w:val="22"/>
        </w:rPr>
        <w:t xml:space="preserve"> </w:t>
      </w:r>
    </w:p>
    <w:p w14:paraId="5183ACFD" w14:textId="62D12AD7" w:rsidR="000576DC" w:rsidRDefault="00A930D8" w:rsidP="007956EC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4D27F1" wp14:editId="1E83BC43">
            <wp:simplePos x="0" y="0"/>
            <wp:positionH relativeFrom="margin">
              <wp:posOffset>3768090</wp:posOffset>
            </wp:positionH>
            <wp:positionV relativeFrom="paragraph">
              <wp:posOffset>6350</wp:posOffset>
            </wp:positionV>
            <wp:extent cx="1600200" cy="658026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58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8DD" w:rsidRPr="007956EC">
        <w:rPr>
          <w:rFonts w:ascii="Arial" w:hAnsi="Arial" w:cs="Arial"/>
          <w:b/>
          <w:bCs/>
          <w:noProof/>
          <w:sz w:val="22"/>
          <w:szCs w:val="22"/>
        </w:rPr>
        <w:t xml:space="preserve">GABINETE VEREADOR SILMAR GALLINA </w:t>
      </w:r>
      <w:r w:rsidR="000576DC" w:rsidRPr="007956EC">
        <w:rPr>
          <w:rFonts w:ascii="Arial" w:hAnsi="Arial" w:cs="Arial"/>
          <w:b/>
          <w:bCs/>
          <w:noProof/>
          <w:sz w:val="22"/>
          <w:szCs w:val="22"/>
        </w:rPr>
        <w:t>–</w:t>
      </w:r>
      <w:r w:rsidR="000A08DD" w:rsidRPr="007956EC">
        <w:rPr>
          <w:rFonts w:ascii="Arial" w:hAnsi="Arial" w:cs="Arial"/>
          <w:b/>
          <w:bCs/>
          <w:noProof/>
          <w:sz w:val="22"/>
          <w:szCs w:val="22"/>
        </w:rPr>
        <w:t xml:space="preserve"> PSDB</w:t>
      </w:r>
      <w:r w:rsidRPr="00A930D8">
        <w:rPr>
          <w:noProof/>
        </w:rPr>
        <w:t xml:space="preserve"> </w:t>
      </w:r>
    </w:p>
    <w:p w14:paraId="4ECC6231" w14:textId="67994862" w:rsidR="00DF6E42" w:rsidRPr="007956EC" w:rsidRDefault="00DF6E42" w:rsidP="007956EC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 xml:space="preserve">GABINETE VEREADOR DILE TONELLO – PSD </w:t>
      </w:r>
    </w:p>
    <w:p w14:paraId="2F0E430F" w14:textId="7E24BF70" w:rsidR="00201CD8" w:rsidRPr="007956EC" w:rsidRDefault="00201CD8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119BC4D" w14:textId="5C738618" w:rsidR="00DE3614" w:rsidRPr="007956EC" w:rsidRDefault="00DE3614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56EC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4E52CF62" w14:textId="3C97EBE7" w:rsidR="00DE0587" w:rsidRPr="007956EC" w:rsidRDefault="00DE3614" w:rsidP="007956EC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  <w:lang w:val="pt-BR"/>
        </w:rPr>
      </w:pPr>
      <w:r w:rsidRPr="007956E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7956E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0B80762" w14:textId="11D9099F" w:rsidR="00DE3614" w:rsidRPr="007956EC" w:rsidRDefault="00DE3614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56E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7956EC" w:rsidRDefault="00DE3614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56E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7956EC" w:rsidRDefault="00DE3614" w:rsidP="007956E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7956EC" w:rsidRDefault="00DE3614" w:rsidP="007956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56EC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3917670" w14:textId="486907C0" w:rsidR="006E3623" w:rsidRPr="007956EC" w:rsidRDefault="00A930D8" w:rsidP="007956EC">
      <w:pPr>
        <w:pStyle w:val="NormalWeb"/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Os</w:t>
      </w:r>
      <w:r w:rsidR="00DE3614" w:rsidRPr="007956EC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es</w:t>
      </w:r>
      <w:r w:rsidR="00DE3614" w:rsidRPr="007956EC">
        <w:rPr>
          <w:rFonts w:ascii="Arial" w:hAnsi="Arial" w:cs="Arial"/>
          <w:sz w:val="22"/>
          <w:szCs w:val="22"/>
        </w:rPr>
        <w:t xml:space="preserve"> que a presente subscrev</w:t>
      </w:r>
      <w:r w:rsidR="007956EC" w:rsidRPr="007956EC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m</w:t>
      </w:r>
      <w:r w:rsidR="00DE3614" w:rsidRPr="007956EC">
        <w:rPr>
          <w:rFonts w:ascii="Arial" w:hAnsi="Arial" w:cs="Arial"/>
          <w:sz w:val="22"/>
          <w:szCs w:val="22"/>
        </w:rPr>
        <w:t xml:space="preserve">, na forma regimental, vem mui respeitosamente à presença de Vossa Excelência, </w:t>
      </w:r>
      <w:r w:rsidR="006E3623" w:rsidRPr="007956EC">
        <w:rPr>
          <w:rStyle w:val="Forte"/>
          <w:rFonts w:ascii="Arial" w:hAnsi="Arial" w:cs="Arial"/>
          <w:sz w:val="22"/>
          <w:szCs w:val="22"/>
        </w:rPr>
        <w:t>REQUERER</w:t>
      </w:r>
      <w:r w:rsidR="006E3623" w:rsidRPr="007956EC">
        <w:rPr>
          <w:rFonts w:ascii="Arial" w:hAnsi="Arial" w:cs="Arial"/>
          <w:sz w:val="22"/>
          <w:szCs w:val="22"/>
        </w:rPr>
        <w:t xml:space="preserve"> que </w:t>
      </w:r>
      <w:r w:rsidR="007956EC" w:rsidRPr="007956EC">
        <w:rPr>
          <w:rFonts w:ascii="Arial" w:hAnsi="Arial" w:cs="Arial"/>
          <w:sz w:val="22"/>
          <w:szCs w:val="22"/>
        </w:rPr>
        <w:t xml:space="preserve">seja oficiado ao Poder Executivo Municipal, por meio da Secretaria competente, solicitando informações acerca do </w:t>
      </w:r>
      <w:r w:rsidR="007956EC" w:rsidRPr="007956EC">
        <w:rPr>
          <w:rStyle w:val="Forte"/>
          <w:rFonts w:ascii="Arial" w:hAnsi="Arial" w:cs="Arial"/>
          <w:b w:val="0"/>
          <w:bCs w:val="0"/>
          <w:sz w:val="22"/>
          <w:szCs w:val="22"/>
        </w:rPr>
        <w:t>Portal de Entrada do Bairro Alvorada</w:t>
      </w:r>
      <w:r w:rsidR="007956EC" w:rsidRPr="007956EC">
        <w:rPr>
          <w:rFonts w:ascii="Arial" w:hAnsi="Arial" w:cs="Arial"/>
          <w:b/>
          <w:bCs/>
          <w:sz w:val="22"/>
          <w:szCs w:val="22"/>
        </w:rPr>
        <w:t xml:space="preserve">, </w:t>
      </w:r>
      <w:r w:rsidR="007956EC" w:rsidRPr="007956EC">
        <w:rPr>
          <w:rFonts w:ascii="Arial" w:hAnsi="Arial" w:cs="Arial"/>
          <w:sz w:val="22"/>
          <w:szCs w:val="22"/>
        </w:rPr>
        <w:t>especificamente:</w:t>
      </w:r>
      <w:r w:rsidR="007956EC">
        <w:rPr>
          <w:rFonts w:ascii="Arial" w:hAnsi="Arial" w:cs="Arial"/>
          <w:sz w:val="22"/>
          <w:szCs w:val="22"/>
        </w:rPr>
        <w:t xml:space="preserve"> </w:t>
      </w:r>
      <w:r w:rsidR="007956EC" w:rsidRPr="007956EC">
        <w:rPr>
          <w:rFonts w:ascii="Arial" w:hAnsi="Arial" w:cs="Arial"/>
          <w:sz w:val="22"/>
          <w:szCs w:val="22"/>
        </w:rPr>
        <w:t>Se há projetos em andamento ou previstos para a restauração do referido portal;</w:t>
      </w:r>
      <w:r w:rsidR="007956EC">
        <w:rPr>
          <w:rFonts w:ascii="Arial" w:hAnsi="Arial" w:cs="Arial"/>
          <w:sz w:val="22"/>
          <w:szCs w:val="22"/>
        </w:rPr>
        <w:t xml:space="preserve"> </w:t>
      </w:r>
      <w:r w:rsidR="007956EC" w:rsidRPr="007956EC">
        <w:rPr>
          <w:rFonts w:ascii="Arial" w:hAnsi="Arial" w:cs="Arial"/>
          <w:sz w:val="22"/>
          <w:szCs w:val="22"/>
        </w:rPr>
        <w:t>Se existe previsão orçamentária destinada a esta finalidade;</w:t>
      </w:r>
      <w:r w:rsidR="007956EC">
        <w:rPr>
          <w:rFonts w:ascii="Arial" w:hAnsi="Arial" w:cs="Arial"/>
          <w:sz w:val="22"/>
          <w:szCs w:val="22"/>
        </w:rPr>
        <w:t xml:space="preserve"> </w:t>
      </w:r>
      <w:r w:rsidR="007956EC" w:rsidRPr="007956EC">
        <w:rPr>
          <w:rFonts w:ascii="Arial" w:hAnsi="Arial" w:cs="Arial"/>
          <w:sz w:val="22"/>
          <w:szCs w:val="22"/>
        </w:rPr>
        <w:t>Se foram realizados estudos técnicos ou de viabilidade para a restauração do portal.</w:t>
      </w:r>
    </w:p>
    <w:p w14:paraId="5B839BC8" w14:textId="5BB0AAB3" w:rsidR="000A08DD" w:rsidRPr="007956EC" w:rsidRDefault="000A08DD" w:rsidP="007956EC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7956EC">
        <w:rPr>
          <w:rFonts w:ascii="Arial" w:hAnsi="Arial" w:cs="Arial"/>
          <w:b/>
          <w:bCs/>
          <w:sz w:val="22"/>
          <w:szCs w:val="22"/>
          <w:u w:val="single"/>
        </w:rPr>
        <w:t>JUSTIFICATIVA</w:t>
      </w:r>
    </w:p>
    <w:p w14:paraId="7EDF14BF" w14:textId="77777777" w:rsidR="007956EC" w:rsidRPr="007956EC" w:rsidRDefault="007956EC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956EC">
        <w:rPr>
          <w:rFonts w:ascii="Arial" w:hAnsi="Arial" w:cs="Arial"/>
          <w:sz w:val="22"/>
          <w:szCs w:val="22"/>
        </w:rPr>
        <w:t>O Portal de Entrada do Bairro Alvorada constitui um dos principais pontos de referência e de identidade comunitária, servindo como cartão de visita para moradores, visitantes e para todos que circulam pela região. Além do valor simbólico e cultural, a boa conservação do espaço contribui para a valorização urbanística e turística do município.</w:t>
      </w:r>
    </w:p>
    <w:p w14:paraId="4F2BE5C3" w14:textId="77777777" w:rsidR="007956EC" w:rsidRPr="007956EC" w:rsidRDefault="007956EC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956EC">
        <w:rPr>
          <w:rFonts w:ascii="Arial" w:hAnsi="Arial" w:cs="Arial"/>
          <w:sz w:val="22"/>
          <w:szCs w:val="22"/>
        </w:rPr>
        <w:t>Nos últimos anos, percebe-se que a estrutura apresenta sinais de desgaste, carecendo de atenção especial quanto à manutenção e à restauração, de modo a preservar sua função estética e de acolhimento. Nesse sentido, torna-se necessário obter informações sobre a existência de projetos em andamento, a previsão de recursos orçamentários destinados e eventuais estudos técnicos já realizados.</w:t>
      </w:r>
    </w:p>
    <w:p w14:paraId="711CCB6C" w14:textId="77777777" w:rsidR="007956EC" w:rsidRDefault="007956EC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956EC">
        <w:rPr>
          <w:rFonts w:ascii="Arial" w:hAnsi="Arial" w:cs="Arial"/>
          <w:sz w:val="22"/>
          <w:szCs w:val="22"/>
        </w:rPr>
        <w:t xml:space="preserve">A transparência quanto a essas informações permite à comunidade acompanhar as medidas que o Poder Público pretende adotar e, ao mesmo tempo, </w:t>
      </w:r>
    </w:p>
    <w:p w14:paraId="51096667" w14:textId="77777777" w:rsidR="007956EC" w:rsidRDefault="007956EC" w:rsidP="007956E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50446345" w14:textId="77777777" w:rsidR="007956EC" w:rsidRDefault="007956EC" w:rsidP="007956E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462B226F" w14:textId="77777777" w:rsidR="007956EC" w:rsidRDefault="007956EC" w:rsidP="007956E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621A45C6" w14:textId="6AA13996" w:rsidR="007956EC" w:rsidRPr="007956EC" w:rsidRDefault="007956EC" w:rsidP="007956EC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7956EC">
        <w:rPr>
          <w:rFonts w:ascii="Arial" w:hAnsi="Arial" w:cs="Arial"/>
          <w:sz w:val="22"/>
          <w:szCs w:val="22"/>
        </w:rPr>
        <w:t>possibilita ao Legislativo exercer seu papel fiscalizador, garantindo que o patrimônio público seja preservado e que os espaços de relevância para a coletividade recebam a devida atenção.</w:t>
      </w:r>
    </w:p>
    <w:p w14:paraId="486C2491" w14:textId="36C6EBFA" w:rsidR="000A08DD" w:rsidRDefault="00DE3614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7956EC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B24EF" w:rsidRPr="007956EC">
        <w:rPr>
          <w:rFonts w:ascii="Arial" w:hAnsi="Arial" w:cs="Arial"/>
          <w:sz w:val="22"/>
          <w:szCs w:val="22"/>
        </w:rPr>
        <w:t>2</w:t>
      </w:r>
      <w:r w:rsidR="000576DC" w:rsidRPr="007956EC">
        <w:rPr>
          <w:rFonts w:ascii="Arial" w:hAnsi="Arial" w:cs="Arial"/>
          <w:sz w:val="22"/>
          <w:szCs w:val="22"/>
        </w:rPr>
        <w:t>5</w:t>
      </w:r>
      <w:r w:rsidRPr="007956EC">
        <w:rPr>
          <w:rFonts w:ascii="Arial" w:hAnsi="Arial" w:cs="Arial"/>
          <w:sz w:val="22"/>
          <w:szCs w:val="22"/>
        </w:rPr>
        <w:t xml:space="preserve"> de </w:t>
      </w:r>
      <w:r w:rsidR="000576DC" w:rsidRPr="007956EC">
        <w:rPr>
          <w:rFonts w:ascii="Arial" w:hAnsi="Arial" w:cs="Arial"/>
          <w:sz w:val="22"/>
          <w:szCs w:val="22"/>
        </w:rPr>
        <w:t xml:space="preserve">setembro </w:t>
      </w:r>
      <w:r w:rsidR="00AE0A51" w:rsidRPr="007956EC">
        <w:rPr>
          <w:rFonts w:ascii="Arial" w:hAnsi="Arial" w:cs="Arial"/>
          <w:sz w:val="22"/>
          <w:szCs w:val="22"/>
        </w:rPr>
        <w:t>d</w:t>
      </w:r>
      <w:r w:rsidRPr="007956EC">
        <w:rPr>
          <w:rFonts w:ascii="Arial" w:hAnsi="Arial" w:cs="Arial"/>
          <w:sz w:val="22"/>
          <w:szCs w:val="22"/>
        </w:rPr>
        <w:t>e 2025.</w:t>
      </w:r>
    </w:p>
    <w:p w14:paraId="0857A4CD" w14:textId="255A01D3" w:rsidR="00DF6E42" w:rsidRDefault="00DF6E42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0904BBB8" w14:textId="15A240F0" w:rsidR="00DF6E42" w:rsidRDefault="00DF6E42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0CA1E86B" w14:textId="3A5E114F" w:rsidR="00DF6E42" w:rsidRDefault="00DF6E42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45CAE5A1" w14:textId="77777777" w:rsidR="00DF6E42" w:rsidRPr="007956EC" w:rsidRDefault="00DF6E42" w:rsidP="007956E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</w:p>
    <w:p w14:paraId="15964047" w14:textId="6C5B2EAE" w:rsidR="00834F8F" w:rsidRDefault="007956EC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SILMAR GALLINA</w:t>
      </w:r>
    </w:p>
    <w:p w14:paraId="011AC4D9" w14:textId="13D83AD7" w:rsidR="007956EC" w:rsidRDefault="007956EC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</w:t>
      </w:r>
    </w:p>
    <w:p w14:paraId="69560C6A" w14:textId="25273532" w:rsidR="00DF6E42" w:rsidRDefault="00DF6E42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C308E36" w14:textId="1DCC9FA9" w:rsidR="00DF6E42" w:rsidRDefault="00DF6E42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E15DB8E" w14:textId="3794A32A" w:rsidR="00DF6E42" w:rsidRDefault="00DF6E42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C444E29" w14:textId="437754CF" w:rsidR="00DF6E42" w:rsidRDefault="00DF6E42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3FD61D7" w14:textId="05E671FA" w:rsidR="00DF6E42" w:rsidRPr="007956EC" w:rsidRDefault="00DF6E42" w:rsidP="007956EC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DILE TONELLO</w:t>
      </w:r>
    </w:p>
    <w:p w14:paraId="7352AD0B" w14:textId="45C57768" w:rsidR="00B550AF" w:rsidRPr="007956EC" w:rsidRDefault="00B550AF" w:rsidP="007956E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sectPr w:rsidR="00B550AF" w:rsidRPr="007956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F192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F192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F192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3CD0"/>
    <w:multiLevelType w:val="multilevel"/>
    <w:tmpl w:val="91CA9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B52FB"/>
    <w:multiLevelType w:val="multilevel"/>
    <w:tmpl w:val="45D2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4921D5"/>
    <w:multiLevelType w:val="multilevel"/>
    <w:tmpl w:val="31B6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650A24"/>
    <w:multiLevelType w:val="multilevel"/>
    <w:tmpl w:val="6D0C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5"/>
  </w:num>
  <w:num w:numId="2" w16cid:durableId="1889612694">
    <w:abstractNumId w:val="10"/>
  </w:num>
  <w:num w:numId="3" w16cid:durableId="1515338364">
    <w:abstractNumId w:val="2"/>
  </w:num>
  <w:num w:numId="4" w16cid:durableId="363949518">
    <w:abstractNumId w:val="4"/>
  </w:num>
  <w:num w:numId="5" w16cid:durableId="850681744">
    <w:abstractNumId w:val="3"/>
  </w:num>
  <w:num w:numId="6" w16cid:durableId="1083379030">
    <w:abstractNumId w:val="7"/>
  </w:num>
  <w:num w:numId="7" w16cid:durableId="263076607">
    <w:abstractNumId w:val="13"/>
  </w:num>
  <w:num w:numId="8" w16cid:durableId="134418511">
    <w:abstractNumId w:val="14"/>
  </w:num>
  <w:num w:numId="9" w16cid:durableId="1182284109">
    <w:abstractNumId w:val="8"/>
  </w:num>
  <w:num w:numId="10" w16cid:durableId="751196167">
    <w:abstractNumId w:val="16"/>
  </w:num>
  <w:num w:numId="11" w16cid:durableId="1082920443">
    <w:abstractNumId w:val="1"/>
  </w:num>
  <w:num w:numId="12" w16cid:durableId="19596001">
    <w:abstractNumId w:val="6"/>
  </w:num>
  <w:num w:numId="13" w16cid:durableId="1567450246">
    <w:abstractNumId w:val="12"/>
  </w:num>
  <w:num w:numId="14" w16cid:durableId="1160122836">
    <w:abstractNumId w:val="11"/>
  </w:num>
  <w:num w:numId="15" w16cid:durableId="1264412671">
    <w:abstractNumId w:val="5"/>
  </w:num>
  <w:num w:numId="16" w16cid:durableId="267203073">
    <w:abstractNumId w:val="9"/>
  </w:num>
  <w:num w:numId="17" w16cid:durableId="1800613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576DC"/>
    <w:rsid w:val="000A08DD"/>
    <w:rsid w:val="0011007C"/>
    <w:rsid w:val="0013450C"/>
    <w:rsid w:val="00201CD8"/>
    <w:rsid w:val="002232ED"/>
    <w:rsid w:val="00291221"/>
    <w:rsid w:val="003352CA"/>
    <w:rsid w:val="00336BE6"/>
    <w:rsid w:val="00386945"/>
    <w:rsid w:val="003A49B0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6C7E6C"/>
    <w:rsid w:val="006E3623"/>
    <w:rsid w:val="006F1927"/>
    <w:rsid w:val="007956EC"/>
    <w:rsid w:val="007A667F"/>
    <w:rsid w:val="00827F4A"/>
    <w:rsid w:val="008329E2"/>
    <w:rsid w:val="00834F8F"/>
    <w:rsid w:val="0093360D"/>
    <w:rsid w:val="00941889"/>
    <w:rsid w:val="009C3798"/>
    <w:rsid w:val="009E40ED"/>
    <w:rsid w:val="00A930D8"/>
    <w:rsid w:val="00AE0A51"/>
    <w:rsid w:val="00B550AF"/>
    <w:rsid w:val="00B71608"/>
    <w:rsid w:val="00B8632E"/>
    <w:rsid w:val="00C54ABA"/>
    <w:rsid w:val="00DD30BA"/>
    <w:rsid w:val="00DE0587"/>
    <w:rsid w:val="00DE3614"/>
    <w:rsid w:val="00DF6E42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2025-09-25T17:32:00Z</cp:lastPrinted>
  <dcterms:created xsi:type="dcterms:W3CDTF">2025-09-25T17:03:00Z</dcterms:created>
  <dcterms:modified xsi:type="dcterms:W3CDTF">2025-11-25T13:09:00Z</dcterms:modified>
</cp:coreProperties>
</file>