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554" w:rsidRDefault="00AB1554" w:rsidP="00AB1554">
      <w:pPr>
        <w:jc w:val="center"/>
      </w:pPr>
    </w:p>
    <w:p w:rsidR="00AB1554" w:rsidRPr="00B423A2" w:rsidRDefault="00AB1554" w:rsidP="00AB155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1554" w:rsidRPr="00B423A2" w:rsidRDefault="00B423A2" w:rsidP="00AB1554">
      <w:pPr>
        <w:jc w:val="center"/>
        <w:rPr>
          <w:rFonts w:ascii="Times New Roman" w:hAnsi="Times New Roman" w:cs="Times New Roman"/>
          <w:sz w:val="24"/>
          <w:szCs w:val="24"/>
        </w:rPr>
      </w:pPr>
      <w:r w:rsidRPr="00B423A2">
        <w:rPr>
          <w:rFonts w:ascii="Times New Roman" w:hAnsi="Times New Roman" w:cs="Times New Roman"/>
          <w:b/>
          <w:i/>
          <w:sz w:val="24"/>
          <w:szCs w:val="24"/>
        </w:rPr>
        <w:t xml:space="preserve">LEI ORDINÁRIA </w:t>
      </w:r>
      <w:r w:rsidRPr="00B423A2">
        <w:rPr>
          <w:rFonts w:ascii="Times New Roman" w:hAnsi="Times New Roman" w:cs="Times New Roman"/>
          <w:b/>
          <w:sz w:val="24"/>
          <w:szCs w:val="24"/>
        </w:rPr>
        <w:t>1.381/2013</w:t>
      </w:r>
    </w:p>
    <w:p w:rsidR="00AB1554" w:rsidRPr="00B423A2" w:rsidRDefault="00AB1554" w:rsidP="00B423A2">
      <w:pPr>
        <w:ind w:left="3686"/>
        <w:jc w:val="both"/>
        <w:rPr>
          <w:rFonts w:ascii="Times New Roman" w:hAnsi="Times New Roman" w:cs="Times New Roman"/>
          <w:sz w:val="24"/>
          <w:szCs w:val="24"/>
        </w:rPr>
      </w:pPr>
      <w:r w:rsidRPr="00B423A2">
        <w:rPr>
          <w:rFonts w:ascii="Times New Roman" w:hAnsi="Times New Roman" w:cs="Times New Roman"/>
          <w:sz w:val="24"/>
          <w:szCs w:val="24"/>
        </w:rPr>
        <w:t>“</w:t>
      </w:r>
      <w:r w:rsidRPr="00B423A2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Autoriza em caráter emergencial, a contratação de pessoal temporário para execução de Serviços de Excepcional Interesse Público</w:t>
      </w:r>
      <w:r w:rsidRPr="00B423A2">
        <w:rPr>
          <w:rFonts w:ascii="Times New Roman" w:hAnsi="Times New Roman" w:cs="Times New Roman"/>
          <w:sz w:val="24"/>
          <w:szCs w:val="24"/>
        </w:rPr>
        <w:t>”</w:t>
      </w:r>
    </w:p>
    <w:p w:rsidR="00AB1554" w:rsidRPr="00B423A2" w:rsidRDefault="00AB1554" w:rsidP="00AB1554">
      <w:pPr>
        <w:ind w:left="4956"/>
        <w:jc w:val="both"/>
        <w:rPr>
          <w:rFonts w:ascii="Times New Roman" w:hAnsi="Times New Roman" w:cs="Times New Roman"/>
          <w:sz w:val="24"/>
          <w:szCs w:val="24"/>
        </w:rPr>
      </w:pPr>
    </w:p>
    <w:p w:rsidR="003C0E8C" w:rsidRPr="00B423A2" w:rsidRDefault="00AB1554" w:rsidP="00AB1554">
      <w:pPr>
        <w:rPr>
          <w:rFonts w:ascii="Times New Roman" w:hAnsi="Times New Roman" w:cs="Times New Roman"/>
          <w:sz w:val="24"/>
          <w:szCs w:val="24"/>
        </w:rPr>
      </w:pPr>
      <w:r w:rsidRPr="00B423A2">
        <w:rPr>
          <w:rFonts w:ascii="Times New Roman" w:hAnsi="Times New Roman" w:cs="Times New Roman"/>
          <w:sz w:val="24"/>
          <w:szCs w:val="24"/>
        </w:rPr>
        <w:t>A Câmara Municipal de Lajinha por seus Vereadores aprovou a seguinte lei:</w:t>
      </w:r>
    </w:p>
    <w:p w:rsidR="00AB1554" w:rsidRPr="00B423A2" w:rsidRDefault="00AB1554" w:rsidP="00AB1554">
      <w:pPr>
        <w:jc w:val="both"/>
        <w:rPr>
          <w:rFonts w:ascii="Times New Roman" w:hAnsi="Times New Roman" w:cs="Times New Roman"/>
          <w:sz w:val="24"/>
          <w:szCs w:val="24"/>
        </w:rPr>
      </w:pPr>
      <w:r w:rsidRPr="00B423A2">
        <w:rPr>
          <w:rFonts w:ascii="Times New Roman" w:hAnsi="Times New Roman" w:cs="Times New Roman"/>
          <w:sz w:val="24"/>
          <w:szCs w:val="24"/>
        </w:rPr>
        <w:t>Art. º - Fica o Chefe do Poder Executivo Municipal autorizado, em caráter emergencial, a contratar pessoal para execução de serviços de excepcional interesse público.</w:t>
      </w:r>
    </w:p>
    <w:p w:rsidR="00AB1554" w:rsidRPr="00B423A2" w:rsidRDefault="00AB1554" w:rsidP="00AB1554">
      <w:pPr>
        <w:jc w:val="both"/>
        <w:rPr>
          <w:rFonts w:ascii="Times New Roman" w:hAnsi="Times New Roman" w:cs="Times New Roman"/>
          <w:sz w:val="24"/>
          <w:szCs w:val="24"/>
        </w:rPr>
      </w:pPr>
      <w:r w:rsidRPr="00B423A2">
        <w:rPr>
          <w:rFonts w:ascii="Times New Roman" w:hAnsi="Times New Roman" w:cs="Times New Roman"/>
          <w:sz w:val="24"/>
          <w:szCs w:val="24"/>
        </w:rPr>
        <w:t>Art. 2º - A contratação de que trata o artigo anterior será pelo prazo de 90 (noventa dias)</w:t>
      </w:r>
      <w:r w:rsidRPr="00B423A2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B423A2">
        <w:rPr>
          <w:rFonts w:ascii="Times New Roman" w:hAnsi="Times New Roman" w:cs="Times New Roman"/>
          <w:sz w:val="24"/>
          <w:szCs w:val="24"/>
        </w:rPr>
        <w:t>prorrogável se necessário, por mais 90 dias para execução dos serviços dos seguintes cargos:</w:t>
      </w:r>
    </w:p>
    <w:tbl>
      <w:tblPr>
        <w:tblStyle w:val="Tabelacomgrade"/>
        <w:tblW w:w="0" w:type="auto"/>
        <w:tblLook w:val="04A0"/>
      </w:tblPr>
      <w:tblGrid>
        <w:gridCol w:w="1272"/>
        <w:gridCol w:w="1283"/>
        <w:gridCol w:w="1814"/>
        <w:gridCol w:w="1523"/>
        <w:gridCol w:w="3396"/>
      </w:tblGrid>
      <w:tr w:rsidR="00AB1554" w:rsidRPr="00B423A2" w:rsidTr="005B2C91">
        <w:tc>
          <w:tcPr>
            <w:tcW w:w="1366" w:type="dxa"/>
          </w:tcPr>
          <w:p w:rsidR="00AB1554" w:rsidRPr="00B423A2" w:rsidRDefault="00AB1554" w:rsidP="005B2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3A2">
              <w:rPr>
                <w:rFonts w:ascii="Times New Roman" w:hAnsi="Times New Roman" w:cs="Times New Roman"/>
                <w:sz w:val="24"/>
                <w:szCs w:val="24"/>
              </w:rPr>
              <w:t>Cargo</w:t>
            </w:r>
          </w:p>
        </w:tc>
        <w:tc>
          <w:tcPr>
            <w:tcW w:w="1436" w:type="dxa"/>
          </w:tcPr>
          <w:p w:rsidR="00AB1554" w:rsidRPr="00B423A2" w:rsidRDefault="00AB1554" w:rsidP="005B2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3A2">
              <w:rPr>
                <w:rFonts w:ascii="Times New Roman" w:hAnsi="Times New Roman" w:cs="Times New Roman"/>
                <w:sz w:val="24"/>
                <w:szCs w:val="24"/>
              </w:rPr>
              <w:t>Número de Vagas</w:t>
            </w:r>
          </w:p>
        </w:tc>
        <w:tc>
          <w:tcPr>
            <w:tcW w:w="1966" w:type="dxa"/>
          </w:tcPr>
          <w:p w:rsidR="00AB1554" w:rsidRPr="00B423A2" w:rsidRDefault="00AB1554" w:rsidP="005B2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3A2">
              <w:rPr>
                <w:rFonts w:ascii="Times New Roman" w:hAnsi="Times New Roman" w:cs="Times New Roman"/>
                <w:sz w:val="24"/>
                <w:szCs w:val="24"/>
              </w:rPr>
              <w:t>Remuneração</w:t>
            </w:r>
          </w:p>
          <w:p w:rsidR="00AB1554" w:rsidRPr="00B423A2" w:rsidRDefault="00AB1554" w:rsidP="005B2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3A2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</w:p>
        </w:tc>
        <w:tc>
          <w:tcPr>
            <w:tcW w:w="1434" w:type="dxa"/>
          </w:tcPr>
          <w:p w:rsidR="00AB1554" w:rsidRPr="00B423A2" w:rsidRDefault="00AB1554" w:rsidP="005B2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3A2">
              <w:rPr>
                <w:rFonts w:ascii="Times New Roman" w:hAnsi="Times New Roman" w:cs="Times New Roman"/>
                <w:sz w:val="24"/>
                <w:szCs w:val="24"/>
              </w:rPr>
              <w:t>Insalubridade</w:t>
            </w:r>
          </w:p>
        </w:tc>
        <w:tc>
          <w:tcPr>
            <w:tcW w:w="2518" w:type="dxa"/>
          </w:tcPr>
          <w:p w:rsidR="00AB1554" w:rsidRPr="00B423A2" w:rsidRDefault="00AB1554" w:rsidP="005B2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3A2">
              <w:rPr>
                <w:rFonts w:ascii="Times New Roman" w:hAnsi="Times New Roman" w:cs="Times New Roman"/>
                <w:sz w:val="24"/>
                <w:szCs w:val="24"/>
              </w:rPr>
              <w:t>Dotação Orçamentária</w:t>
            </w:r>
          </w:p>
        </w:tc>
      </w:tr>
      <w:tr w:rsidR="00AB1554" w:rsidRPr="00B423A2" w:rsidTr="005B2C91">
        <w:tc>
          <w:tcPr>
            <w:tcW w:w="1366" w:type="dxa"/>
          </w:tcPr>
          <w:p w:rsidR="00AB1554" w:rsidRPr="00B423A2" w:rsidRDefault="00AB1554" w:rsidP="005B2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3A2">
              <w:rPr>
                <w:rFonts w:ascii="Times New Roman" w:hAnsi="Times New Roman" w:cs="Times New Roman"/>
                <w:sz w:val="24"/>
                <w:szCs w:val="24"/>
              </w:rPr>
              <w:t>Gari</w:t>
            </w:r>
          </w:p>
        </w:tc>
        <w:tc>
          <w:tcPr>
            <w:tcW w:w="1436" w:type="dxa"/>
          </w:tcPr>
          <w:p w:rsidR="00AB1554" w:rsidRPr="00B423A2" w:rsidRDefault="00AB1554" w:rsidP="005B2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3A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66" w:type="dxa"/>
          </w:tcPr>
          <w:p w:rsidR="00AB1554" w:rsidRPr="00B423A2" w:rsidRDefault="00AB1554" w:rsidP="005B2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3A2">
              <w:rPr>
                <w:rFonts w:ascii="Times New Roman" w:hAnsi="Times New Roman" w:cs="Times New Roman"/>
                <w:sz w:val="24"/>
                <w:szCs w:val="24"/>
              </w:rPr>
              <w:t xml:space="preserve">678,00 </w:t>
            </w:r>
          </w:p>
        </w:tc>
        <w:tc>
          <w:tcPr>
            <w:tcW w:w="1434" w:type="dxa"/>
          </w:tcPr>
          <w:p w:rsidR="00AB1554" w:rsidRPr="00B423A2" w:rsidRDefault="00AB1554" w:rsidP="005B2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3A2"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2518" w:type="dxa"/>
          </w:tcPr>
          <w:p w:rsidR="00AB1554" w:rsidRPr="00B423A2" w:rsidRDefault="00AB1554" w:rsidP="005B2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3A2">
              <w:rPr>
                <w:rFonts w:ascii="Times New Roman" w:hAnsi="Times New Roman" w:cs="Times New Roman"/>
                <w:sz w:val="24"/>
                <w:szCs w:val="24"/>
              </w:rPr>
              <w:t>021001.15452000392167339036</w:t>
            </w:r>
          </w:p>
        </w:tc>
      </w:tr>
      <w:tr w:rsidR="00AB1554" w:rsidRPr="00B423A2" w:rsidTr="005B2C91">
        <w:tc>
          <w:tcPr>
            <w:tcW w:w="1366" w:type="dxa"/>
          </w:tcPr>
          <w:p w:rsidR="00AB1554" w:rsidRPr="00B423A2" w:rsidRDefault="00AB1554" w:rsidP="005B2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3A2">
              <w:rPr>
                <w:rFonts w:ascii="Times New Roman" w:hAnsi="Times New Roman" w:cs="Times New Roman"/>
                <w:sz w:val="24"/>
                <w:szCs w:val="24"/>
              </w:rPr>
              <w:t>Coveiro</w:t>
            </w:r>
          </w:p>
        </w:tc>
        <w:tc>
          <w:tcPr>
            <w:tcW w:w="1436" w:type="dxa"/>
          </w:tcPr>
          <w:p w:rsidR="00AB1554" w:rsidRPr="00B423A2" w:rsidRDefault="00AB1554" w:rsidP="005B2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3A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66" w:type="dxa"/>
          </w:tcPr>
          <w:p w:rsidR="00AB1554" w:rsidRPr="00B423A2" w:rsidRDefault="00AB1554" w:rsidP="005B2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3A2">
              <w:rPr>
                <w:rFonts w:ascii="Times New Roman" w:hAnsi="Times New Roman" w:cs="Times New Roman"/>
                <w:sz w:val="24"/>
                <w:szCs w:val="24"/>
              </w:rPr>
              <w:t xml:space="preserve">678,00 </w:t>
            </w:r>
          </w:p>
        </w:tc>
        <w:tc>
          <w:tcPr>
            <w:tcW w:w="1434" w:type="dxa"/>
          </w:tcPr>
          <w:p w:rsidR="00AB1554" w:rsidRPr="00B423A2" w:rsidRDefault="00AB1554" w:rsidP="005B2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3A2">
              <w:rPr>
                <w:rFonts w:ascii="Times New Roman" w:hAnsi="Times New Roman" w:cs="Times New Roman"/>
                <w:sz w:val="24"/>
                <w:szCs w:val="24"/>
              </w:rPr>
              <w:t>20%</w:t>
            </w:r>
          </w:p>
        </w:tc>
        <w:tc>
          <w:tcPr>
            <w:tcW w:w="2518" w:type="dxa"/>
          </w:tcPr>
          <w:p w:rsidR="00AB1554" w:rsidRPr="00B423A2" w:rsidRDefault="00AB1554" w:rsidP="005B2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3A2">
              <w:rPr>
                <w:rFonts w:ascii="Times New Roman" w:hAnsi="Times New Roman" w:cs="Times New Roman"/>
                <w:sz w:val="24"/>
                <w:szCs w:val="24"/>
              </w:rPr>
              <w:t>021001.15452000392167339036</w:t>
            </w:r>
          </w:p>
        </w:tc>
      </w:tr>
      <w:tr w:rsidR="00AB1554" w:rsidRPr="00B423A2" w:rsidTr="005B2C91">
        <w:tc>
          <w:tcPr>
            <w:tcW w:w="1366" w:type="dxa"/>
          </w:tcPr>
          <w:p w:rsidR="00AB1554" w:rsidRPr="00B423A2" w:rsidRDefault="00AB1554" w:rsidP="005B2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3A2">
              <w:rPr>
                <w:rFonts w:ascii="Times New Roman" w:hAnsi="Times New Roman" w:cs="Times New Roman"/>
                <w:sz w:val="24"/>
                <w:szCs w:val="24"/>
              </w:rPr>
              <w:t>Coletor de Resíduos</w:t>
            </w:r>
          </w:p>
        </w:tc>
        <w:tc>
          <w:tcPr>
            <w:tcW w:w="1436" w:type="dxa"/>
          </w:tcPr>
          <w:p w:rsidR="00AB1554" w:rsidRPr="00B423A2" w:rsidRDefault="00AB1554" w:rsidP="005B2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3A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966" w:type="dxa"/>
          </w:tcPr>
          <w:p w:rsidR="00AB1554" w:rsidRPr="00B423A2" w:rsidRDefault="00AB1554" w:rsidP="005B2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3A2">
              <w:rPr>
                <w:rFonts w:ascii="Times New Roman" w:hAnsi="Times New Roman" w:cs="Times New Roman"/>
                <w:sz w:val="24"/>
                <w:szCs w:val="24"/>
              </w:rPr>
              <w:t>678,00</w:t>
            </w:r>
          </w:p>
        </w:tc>
        <w:tc>
          <w:tcPr>
            <w:tcW w:w="1434" w:type="dxa"/>
          </w:tcPr>
          <w:p w:rsidR="00AB1554" w:rsidRPr="00B423A2" w:rsidRDefault="00AB1554" w:rsidP="005B2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3A2"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2518" w:type="dxa"/>
          </w:tcPr>
          <w:p w:rsidR="00AB1554" w:rsidRPr="00B423A2" w:rsidRDefault="00AB1554" w:rsidP="005B2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3A2">
              <w:rPr>
                <w:rFonts w:ascii="Times New Roman" w:hAnsi="Times New Roman" w:cs="Times New Roman"/>
                <w:sz w:val="24"/>
                <w:szCs w:val="24"/>
              </w:rPr>
              <w:t>021001.15452000392167339036</w:t>
            </w:r>
          </w:p>
        </w:tc>
      </w:tr>
    </w:tbl>
    <w:p w:rsidR="00AB1554" w:rsidRPr="00B423A2" w:rsidRDefault="00AB1554" w:rsidP="00AB15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1554" w:rsidRPr="00B423A2" w:rsidRDefault="00AB1554" w:rsidP="00AB1554">
      <w:pPr>
        <w:jc w:val="both"/>
        <w:rPr>
          <w:rFonts w:ascii="Times New Roman" w:hAnsi="Times New Roman" w:cs="Times New Roman"/>
          <w:sz w:val="24"/>
          <w:szCs w:val="24"/>
        </w:rPr>
      </w:pPr>
      <w:r w:rsidRPr="00B423A2">
        <w:rPr>
          <w:rFonts w:ascii="Times New Roman" w:hAnsi="Times New Roman" w:cs="Times New Roman"/>
          <w:sz w:val="24"/>
          <w:szCs w:val="24"/>
        </w:rPr>
        <w:t>Art. 3º - Fica o Prefeito Municipal autorizado a promover seleção do pessoal pelo processo seletivo simplificado.</w:t>
      </w:r>
    </w:p>
    <w:p w:rsidR="00AB1554" w:rsidRPr="00B423A2" w:rsidRDefault="00AB1554" w:rsidP="00AB1554">
      <w:pPr>
        <w:jc w:val="both"/>
        <w:rPr>
          <w:rFonts w:ascii="Times New Roman" w:hAnsi="Times New Roman" w:cs="Times New Roman"/>
          <w:sz w:val="24"/>
          <w:szCs w:val="24"/>
        </w:rPr>
      </w:pPr>
      <w:r w:rsidRPr="00B423A2">
        <w:rPr>
          <w:rFonts w:ascii="Times New Roman" w:hAnsi="Times New Roman" w:cs="Times New Roman"/>
          <w:sz w:val="24"/>
          <w:szCs w:val="24"/>
        </w:rPr>
        <w:t>Art. 4º - As despesas decorrentes desta lei correrão por conta das dotações próprias, conforme elencadas no caput do Artigo 2.º.</w:t>
      </w:r>
    </w:p>
    <w:p w:rsidR="002E790D" w:rsidRPr="00B423A2" w:rsidRDefault="00AB1554" w:rsidP="00AB1554">
      <w:pPr>
        <w:jc w:val="both"/>
        <w:rPr>
          <w:rFonts w:ascii="Times New Roman" w:hAnsi="Times New Roman" w:cs="Times New Roman"/>
          <w:sz w:val="24"/>
          <w:szCs w:val="24"/>
        </w:rPr>
      </w:pPr>
      <w:r w:rsidRPr="00B423A2">
        <w:rPr>
          <w:rFonts w:ascii="Times New Roman" w:hAnsi="Times New Roman" w:cs="Times New Roman"/>
          <w:sz w:val="24"/>
          <w:szCs w:val="24"/>
        </w:rPr>
        <w:t>Art. 5º - Revogando as disposições em contrário, esta lei entrará em vigor na data de sua publicação, retroagindo seus efeitos ao dia 01 de maio de 2013.</w:t>
      </w:r>
    </w:p>
    <w:p w:rsidR="002E790D" w:rsidRPr="00B423A2" w:rsidRDefault="002E790D" w:rsidP="002E790D">
      <w:pPr>
        <w:jc w:val="both"/>
        <w:rPr>
          <w:rFonts w:ascii="Times New Roman" w:hAnsi="Times New Roman" w:cs="Times New Roman"/>
          <w:sz w:val="24"/>
          <w:szCs w:val="24"/>
        </w:rPr>
      </w:pPr>
      <w:r w:rsidRPr="00B423A2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AOS </w:t>
      </w:r>
      <w:r w:rsidR="003C0E8C" w:rsidRPr="00B423A2">
        <w:rPr>
          <w:rFonts w:ascii="Times New Roman" w:hAnsi="Times New Roman" w:cs="Times New Roman"/>
          <w:sz w:val="24"/>
          <w:szCs w:val="24"/>
        </w:rPr>
        <w:t>TRES</w:t>
      </w:r>
      <w:r w:rsidRPr="00B423A2">
        <w:rPr>
          <w:rFonts w:ascii="Times New Roman" w:hAnsi="Times New Roman" w:cs="Times New Roman"/>
          <w:sz w:val="24"/>
          <w:szCs w:val="24"/>
        </w:rPr>
        <w:t xml:space="preserve"> DIAS DO MÊS DE JU</w:t>
      </w:r>
      <w:r w:rsidR="003C0E8C" w:rsidRPr="00B423A2">
        <w:rPr>
          <w:rFonts w:ascii="Times New Roman" w:hAnsi="Times New Roman" w:cs="Times New Roman"/>
          <w:sz w:val="24"/>
          <w:szCs w:val="24"/>
        </w:rPr>
        <w:t>L</w:t>
      </w:r>
      <w:r w:rsidRPr="00B423A2">
        <w:rPr>
          <w:rFonts w:ascii="Times New Roman" w:hAnsi="Times New Roman" w:cs="Times New Roman"/>
          <w:sz w:val="24"/>
          <w:szCs w:val="24"/>
        </w:rPr>
        <w:t>HO DO ANO DOIS MIL E TREZE. (</w:t>
      </w:r>
      <w:r w:rsidR="003C0E8C" w:rsidRPr="00B423A2">
        <w:rPr>
          <w:rFonts w:ascii="Times New Roman" w:hAnsi="Times New Roman" w:cs="Times New Roman"/>
          <w:sz w:val="24"/>
          <w:szCs w:val="24"/>
        </w:rPr>
        <w:t>03</w:t>
      </w:r>
      <w:r w:rsidRPr="00B423A2">
        <w:rPr>
          <w:rFonts w:ascii="Times New Roman" w:hAnsi="Times New Roman" w:cs="Times New Roman"/>
          <w:sz w:val="24"/>
          <w:szCs w:val="24"/>
        </w:rPr>
        <w:t>/0</w:t>
      </w:r>
      <w:r w:rsidR="003C0E8C" w:rsidRPr="00B423A2">
        <w:rPr>
          <w:rFonts w:ascii="Times New Roman" w:hAnsi="Times New Roman" w:cs="Times New Roman"/>
          <w:sz w:val="24"/>
          <w:szCs w:val="24"/>
        </w:rPr>
        <w:t>7</w:t>
      </w:r>
      <w:r w:rsidRPr="00B423A2">
        <w:rPr>
          <w:rFonts w:ascii="Times New Roman" w:hAnsi="Times New Roman" w:cs="Times New Roman"/>
          <w:sz w:val="24"/>
          <w:szCs w:val="24"/>
        </w:rPr>
        <w:t>/2013)</w:t>
      </w:r>
    </w:p>
    <w:p w:rsidR="002E790D" w:rsidRPr="00B423A2" w:rsidRDefault="002E790D" w:rsidP="00B423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E790D" w:rsidRPr="00B423A2" w:rsidRDefault="002E790D" w:rsidP="00B423A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423A2">
        <w:rPr>
          <w:rFonts w:ascii="Times New Roman" w:hAnsi="Times New Roman" w:cs="Times New Roman"/>
          <w:b/>
          <w:i/>
          <w:sz w:val="24"/>
          <w:szCs w:val="24"/>
        </w:rPr>
        <w:t>Ver. RENATO RODRIGUES DE SOUZA</w:t>
      </w:r>
    </w:p>
    <w:p w:rsidR="002E790D" w:rsidRPr="00B423A2" w:rsidRDefault="002E790D" w:rsidP="00B423A2">
      <w:pPr>
        <w:pStyle w:val="Corpodetexto3"/>
        <w:spacing w:after="0"/>
        <w:jc w:val="center"/>
        <w:rPr>
          <w:bCs/>
          <w:sz w:val="24"/>
          <w:szCs w:val="24"/>
        </w:rPr>
      </w:pPr>
      <w:r w:rsidRPr="00B423A2">
        <w:rPr>
          <w:b/>
          <w:i/>
          <w:sz w:val="24"/>
          <w:szCs w:val="24"/>
        </w:rPr>
        <w:t>Presidente da Câmara</w:t>
      </w:r>
    </w:p>
    <w:p w:rsidR="00B423A2" w:rsidRPr="00B423A2" w:rsidRDefault="00B423A2" w:rsidP="00B423A2">
      <w:pPr>
        <w:rPr>
          <w:rFonts w:ascii="Times New Roman" w:hAnsi="Times New Roman" w:cs="Times New Roman"/>
          <w:sz w:val="24"/>
          <w:szCs w:val="24"/>
        </w:rPr>
      </w:pPr>
    </w:p>
    <w:p w:rsidR="00B423A2" w:rsidRPr="00B423A2" w:rsidRDefault="00B423A2" w:rsidP="00B423A2">
      <w:pPr>
        <w:rPr>
          <w:rFonts w:ascii="Times New Roman" w:hAnsi="Times New Roman" w:cs="Times New Roman"/>
          <w:sz w:val="24"/>
          <w:szCs w:val="24"/>
        </w:rPr>
      </w:pPr>
      <w:r w:rsidRPr="00B423A2">
        <w:rPr>
          <w:rFonts w:ascii="Times New Roman" w:hAnsi="Times New Roman" w:cs="Times New Roman"/>
          <w:sz w:val="24"/>
          <w:szCs w:val="24"/>
        </w:rPr>
        <w:t>Sancionada pelo Sr. Prefeito Municipal em</w:t>
      </w:r>
      <w:r w:rsidR="006B49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B423A2">
        <w:rPr>
          <w:rFonts w:ascii="Times New Roman" w:hAnsi="Times New Roman" w:cs="Times New Roman"/>
          <w:sz w:val="24"/>
          <w:szCs w:val="24"/>
        </w:rPr>
        <w:t>/07/2013, conforme cópia arquivada em pasta própria.</w:t>
      </w:r>
    </w:p>
    <w:p w:rsidR="00B423A2" w:rsidRPr="006B4940" w:rsidRDefault="00B423A2" w:rsidP="00B423A2">
      <w:pPr>
        <w:pStyle w:val="SemEspaamento"/>
        <w:rPr>
          <w:rFonts w:ascii="Times New Roman" w:hAnsi="Times New Roman" w:cs="Times New Roman"/>
        </w:rPr>
      </w:pPr>
      <w:r w:rsidRPr="006B4940">
        <w:rPr>
          <w:rFonts w:ascii="Times New Roman" w:hAnsi="Times New Roman" w:cs="Times New Roman"/>
        </w:rPr>
        <w:t>Lúcia Maria Miguel Morais</w:t>
      </w:r>
    </w:p>
    <w:p w:rsidR="00B423A2" w:rsidRPr="006B4940" w:rsidRDefault="00B423A2" w:rsidP="00B423A2">
      <w:pPr>
        <w:pStyle w:val="SemEspaamento"/>
        <w:rPr>
          <w:rFonts w:ascii="Times New Roman" w:hAnsi="Times New Roman" w:cs="Times New Roman"/>
        </w:rPr>
      </w:pPr>
      <w:r w:rsidRPr="006B4940">
        <w:rPr>
          <w:rFonts w:ascii="Times New Roman" w:hAnsi="Times New Roman" w:cs="Times New Roman"/>
        </w:rPr>
        <w:t>At. Legislativo</w:t>
      </w:r>
    </w:p>
    <w:p w:rsidR="009F61AE" w:rsidRPr="00B423A2" w:rsidRDefault="009F61AE" w:rsidP="003C0E8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F61AE" w:rsidRPr="00B423A2" w:rsidSect="00AB1554">
      <w:pgSz w:w="11906" w:h="16838"/>
      <w:pgMar w:top="660" w:right="1133" w:bottom="1417" w:left="1701" w:header="851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264C" w:rsidRDefault="00A2264C" w:rsidP="00AB1554">
      <w:pPr>
        <w:spacing w:after="0" w:line="240" w:lineRule="auto"/>
      </w:pPr>
      <w:r>
        <w:separator/>
      </w:r>
    </w:p>
  </w:endnote>
  <w:endnote w:type="continuationSeparator" w:id="1">
    <w:p w:rsidR="00A2264C" w:rsidRDefault="00A2264C" w:rsidP="00AB1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264C" w:rsidRDefault="00A2264C" w:rsidP="00AB1554">
      <w:pPr>
        <w:spacing w:after="0" w:line="240" w:lineRule="auto"/>
      </w:pPr>
      <w:r>
        <w:separator/>
      </w:r>
    </w:p>
  </w:footnote>
  <w:footnote w:type="continuationSeparator" w:id="1">
    <w:p w:rsidR="00A2264C" w:rsidRDefault="00A2264C" w:rsidP="00AB15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AB1554"/>
    <w:rsid w:val="000E3178"/>
    <w:rsid w:val="001C62FC"/>
    <w:rsid w:val="002E790D"/>
    <w:rsid w:val="003C0E8C"/>
    <w:rsid w:val="006B4940"/>
    <w:rsid w:val="007A271B"/>
    <w:rsid w:val="00943620"/>
    <w:rsid w:val="009F61AE"/>
    <w:rsid w:val="00A2264C"/>
    <w:rsid w:val="00AB1554"/>
    <w:rsid w:val="00B423A2"/>
    <w:rsid w:val="00E45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55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15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AB15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B1554"/>
  </w:style>
  <w:style w:type="paragraph" w:styleId="Rodap">
    <w:name w:val="footer"/>
    <w:basedOn w:val="Normal"/>
    <w:link w:val="RodapChar"/>
    <w:uiPriority w:val="99"/>
    <w:semiHidden/>
    <w:unhideWhenUsed/>
    <w:rsid w:val="00AB15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B1554"/>
  </w:style>
  <w:style w:type="paragraph" w:styleId="Corpodetexto3">
    <w:name w:val="Body Text 3"/>
    <w:basedOn w:val="Normal"/>
    <w:link w:val="Corpodetexto3Char"/>
    <w:uiPriority w:val="99"/>
    <w:rsid w:val="002E790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E790D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SemEspaamento">
    <w:name w:val="No Spacing"/>
    <w:uiPriority w:val="1"/>
    <w:qFormat/>
    <w:rsid w:val="00B423A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243</Words>
  <Characters>1318</Characters>
  <Application>Microsoft Office Word</Application>
  <DocSecurity>0</DocSecurity>
  <Lines>10</Lines>
  <Paragraphs>3</Paragraphs>
  <ScaleCrop>false</ScaleCrop>
  <Company>Home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5</cp:revision>
  <dcterms:created xsi:type="dcterms:W3CDTF">2013-07-08T19:05:00Z</dcterms:created>
  <dcterms:modified xsi:type="dcterms:W3CDTF">2015-05-06T18:44:00Z</dcterms:modified>
</cp:coreProperties>
</file>