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3E1E3" w14:textId="271ADDD7" w:rsidR="00B63224" w:rsidRDefault="00BE7986" w:rsidP="00715AD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683C">
        <w:rPr>
          <w:rFonts w:ascii="Times New Roman" w:hAnsi="Times New Roman" w:cs="Times New Roman"/>
          <w:sz w:val="24"/>
          <w:szCs w:val="24"/>
        </w:rPr>
        <w:t>PROJETO DE LEI N.º</w:t>
      </w:r>
      <w:r w:rsidR="00B30760" w:rsidRPr="00DC683C">
        <w:rPr>
          <w:rFonts w:ascii="Times New Roman" w:hAnsi="Times New Roman" w:cs="Times New Roman"/>
          <w:sz w:val="24"/>
          <w:szCs w:val="24"/>
        </w:rPr>
        <w:t xml:space="preserve"> </w:t>
      </w:r>
      <w:r w:rsidR="00DC683C" w:rsidRPr="00DC683C">
        <w:rPr>
          <w:rFonts w:ascii="Times New Roman" w:hAnsi="Times New Roman" w:cs="Times New Roman"/>
          <w:sz w:val="24"/>
          <w:szCs w:val="24"/>
        </w:rPr>
        <w:t>0</w:t>
      </w:r>
      <w:r w:rsidR="00766ABD">
        <w:rPr>
          <w:rFonts w:ascii="Times New Roman" w:hAnsi="Times New Roman" w:cs="Times New Roman"/>
          <w:sz w:val="24"/>
          <w:szCs w:val="24"/>
        </w:rPr>
        <w:t>42</w:t>
      </w:r>
      <w:r w:rsidR="004E76A4" w:rsidRPr="00DC683C">
        <w:rPr>
          <w:rFonts w:ascii="Times New Roman" w:hAnsi="Times New Roman" w:cs="Times New Roman"/>
          <w:sz w:val="24"/>
          <w:szCs w:val="24"/>
        </w:rPr>
        <w:t>/202</w:t>
      </w:r>
      <w:r w:rsidR="00783B5A" w:rsidRPr="00DC683C">
        <w:rPr>
          <w:rFonts w:ascii="Times New Roman" w:hAnsi="Times New Roman" w:cs="Times New Roman"/>
          <w:sz w:val="24"/>
          <w:szCs w:val="24"/>
        </w:rPr>
        <w:t>5</w:t>
      </w:r>
      <w:r w:rsidRPr="00DC683C">
        <w:rPr>
          <w:rFonts w:ascii="Times New Roman" w:hAnsi="Times New Roman" w:cs="Times New Roman"/>
          <w:sz w:val="24"/>
          <w:szCs w:val="24"/>
        </w:rPr>
        <w:t xml:space="preserve">, DE </w:t>
      </w:r>
      <w:r w:rsidR="00766ABD">
        <w:rPr>
          <w:rFonts w:ascii="Times New Roman" w:hAnsi="Times New Roman" w:cs="Times New Roman"/>
          <w:sz w:val="24"/>
          <w:szCs w:val="24"/>
        </w:rPr>
        <w:t>26</w:t>
      </w:r>
      <w:r w:rsidRPr="00DC683C">
        <w:rPr>
          <w:rFonts w:ascii="Times New Roman" w:hAnsi="Times New Roman" w:cs="Times New Roman"/>
          <w:sz w:val="24"/>
          <w:szCs w:val="24"/>
        </w:rPr>
        <w:t xml:space="preserve"> DE </w:t>
      </w:r>
      <w:r w:rsidR="00766ABD">
        <w:rPr>
          <w:rFonts w:ascii="Times New Roman" w:hAnsi="Times New Roman" w:cs="Times New Roman"/>
          <w:sz w:val="24"/>
          <w:szCs w:val="24"/>
        </w:rPr>
        <w:t>MARÇO</w:t>
      </w:r>
      <w:r w:rsidRPr="00DC683C">
        <w:rPr>
          <w:rFonts w:ascii="Times New Roman" w:hAnsi="Times New Roman" w:cs="Times New Roman"/>
          <w:sz w:val="24"/>
          <w:szCs w:val="24"/>
        </w:rPr>
        <w:t xml:space="preserve"> DE 202</w:t>
      </w:r>
      <w:r w:rsidR="00783B5A" w:rsidRPr="00DC683C">
        <w:rPr>
          <w:rFonts w:ascii="Times New Roman" w:hAnsi="Times New Roman" w:cs="Times New Roman"/>
          <w:sz w:val="24"/>
          <w:szCs w:val="24"/>
        </w:rPr>
        <w:t>5</w:t>
      </w:r>
      <w:r w:rsidRPr="00DC683C">
        <w:rPr>
          <w:rFonts w:ascii="Times New Roman" w:hAnsi="Times New Roman" w:cs="Times New Roman"/>
          <w:sz w:val="24"/>
          <w:szCs w:val="24"/>
        </w:rPr>
        <w:t>.</w:t>
      </w:r>
    </w:p>
    <w:p w14:paraId="02DB8419" w14:textId="77777777" w:rsidR="008D6592" w:rsidRPr="00DC683C" w:rsidRDefault="008D6592" w:rsidP="00715AD1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9355D4C" w14:textId="33775B48" w:rsidR="00907624" w:rsidRPr="00715AD1" w:rsidRDefault="00856AC6" w:rsidP="008D6592">
      <w:pPr>
        <w:spacing w:line="276" w:lineRule="auto"/>
        <w:ind w:left="5387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DC68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 w:rsidRPr="00DC683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Altera o </w:t>
      </w:r>
      <w:r w:rsidR="00C60629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rt. 1° da Lei n° </w:t>
      </w:r>
      <w:r w:rsidR="00681F88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11.34</w:t>
      </w:r>
      <w:r w:rsidR="00766AB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6</w:t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</w:t>
      </w:r>
      <w:r w:rsidR="00681F88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2024</w:t>
      </w:r>
      <w:r w:rsidR="0004226D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766AB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</w:t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681F88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agosto</w:t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681F88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2024</w:t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dá outras provid</w:t>
      </w:r>
      <w:r w:rsidR="00B30D3F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ê</w:t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ncias.</w:t>
      </w:r>
    </w:p>
    <w:p w14:paraId="37A0619B" w14:textId="77777777" w:rsidR="005132C0" w:rsidRDefault="005132C0" w:rsidP="008D6592">
      <w:pPr>
        <w:spacing w:line="276" w:lineRule="auto"/>
        <w:ind w:left="5387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58C4DB7" w14:textId="77777777" w:rsidR="008D6592" w:rsidRPr="00715AD1" w:rsidRDefault="008D6592" w:rsidP="00715AD1">
      <w:pPr>
        <w:spacing w:line="276" w:lineRule="auto"/>
        <w:ind w:left="5103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5EF7987" w14:textId="015D8638" w:rsidR="005132C0" w:rsidRPr="00715AD1" w:rsidRDefault="005132C0" w:rsidP="008D6592">
      <w:pPr>
        <w:spacing w:line="276" w:lineRule="auto"/>
        <w:ind w:firstLine="184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</w:t>
      </w:r>
      <w:r w:rsidR="0041073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1º</w:t>
      </w:r>
      <w:r w:rsidR="00DD2C9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Fica alterado o </w:t>
      </w:r>
      <w:r w:rsidR="0055766F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DD2C9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rt. 1° da Lei n° </w:t>
      </w:r>
      <w:r w:rsidR="00681F8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11.34</w:t>
      </w:r>
      <w:r w:rsidR="00766AB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6</w:t>
      </w:r>
      <w:r w:rsidR="00681F8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/2024,</w:t>
      </w:r>
      <w:r w:rsidR="00783B5A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766AB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</w:t>
      </w:r>
      <w:r w:rsidR="00783B5A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681F8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agosto</w:t>
      </w:r>
      <w:r w:rsidR="00783B5A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681F8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2024</w:t>
      </w: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passando a seguinte redação:</w:t>
      </w:r>
    </w:p>
    <w:p w14:paraId="49375BB0" w14:textId="77777777" w:rsidR="005132C0" w:rsidRPr="00715AD1" w:rsidRDefault="005132C0" w:rsidP="008D6592">
      <w:pPr>
        <w:spacing w:line="276" w:lineRule="auto"/>
        <w:ind w:firstLine="184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AA6156B" w14:textId="3D8FEA49" w:rsidR="005132C0" w:rsidRPr="00715AD1" w:rsidRDefault="005132C0" w:rsidP="008D6592">
      <w:pPr>
        <w:spacing w:line="276" w:lineRule="auto"/>
        <w:ind w:firstLine="184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“Art</w:t>
      </w:r>
      <w:r w:rsidR="0041073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1º. Fica</w:t>
      </w:r>
      <w:r w:rsidR="004536E2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autorizado</w:t>
      </w:r>
      <w:r w:rsidR="00681F8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o Poder Executivo Municipal</w:t>
      </w:r>
      <w:r w:rsidR="004536E2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 </w:t>
      </w:r>
      <w:r w:rsidR="00681F8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aprovar e autorizar o CONDOMÍNIO </w:t>
      </w:r>
      <w:r w:rsidR="00766AB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SOLAR</w:t>
      </w:r>
      <w:r w:rsidR="00B51C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localizado no Marco Zona de Condomínios, considerada Zona de Expansão Urbana, de acordo</w:t>
      </w:r>
      <w:r w:rsidR="00AE66F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com a Lei Municipal 10.617/2021, com área de </w:t>
      </w:r>
      <w:r w:rsidR="00766AB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150.042,97</w:t>
      </w:r>
      <w:r w:rsidR="00AE66FF" w:rsidRPr="00AE66F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m²</w:t>
      </w:r>
      <w:r w:rsidR="00AE66F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constituído de 4</w:t>
      </w:r>
      <w:r w:rsidR="00766AB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</w:t>
      </w:r>
      <w:r w:rsidR="00AE66F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lotes</w:t>
      </w:r>
      <w:r w:rsidR="00766AB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</w:t>
      </w:r>
      <w:r w:rsidR="00AE66F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áreas de uso comum e de circulação</w:t>
      </w:r>
      <w:r w:rsidR="00766AB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uma área livre de uso público extramuros</w:t>
      </w:r>
      <w:r w:rsidR="00AE66F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  <w:r w:rsid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”</w:t>
      </w:r>
    </w:p>
    <w:p w14:paraId="16C5DCAF" w14:textId="77777777" w:rsidR="00B127B2" w:rsidRPr="00715AD1" w:rsidRDefault="00B127B2" w:rsidP="008D6592">
      <w:pPr>
        <w:spacing w:line="276" w:lineRule="auto"/>
        <w:ind w:firstLine="184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19091930" w14:textId="5753A467" w:rsidR="00715AD1" w:rsidRDefault="00EE64B8" w:rsidP="008D6592">
      <w:pPr>
        <w:spacing w:line="276" w:lineRule="auto"/>
        <w:ind w:firstLine="1843"/>
        <w:rPr>
          <w:rFonts w:ascii="Times New Roman" w:hAnsi="Times New Roman" w:cs="Times New Roman"/>
          <w:sz w:val="24"/>
          <w:szCs w:val="24"/>
        </w:rPr>
      </w:pPr>
      <w:r w:rsidRPr="00715AD1">
        <w:rPr>
          <w:rFonts w:ascii="Times New Roman" w:hAnsi="Times New Roman" w:cs="Times New Roman"/>
          <w:sz w:val="24"/>
          <w:szCs w:val="24"/>
        </w:rPr>
        <w:t xml:space="preserve">Art. 2º. </w:t>
      </w:r>
      <w:r w:rsidR="00DB6BE4">
        <w:rPr>
          <w:rFonts w:ascii="Times New Roman" w:hAnsi="Times New Roman" w:cs="Times New Roman"/>
          <w:sz w:val="24"/>
          <w:szCs w:val="24"/>
        </w:rPr>
        <w:t>Fica fazendo parte integral da presente lei, o anteprojeto urbanístico e o material descritivo do referido loteamento.</w:t>
      </w:r>
      <w:r w:rsidR="00DB6BE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5109C8" w14:textId="77777777" w:rsidR="00766ABD" w:rsidRDefault="00766ABD" w:rsidP="008D6592">
      <w:pPr>
        <w:spacing w:line="276" w:lineRule="auto"/>
        <w:ind w:firstLine="1843"/>
        <w:rPr>
          <w:rFonts w:ascii="Times New Roman" w:hAnsi="Times New Roman" w:cs="Times New Roman"/>
          <w:sz w:val="24"/>
          <w:szCs w:val="24"/>
        </w:rPr>
      </w:pPr>
    </w:p>
    <w:p w14:paraId="3ED6E55A" w14:textId="77777777" w:rsidR="00DB6BE4" w:rsidRDefault="00766ABD" w:rsidP="00DB6BE4">
      <w:pPr>
        <w:spacing w:line="276" w:lineRule="auto"/>
        <w:ind w:firstLine="18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3°. </w:t>
      </w:r>
      <w:r w:rsidR="00DB6BE4" w:rsidRPr="00715AD1">
        <w:rPr>
          <w:rFonts w:ascii="Times New Roman" w:hAnsi="Times New Roman" w:cs="Times New Roman"/>
          <w:sz w:val="24"/>
          <w:szCs w:val="24"/>
        </w:rPr>
        <w:t xml:space="preserve">As demais disposições </w:t>
      </w:r>
      <w:r w:rsidR="00DB6BE4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da Lei n° 11.34</w:t>
      </w:r>
      <w:r w:rsidR="00DB6BE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6</w:t>
      </w:r>
      <w:r w:rsidR="00DB6BE4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/2024, de </w:t>
      </w:r>
      <w:r w:rsidR="00DB6BE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</w:t>
      </w:r>
      <w:r w:rsidR="00DB6BE4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agosto de 2024</w:t>
      </w:r>
      <w:r w:rsidR="00DB6BE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DB6BE4" w:rsidRPr="00715AD1">
        <w:rPr>
          <w:rFonts w:ascii="Times New Roman" w:hAnsi="Times New Roman" w:cs="Times New Roman"/>
          <w:sz w:val="24"/>
          <w:szCs w:val="24"/>
        </w:rPr>
        <w:t>permanecem inalteradas.</w:t>
      </w:r>
    </w:p>
    <w:p w14:paraId="7FA3249F" w14:textId="77777777" w:rsidR="00715AD1" w:rsidRPr="00715AD1" w:rsidRDefault="00715AD1" w:rsidP="008D6592">
      <w:pPr>
        <w:spacing w:line="276" w:lineRule="auto"/>
        <w:ind w:left="707" w:firstLine="1843"/>
        <w:rPr>
          <w:rFonts w:ascii="Times New Roman" w:hAnsi="Times New Roman" w:cs="Times New Roman"/>
          <w:sz w:val="24"/>
          <w:szCs w:val="24"/>
        </w:rPr>
      </w:pPr>
    </w:p>
    <w:p w14:paraId="11D65940" w14:textId="28C93514" w:rsidR="005132C0" w:rsidRPr="00715AD1" w:rsidRDefault="00F117FD" w:rsidP="008D6592">
      <w:pPr>
        <w:pStyle w:val="NormalWeb"/>
        <w:spacing w:before="0" w:beforeAutospacing="0" w:after="0" w:afterAutospacing="0" w:line="276" w:lineRule="auto"/>
        <w:ind w:firstLine="1843"/>
        <w:jc w:val="both"/>
      </w:pPr>
      <w:r w:rsidRPr="00715AD1">
        <w:t>Art.</w:t>
      </w:r>
      <w:r w:rsidR="00B44115" w:rsidRPr="00715AD1">
        <w:t xml:space="preserve"> </w:t>
      </w:r>
      <w:r w:rsidR="008D6592">
        <w:t>4</w:t>
      </w:r>
      <w:r w:rsidRPr="00715AD1">
        <w:t>º</w:t>
      </w:r>
      <w:r w:rsidR="008D6592">
        <w:t>.</w:t>
      </w:r>
      <w:r w:rsidR="00B44115" w:rsidRPr="00715AD1">
        <w:t xml:space="preserve"> </w:t>
      </w:r>
      <w:r w:rsidR="00B127B2" w:rsidRPr="00715AD1">
        <w:t>Esta Lei entrará em vigor na data da sua publicação</w:t>
      </w:r>
      <w:r w:rsidR="005132C0" w:rsidRPr="00715AD1">
        <w:t>.</w:t>
      </w:r>
    </w:p>
    <w:p w14:paraId="71FCB546" w14:textId="77777777" w:rsidR="005132C0" w:rsidRPr="00715AD1" w:rsidRDefault="005132C0" w:rsidP="008D6592">
      <w:pPr>
        <w:pStyle w:val="NormalWeb"/>
        <w:spacing w:before="0" w:beforeAutospacing="0" w:after="0" w:afterAutospacing="0" w:line="276" w:lineRule="auto"/>
        <w:ind w:firstLine="1843"/>
        <w:jc w:val="both"/>
      </w:pPr>
    </w:p>
    <w:p w14:paraId="478D69DA" w14:textId="77777777" w:rsidR="00BE7986" w:rsidRPr="00715AD1" w:rsidRDefault="00856AC6" w:rsidP="008D6592">
      <w:pPr>
        <w:spacing w:line="276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15AD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JUSTIFICATIVA</w:t>
      </w:r>
      <w:r w:rsidRPr="00715AD1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C2250C" w:rsidRPr="00715A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54F782FC" w14:textId="0C61CCA5" w:rsidR="00862EB3" w:rsidRPr="00E133A7" w:rsidRDefault="00BE7986" w:rsidP="008D6592">
      <w:pPr>
        <w:spacing w:line="276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33A7">
        <w:rPr>
          <w:rFonts w:ascii="Times New Roman" w:hAnsi="Times New Roman" w:cs="Times New Roman"/>
          <w:sz w:val="24"/>
          <w:szCs w:val="24"/>
        </w:rPr>
        <w:t xml:space="preserve">Remete-se a esta colenda casa legislativa, </w:t>
      </w:r>
      <w:r w:rsidR="00C60629" w:rsidRPr="00E133A7">
        <w:rPr>
          <w:rFonts w:ascii="Times New Roman" w:hAnsi="Times New Roman" w:cs="Times New Roman"/>
          <w:sz w:val="24"/>
          <w:szCs w:val="24"/>
        </w:rPr>
        <w:t xml:space="preserve">Projeto de Lei que visa a alteração do Artigo 1º da </w:t>
      </w:r>
      <w:r w:rsidR="008D6592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n° 11.34</w:t>
      </w:r>
      <w:r w:rsidR="008D659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6</w:t>
      </w:r>
      <w:r w:rsidR="008D6592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/2024, de </w:t>
      </w:r>
      <w:r w:rsidR="008D659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</w:t>
      </w:r>
      <w:r w:rsidR="008D6592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agosto de 2024</w:t>
      </w:r>
      <w:r w:rsidR="004536E2" w:rsidRPr="00E133A7">
        <w:rPr>
          <w:rFonts w:ascii="Times New Roman" w:hAnsi="Times New Roman" w:cs="Times New Roman"/>
          <w:sz w:val="24"/>
          <w:szCs w:val="24"/>
        </w:rPr>
        <w:t>, a referida alteração</w:t>
      </w:r>
      <w:r w:rsidR="004A20F9" w:rsidRPr="00E133A7">
        <w:rPr>
          <w:rFonts w:ascii="Times New Roman" w:hAnsi="Times New Roman" w:cs="Times New Roman"/>
          <w:sz w:val="24"/>
          <w:szCs w:val="24"/>
        </w:rPr>
        <w:t xml:space="preserve"> é baseada em estudos técnicos e garantirá a adequação do parcelamento a realidade </w:t>
      </w:r>
      <w:r w:rsidR="00E133A7" w:rsidRPr="00E133A7">
        <w:rPr>
          <w:rFonts w:ascii="Times New Roman" w:hAnsi="Times New Roman" w:cs="Times New Roman"/>
          <w:sz w:val="24"/>
          <w:szCs w:val="24"/>
        </w:rPr>
        <w:t>atual, beneficiando tanto os futuros moradores quanto o desenvolvimento urbano da cidade.</w:t>
      </w:r>
    </w:p>
    <w:p w14:paraId="771DD31A" w14:textId="77215645" w:rsidR="00B935AE" w:rsidRPr="00715AD1" w:rsidRDefault="00B935AE" w:rsidP="008D6592">
      <w:pPr>
        <w:spacing w:line="276" w:lineRule="auto"/>
        <w:ind w:firstLine="1843"/>
        <w:rPr>
          <w:rFonts w:ascii="Times New Roman" w:hAnsi="Times New Roman" w:cs="Times New Roman"/>
          <w:sz w:val="24"/>
          <w:szCs w:val="24"/>
        </w:rPr>
      </w:pPr>
      <w:r w:rsidRPr="004A20F9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47CD4BB1" w14:textId="77777777" w:rsidR="002D5D54" w:rsidRPr="00715AD1" w:rsidRDefault="002D5D54" w:rsidP="008D6592">
      <w:pPr>
        <w:spacing w:line="276" w:lineRule="auto"/>
        <w:ind w:firstLine="1843"/>
        <w:rPr>
          <w:rFonts w:ascii="Times New Roman" w:hAnsi="Times New Roman" w:cs="Times New Roman"/>
          <w:sz w:val="24"/>
          <w:szCs w:val="24"/>
        </w:rPr>
      </w:pPr>
    </w:p>
    <w:p w14:paraId="20A6AF26" w14:textId="02657499" w:rsidR="00BE7986" w:rsidRPr="00715AD1" w:rsidRDefault="00BE7986" w:rsidP="008D6592">
      <w:pPr>
        <w:spacing w:line="276" w:lineRule="auto"/>
        <w:ind w:firstLine="1843"/>
        <w:rPr>
          <w:rFonts w:ascii="Times New Roman" w:hAnsi="Times New Roman" w:cs="Times New Roman"/>
          <w:sz w:val="24"/>
          <w:szCs w:val="24"/>
          <w:lang w:val="pt-PT"/>
        </w:rPr>
      </w:pPr>
    </w:p>
    <w:p w14:paraId="62F1D63B" w14:textId="6BBE6D84" w:rsidR="00866A00" w:rsidRPr="00715AD1" w:rsidRDefault="00866A00" w:rsidP="008D6592">
      <w:pPr>
        <w:pStyle w:val="SemEspaamento"/>
        <w:spacing w:line="276" w:lineRule="auto"/>
        <w:ind w:firstLine="1843"/>
        <w:jc w:val="both"/>
        <w:rPr>
          <w:rFonts w:ascii="Times New Roman" w:hAnsi="Times New Roman" w:cs="Times New Roman"/>
          <w:sz w:val="24"/>
          <w:szCs w:val="24"/>
        </w:rPr>
      </w:pPr>
      <w:r w:rsidRPr="00715AD1">
        <w:rPr>
          <w:rFonts w:ascii="Times New Roman" w:hAnsi="Times New Roman" w:cs="Times New Roman"/>
          <w:sz w:val="24"/>
          <w:szCs w:val="24"/>
        </w:rPr>
        <w:t xml:space="preserve">GABINETE DO PREFEITO MUNICIPAL DE NOVA PRATA, em </w:t>
      </w:r>
      <w:r w:rsidR="00766ABD">
        <w:rPr>
          <w:rFonts w:ascii="Times New Roman" w:hAnsi="Times New Roman" w:cs="Times New Roman"/>
          <w:sz w:val="24"/>
          <w:szCs w:val="24"/>
        </w:rPr>
        <w:t>26</w:t>
      </w:r>
      <w:r w:rsidRPr="00715AD1">
        <w:rPr>
          <w:rFonts w:ascii="Times New Roman" w:hAnsi="Times New Roman" w:cs="Times New Roman"/>
          <w:sz w:val="24"/>
          <w:szCs w:val="24"/>
        </w:rPr>
        <w:t xml:space="preserve"> de </w:t>
      </w:r>
      <w:r w:rsidR="00766ABD">
        <w:rPr>
          <w:rFonts w:ascii="Times New Roman" w:hAnsi="Times New Roman" w:cs="Times New Roman"/>
          <w:sz w:val="24"/>
          <w:szCs w:val="24"/>
        </w:rPr>
        <w:t>março</w:t>
      </w:r>
      <w:r w:rsidRPr="00715AD1">
        <w:rPr>
          <w:rFonts w:ascii="Times New Roman" w:hAnsi="Times New Roman" w:cs="Times New Roman"/>
          <w:sz w:val="24"/>
          <w:szCs w:val="24"/>
        </w:rPr>
        <w:t xml:space="preserve"> de 202</w:t>
      </w:r>
      <w:r w:rsidR="00715AD1" w:rsidRPr="00715AD1">
        <w:rPr>
          <w:rFonts w:ascii="Times New Roman" w:hAnsi="Times New Roman" w:cs="Times New Roman"/>
          <w:sz w:val="24"/>
          <w:szCs w:val="24"/>
        </w:rPr>
        <w:t>5</w:t>
      </w:r>
      <w:r w:rsidRPr="00715AD1">
        <w:rPr>
          <w:rFonts w:ascii="Times New Roman" w:hAnsi="Times New Roman" w:cs="Times New Roman"/>
          <w:sz w:val="24"/>
          <w:szCs w:val="24"/>
        </w:rPr>
        <w:t>.</w:t>
      </w:r>
    </w:p>
    <w:p w14:paraId="16CF56D1" w14:textId="77777777" w:rsidR="00B44115" w:rsidRPr="00715AD1" w:rsidRDefault="00B44115" w:rsidP="008D6592">
      <w:pPr>
        <w:tabs>
          <w:tab w:val="left" w:pos="6030"/>
        </w:tabs>
        <w:spacing w:line="276" w:lineRule="auto"/>
        <w:ind w:firstLine="1843"/>
        <w:rPr>
          <w:rFonts w:ascii="Times New Roman" w:hAnsi="Times New Roman" w:cs="Times New Roman"/>
          <w:sz w:val="24"/>
          <w:szCs w:val="24"/>
        </w:rPr>
      </w:pPr>
    </w:p>
    <w:p w14:paraId="2831D751" w14:textId="77777777" w:rsidR="00B44115" w:rsidRPr="00715AD1" w:rsidRDefault="00B44115" w:rsidP="008D6592">
      <w:pPr>
        <w:tabs>
          <w:tab w:val="left" w:pos="6030"/>
        </w:tabs>
        <w:spacing w:line="276" w:lineRule="auto"/>
        <w:ind w:firstLine="1843"/>
        <w:rPr>
          <w:rFonts w:ascii="Times New Roman" w:hAnsi="Times New Roman" w:cs="Times New Roman"/>
          <w:sz w:val="24"/>
          <w:szCs w:val="24"/>
        </w:rPr>
      </w:pPr>
    </w:p>
    <w:p w14:paraId="010A15F7" w14:textId="61F5D811" w:rsidR="000A530B" w:rsidRPr="00715AD1" w:rsidRDefault="00715AD1" w:rsidP="008D6592">
      <w:pPr>
        <w:tabs>
          <w:tab w:val="left" w:pos="1418"/>
          <w:tab w:val="left" w:pos="2552"/>
          <w:tab w:val="left" w:pos="4253"/>
        </w:tabs>
        <w:spacing w:line="276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15AD1">
        <w:rPr>
          <w:rFonts w:ascii="Times New Roman" w:eastAsia="Times New Roman" w:hAnsi="Times New Roman" w:cs="Times New Roman"/>
          <w:sz w:val="24"/>
          <w:szCs w:val="24"/>
          <w:lang w:eastAsia="ar-SA"/>
        </w:rPr>
        <w:t>Umberto Luiz Carnevalli</w:t>
      </w:r>
    </w:p>
    <w:p w14:paraId="0B6D79EA" w14:textId="3AC106D1" w:rsidR="000A530B" w:rsidRPr="00715AD1" w:rsidRDefault="000A530B" w:rsidP="008D6592">
      <w:pPr>
        <w:tabs>
          <w:tab w:val="left" w:pos="1418"/>
          <w:tab w:val="left" w:pos="2552"/>
          <w:tab w:val="left" w:pos="4253"/>
        </w:tabs>
        <w:spacing w:line="276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15A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Prefeito Municipal </w:t>
      </w:r>
    </w:p>
    <w:p w14:paraId="474940E5" w14:textId="77777777" w:rsidR="000A530B" w:rsidRPr="00715AD1" w:rsidRDefault="000A530B" w:rsidP="008D6592">
      <w:pPr>
        <w:spacing w:line="276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0A530B" w:rsidRPr="00715AD1" w:rsidSect="00766ABD">
      <w:pgSz w:w="12240" w:h="15840"/>
      <w:pgMar w:top="3261" w:right="1041" w:bottom="0" w:left="1276" w:header="72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DF42B" w14:textId="77777777" w:rsidR="00050BED" w:rsidRDefault="00050BED" w:rsidP="00BE7986">
      <w:pPr>
        <w:spacing w:line="240" w:lineRule="auto"/>
      </w:pPr>
      <w:r>
        <w:separator/>
      </w:r>
    </w:p>
  </w:endnote>
  <w:endnote w:type="continuationSeparator" w:id="0">
    <w:p w14:paraId="33FF0CF6" w14:textId="77777777" w:rsidR="00050BED" w:rsidRDefault="00050BED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87666" w14:textId="77777777" w:rsidR="00050BED" w:rsidRDefault="00050BED" w:rsidP="00BE7986">
      <w:pPr>
        <w:spacing w:line="240" w:lineRule="auto"/>
      </w:pPr>
      <w:r>
        <w:separator/>
      </w:r>
    </w:p>
  </w:footnote>
  <w:footnote w:type="continuationSeparator" w:id="0">
    <w:p w14:paraId="073643F9" w14:textId="77777777" w:rsidR="00050BED" w:rsidRDefault="00050BED" w:rsidP="00BE798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4226D"/>
    <w:rsid w:val="00050BED"/>
    <w:rsid w:val="00053187"/>
    <w:rsid w:val="000A530B"/>
    <w:rsid w:val="000B4D5C"/>
    <w:rsid w:val="000C78FA"/>
    <w:rsid w:val="000D64A8"/>
    <w:rsid w:val="000F2F1E"/>
    <w:rsid w:val="000F400B"/>
    <w:rsid w:val="000F422E"/>
    <w:rsid w:val="00113443"/>
    <w:rsid w:val="00122F28"/>
    <w:rsid w:val="001245DD"/>
    <w:rsid w:val="0012614A"/>
    <w:rsid w:val="001578A7"/>
    <w:rsid w:val="00175166"/>
    <w:rsid w:val="00195CFF"/>
    <w:rsid w:val="001C2A86"/>
    <w:rsid w:val="00223948"/>
    <w:rsid w:val="002239AC"/>
    <w:rsid w:val="00241A05"/>
    <w:rsid w:val="002461AD"/>
    <w:rsid w:val="002545C4"/>
    <w:rsid w:val="00277B79"/>
    <w:rsid w:val="00287213"/>
    <w:rsid w:val="002A1BA4"/>
    <w:rsid w:val="002D5D54"/>
    <w:rsid w:val="00320094"/>
    <w:rsid w:val="00334FA6"/>
    <w:rsid w:val="00336C9B"/>
    <w:rsid w:val="00346D8C"/>
    <w:rsid w:val="00351FDD"/>
    <w:rsid w:val="003640BC"/>
    <w:rsid w:val="00383B8B"/>
    <w:rsid w:val="00391B61"/>
    <w:rsid w:val="003C7854"/>
    <w:rsid w:val="003D0DE5"/>
    <w:rsid w:val="003D7423"/>
    <w:rsid w:val="003F7A54"/>
    <w:rsid w:val="004019B4"/>
    <w:rsid w:val="0041073B"/>
    <w:rsid w:val="00416568"/>
    <w:rsid w:val="00431801"/>
    <w:rsid w:val="00442682"/>
    <w:rsid w:val="0044531C"/>
    <w:rsid w:val="004536E2"/>
    <w:rsid w:val="004A20F9"/>
    <w:rsid w:val="004A2F29"/>
    <w:rsid w:val="004C3F25"/>
    <w:rsid w:val="004E76A4"/>
    <w:rsid w:val="005025F9"/>
    <w:rsid w:val="005132C0"/>
    <w:rsid w:val="00537588"/>
    <w:rsid w:val="0055766F"/>
    <w:rsid w:val="00563807"/>
    <w:rsid w:val="00577444"/>
    <w:rsid w:val="005960E2"/>
    <w:rsid w:val="005A268B"/>
    <w:rsid w:val="005C22E1"/>
    <w:rsid w:val="005D2D70"/>
    <w:rsid w:val="005D32A7"/>
    <w:rsid w:val="005D4516"/>
    <w:rsid w:val="005E27B3"/>
    <w:rsid w:val="005F7762"/>
    <w:rsid w:val="00602083"/>
    <w:rsid w:val="006205A7"/>
    <w:rsid w:val="00670F1F"/>
    <w:rsid w:val="00681F88"/>
    <w:rsid w:val="006955CD"/>
    <w:rsid w:val="006A72F1"/>
    <w:rsid w:val="006D4A4F"/>
    <w:rsid w:val="00715AD1"/>
    <w:rsid w:val="007409FD"/>
    <w:rsid w:val="00752109"/>
    <w:rsid w:val="007558CB"/>
    <w:rsid w:val="00766ABD"/>
    <w:rsid w:val="007813EB"/>
    <w:rsid w:val="00782846"/>
    <w:rsid w:val="0078336E"/>
    <w:rsid w:val="00783B5A"/>
    <w:rsid w:val="008100CB"/>
    <w:rsid w:val="008212D5"/>
    <w:rsid w:val="00822C87"/>
    <w:rsid w:val="00853238"/>
    <w:rsid w:val="00856AC6"/>
    <w:rsid w:val="00862EB3"/>
    <w:rsid w:val="00866A00"/>
    <w:rsid w:val="00885FC3"/>
    <w:rsid w:val="008B2299"/>
    <w:rsid w:val="008D6592"/>
    <w:rsid w:val="008E451C"/>
    <w:rsid w:val="008F0675"/>
    <w:rsid w:val="008F127F"/>
    <w:rsid w:val="008F28AE"/>
    <w:rsid w:val="00907624"/>
    <w:rsid w:val="00935CC0"/>
    <w:rsid w:val="00942AB3"/>
    <w:rsid w:val="00963518"/>
    <w:rsid w:val="009664B5"/>
    <w:rsid w:val="00982D27"/>
    <w:rsid w:val="009B0549"/>
    <w:rsid w:val="009D7246"/>
    <w:rsid w:val="009E1DB2"/>
    <w:rsid w:val="009F623F"/>
    <w:rsid w:val="00A0083C"/>
    <w:rsid w:val="00A03892"/>
    <w:rsid w:val="00A66776"/>
    <w:rsid w:val="00A90E49"/>
    <w:rsid w:val="00AD01F1"/>
    <w:rsid w:val="00AE533A"/>
    <w:rsid w:val="00AE66FF"/>
    <w:rsid w:val="00AF20E5"/>
    <w:rsid w:val="00AF3C9D"/>
    <w:rsid w:val="00B00823"/>
    <w:rsid w:val="00B0273A"/>
    <w:rsid w:val="00B127B2"/>
    <w:rsid w:val="00B270D4"/>
    <w:rsid w:val="00B30760"/>
    <w:rsid w:val="00B30D3F"/>
    <w:rsid w:val="00B44115"/>
    <w:rsid w:val="00B51C96"/>
    <w:rsid w:val="00B616C1"/>
    <w:rsid w:val="00B63224"/>
    <w:rsid w:val="00B77BC5"/>
    <w:rsid w:val="00B8553E"/>
    <w:rsid w:val="00B935AE"/>
    <w:rsid w:val="00BE7986"/>
    <w:rsid w:val="00C2250C"/>
    <w:rsid w:val="00C60629"/>
    <w:rsid w:val="00C718DB"/>
    <w:rsid w:val="00C72220"/>
    <w:rsid w:val="00C82701"/>
    <w:rsid w:val="00CB6808"/>
    <w:rsid w:val="00CE296A"/>
    <w:rsid w:val="00D17179"/>
    <w:rsid w:val="00D2154F"/>
    <w:rsid w:val="00DA55A2"/>
    <w:rsid w:val="00DB6BE4"/>
    <w:rsid w:val="00DC683C"/>
    <w:rsid w:val="00DD2C9B"/>
    <w:rsid w:val="00DD3C97"/>
    <w:rsid w:val="00E133A7"/>
    <w:rsid w:val="00E15595"/>
    <w:rsid w:val="00E44E27"/>
    <w:rsid w:val="00E608F2"/>
    <w:rsid w:val="00E65225"/>
    <w:rsid w:val="00E723B6"/>
    <w:rsid w:val="00EA5FC7"/>
    <w:rsid w:val="00ED0B4A"/>
    <w:rsid w:val="00EE64B8"/>
    <w:rsid w:val="00F117FD"/>
    <w:rsid w:val="00F61B68"/>
    <w:rsid w:val="00F72259"/>
    <w:rsid w:val="00F80CA3"/>
    <w:rsid w:val="00FA3864"/>
    <w:rsid w:val="00FB686A"/>
    <w:rsid w:val="00FE5C1A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30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  <w:style w:type="character" w:styleId="Hyperlink">
    <w:name w:val="Hyperlink"/>
    <w:basedOn w:val="Fontepargpadro"/>
    <w:uiPriority w:val="99"/>
    <w:unhideWhenUsed/>
    <w:rsid w:val="008F067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6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117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6A00"/>
    <w:pPr>
      <w:spacing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6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4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241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Assinaturas Digitais</cp:lastModifiedBy>
  <cp:revision>6</cp:revision>
  <cp:lastPrinted>2025-01-29T18:47:00Z</cp:lastPrinted>
  <dcterms:created xsi:type="dcterms:W3CDTF">2025-01-07T17:22:00Z</dcterms:created>
  <dcterms:modified xsi:type="dcterms:W3CDTF">2025-03-26T13:47:00Z</dcterms:modified>
</cp:coreProperties>
</file>