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F33C677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86286">
        <w:rPr>
          <w:rFonts w:ascii="Courier New" w:eastAsia="Courier New" w:hAnsi="Courier New" w:cs="Courier New"/>
          <w:b/>
          <w:sz w:val="28"/>
          <w:szCs w:val="28"/>
        </w:rPr>
        <w:t>551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29C69FBF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87EAB" w:rsidRPr="00087EA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praça pública no bairro Horizonte, com parque infantil, visando atender também os bairros vizinhos Guaribu e Saudade.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58E3411" w14:textId="66CC79AF" w:rsidR="00615D64" w:rsidRDefault="00087EAB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87EAB">
        <w:rPr>
          <w:rFonts w:ascii="Courier New" w:eastAsia="Courier New" w:hAnsi="Courier New" w:cs="Courier New"/>
          <w:b/>
          <w:sz w:val="20"/>
          <w:szCs w:val="20"/>
        </w:rPr>
        <w:t>a construção de uma praça pública no bairro Horizonte, com parque infantil, visando atender também os bairros vizinhos Guaribu e Saudade.</w:t>
      </w: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D785D6B" w14:textId="40F0E588" w:rsidR="00087EAB" w:rsidRPr="00087EAB" w:rsidRDefault="00087EAB" w:rsidP="00087EA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87EAB">
              <w:rPr>
                <w:rFonts w:ascii="Courier New" w:eastAsia="Courier New" w:hAnsi="Courier New" w:cs="Courier New"/>
                <w:sz w:val="20"/>
                <w:szCs w:val="20"/>
              </w:rPr>
              <w:t xml:space="preserve">A solicitação da construção de uma praça no bairro Horizonte, com parque infantil, visa atender a </w:t>
            </w:r>
            <w:proofErr w:type="gramStart"/>
            <w:r w:rsidRPr="00087EAB">
              <w:rPr>
                <w:rFonts w:ascii="Courier New" w:eastAsia="Courier New" w:hAnsi="Courier New" w:cs="Courier New"/>
                <w:sz w:val="20"/>
                <w:szCs w:val="20"/>
              </w:rPr>
              <w:t>uma importante</w:t>
            </w:r>
            <w:proofErr w:type="gramEnd"/>
            <w:r w:rsidRPr="00087EAB">
              <w:rPr>
                <w:rFonts w:ascii="Courier New" w:eastAsia="Courier New" w:hAnsi="Courier New" w:cs="Courier New"/>
                <w:sz w:val="20"/>
                <w:szCs w:val="20"/>
              </w:rPr>
              <w:t xml:space="preserve"> demanda da população local e dos bairros vizinhos Guaribu e Saudade, que atualmente não contam com espaços públicos adequados para lazer, recreação e convivência comunitária.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87EAB">
              <w:rPr>
                <w:rFonts w:ascii="Courier New" w:eastAsia="Courier New" w:hAnsi="Courier New" w:cs="Courier New"/>
                <w:sz w:val="20"/>
                <w:szCs w:val="20"/>
              </w:rPr>
              <w:t>A criação desse espaço proporcionará às famílias um ambiente seguro e acessível, especialmente para as crianças, incentivando atividades ao ar livre, a prática de esportes, o convívio social e a valorização da comunidade.</w:t>
            </w:r>
          </w:p>
          <w:p w14:paraId="3B3CB3C4" w14:textId="10BBF925" w:rsidR="00846046" w:rsidRDefault="00846046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23CF4D" w14:textId="77777777" w:rsidR="00DF48C4" w:rsidRDefault="00DF48C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DF2E228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6046">
        <w:rPr>
          <w:rFonts w:ascii="Courier New" w:eastAsia="Courier New" w:hAnsi="Courier New" w:cs="Courier New"/>
          <w:sz w:val="18"/>
          <w:szCs w:val="18"/>
        </w:rPr>
        <w:t>0</w:t>
      </w:r>
      <w:r w:rsidR="00B0704E">
        <w:rPr>
          <w:rFonts w:ascii="Courier New" w:eastAsia="Courier New" w:hAnsi="Courier New" w:cs="Courier New"/>
          <w:sz w:val="18"/>
          <w:szCs w:val="18"/>
        </w:rPr>
        <w:t>8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9DB0D4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398E9E9" w14:textId="1C523AF5" w:rsidR="00B0704E" w:rsidRDefault="00B0704E">
      <w:pPr>
        <w:rPr>
          <w:rFonts w:ascii="Courier New" w:eastAsia="Courier New" w:hAnsi="Courier New" w:cs="Courier New"/>
          <w:sz w:val="22"/>
          <w:szCs w:val="22"/>
        </w:rPr>
      </w:pPr>
    </w:p>
    <w:p w14:paraId="19AC7C08" w14:textId="091F0D23" w:rsidR="00B0704E" w:rsidRDefault="00B0704E">
      <w:pPr>
        <w:rPr>
          <w:rFonts w:ascii="Courier New" w:eastAsia="Courier New" w:hAnsi="Courier New" w:cs="Courier New"/>
          <w:sz w:val="22"/>
          <w:szCs w:val="22"/>
        </w:rPr>
      </w:pPr>
    </w:p>
    <w:p w14:paraId="07479D1C" w14:textId="63ABE414" w:rsidR="00B0704E" w:rsidRDefault="00B0704E">
      <w:pPr>
        <w:rPr>
          <w:rFonts w:ascii="Courier New" w:eastAsia="Courier New" w:hAnsi="Courier New" w:cs="Courier New"/>
          <w:sz w:val="22"/>
          <w:szCs w:val="22"/>
        </w:rPr>
      </w:pPr>
    </w:p>
    <w:p w14:paraId="5459BCEA" w14:textId="11B13B32" w:rsidR="00B0704E" w:rsidRDefault="00B0704E">
      <w:pPr>
        <w:rPr>
          <w:rFonts w:ascii="Courier New" w:eastAsia="Courier New" w:hAnsi="Courier New" w:cs="Courier New"/>
          <w:sz w:val="22"/>
          <w:szCs w:val="22"/>
        </w:rPr>
      </w:pPr>
    </w:p>
    <w:p w14:paraId="5738AD00" w14:textId="77777777" w:rsidR="00B0704E" w:rsidRDefault="00B0704E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928DE" w14:textId="77777777" w:rsidR="00B57623" w:rsidRDefault="00B57623">
      <w:r>
        <w:separator/>
      </w:r>
    </w:p>
  </w:endnote>
  <w:endnote w:type="continuationSeparator" w:id="0">
    <w:p w14:paraId="1B163164" w14:textId="77777777" w:rsidR="00B57623" w:rsidRDefault="00B5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C559" w14:textId="77777777" w:rsidR="00B57623" w:rsidRDefault="00B57623">
      <w:r>
        <w:separator/>
      </w:r>
    </w:p>
  </w:footnote>
  <w:footnote w:type="continuationSeparator" w:id="0">
    <w:p w14:paraId="00EB84B4" w14:textId="77777777" w:rsidR="00B57623" w:rsidRDefault="00B57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715A01B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12C73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9618A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124B2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86286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23BC"/>
    <w:rsid w:val="00A85A10"/>
    <w:rsid w:val="00A85B8B"/>
    <w:rsid w:val="00AD14AB"/>
    <w:rsid w:val="00AD185F"/>
    <w:rsid w:val="00B0704E"/>
    <w:rsid w:val="00B33883"/>
    <w:rsid w:val="00B407EF"/>
    <w:rsid w:val="00B43D10"/>
    <w:rsid w:val="00B56CA9"/>
    <w:rsid w:val="00B57623"/>
    <w:rsid w:val="00B57A64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2381E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2025-07-08T18:23:00Z</dcterms:created>
  <dcterms:modified xsi:type="dcterms:W3CDTF">2025-07-09T14:09:00Z</dcterms:modified>
</cp:coreProperties>
</file>