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DBEA" w14:textId="77777777" w:rsidR="007C7522" w:rsidRPr="007C7522" w:rsidRDefault="007C7522" w:rsidP="007C7522">
      <w:pPr>
        <w:rPr>
          <w:b/>
          <w:bCs/>
        </w:rPr>
      </w:pPr>
      <w:r w:rsidRPr="007C7522">
        <w:rPr>
          <w:b/>
          <w:bCs/>
        </w:rPr>
        <w:t>PARECER DA COMISSÃO DE AGRICULTURA E MEIO AMBIENTE Nº 05/2026</w:t>
      </w:r>
    </w:p>
    <w:p w14:paraId="69764120" w14:textId="67684D96" w:rsidR="007C7522" w:rsidRPr="007C7522" w:rsidRDefault="007C7522" w:rsidP="007C7522">
      <w:r w:rsidRPr="007C7522">
        <w:rPr>
          <w:b/>
          <w:bCs/>
        </w:rPr>
        <w:t>EMENTA:</w:t>
      </w:r>
      <w:r w:rsidRPr="007C7522">
        <w:br/>
        <w:t>“Altera o inciso VI e revoga o inciso VII do art. 3º da Lei Municipal nº 2.968/2022, que institui o Módulo II do Programa Bacia Leiteira no âmbito do Município de Santo Antônio do Sudoeste, e dá outras providências.”</w:t>
      </w:r>
    </w:p>
    <w:p w14:paraId="78AD4D67" w14:textId="4DF36207" w:rsidR="007C7522" w:rsidRPr="007C7522" w:rsidRDefault="007C7522" w:rsidP="007C7522"/>
    <w:p w14:paraId="2B7F6506" w14:textId="77777777" w:rsidR="007C7522" w:rsidRPr="007C7522" w:rsidRDefault="007C7522" w:rsidP="007C7522">
      <w:pPr>
        <w:rPr>
          <w:b/>
          <w:bCs/>
        </w:rPr>
      </w:pPr>
      <w:r w:rsidRPr="007C7522">
        <w:rPr>
          <w:b/>
          <w:bCs/>
        </w:rPr>
        <w:t>RELATÓRIO</w:t>
      </w:r>
    </w:p>
    <w:p w14:paraId="515373B7" w14:textId="77777777" w:rsidR="007C7522" w:rsidRPr="007C7522" w:rsidRDefault="007C7522" w:rsidP="007C7522">
      <w:pPr>
        <w:jc w:val="both"/>
      </w:pPr>
      <w:r w:rsidRPr="007C7522">
        <w:t>Trata-se do Projeto de Lei nº 025/2026, de iniciativa do Poder Executivo Municipal, que altera o inciso VI e suprime o inciso VII do artigo 3º da Lei Municipal nº 2.968/2022, que instituiu o Módulo II do Programa Bacia Leiteira no Município de Santo Antônio do Sudoeste.</w:t>
      </w:r>
    </w:p>
    <w:p w14:paraId="098B19D6" w14:textId="77777777" w:rsidR="007C7522" w:rsidRPr="007C7522" w:rsidRDefault="007C7522" w:rsidP="007C7522">
      <w:pPr>
        <w:jc w:val="both"/>
      </w:pPr>
      <w:r w:rsidRPr="007C7522">
        <w:t xml:space="preserve">A proposta visa adequar os critérios do programa, especialmente no que se refere à destinação de esterqueiras e critérios de seleção dos produtores beneficiários, de modo a melhor atender a realidade do setor produtivo </w:t>
      </w:r>
      <w:proofErr w:type="gramStart"/>
      <w:r w:rsidRPr="007C7522">
        <w:t>rural .</w:t>
      </w:r>
      <w:proofErr w:type="gramEnd"/>
    </w:p>
    <w:p w14:paraId="386ADEDD" w14:textId="77777777" w:rsidR="007C7522" w:rsidRPr="007C7522" w:rsidRDefault="007C7522" w:rsidP="007C7522">
      <w:pPr>
        <w:jc w:val="both"/>
      </w:pPr>
      <w:r w:rsidRPr="007C7522">
        <w:t>A matéria foi encaminhada a esta Comissão para análise quanto aos aspectos agrícolas e ambientais.</w:t>
      </w:r>
    </w:p>
    <w:p w14:paraId="76F49FFF" w14:textId="536E6A5D" w:rsidR="007C7522" w:rsidRPr="007C7522" w:rsidRDefault="007C7522" w:rsidP="007C7522"/>
    <w:p w14:paraId="21AAE011" w14:textId="77777777" w:rsidR="007C7522" w:rsidRPr="007C7522" w:rsidRDefault="007C7522" w:rsidP="007C7522">
      <w:pPr>
        <w:rPr>
          <w:b/>
          <w:bCs/>
        </w:rPr>
      </w:pPr>
      <w:r w:rsidRPr="007C7522">
        <w:rPr>
          <w:b/>
          <w:bCs/>
        </w:rPr>
        <w:t>FUNDAMENTAÇÃO</w:t>
      </w:r>
    </w:p>
    <w:p w14:paraId="3362AB57" w14:textId="77777777" w:rsidR="007C7522" w:rsidRPr="007C7522" w:rsidRDefault="007C7522" w:rsidP="007C7522">
      <w:pPr>
        <w:jc w:val="both"/>
      </w:pPr>
      <w:r w:rsidRPr="007C7522">
        <w:t>Compete à Comissão de Agricultura e Meio Ambiente analisar matérias relacionadas ao desenvolvimento rural, produção agropecuária e impactos ambientais.</w:t>
      </w:r>
    </w:p>
    <w:p w14:paraId="6B54072A" w14:textId="77777777" w:rsidR="007C7522" w:rsidRPr="007C7522" w:rsidRDefault="007C7522" w:rsidP="007C7522">
      <w:pPr>
        <w:jc w:val="both"/>
      </w:pPr>
      <w:r w:rsidRPr="007C7522">
        <w:t>No presente caso, verifica-se que:</w:t>
      </w:r>
    </w:p>
    <w:p w14:paraId="11A3B8F1" w14:textId="77777777" w:rsidR="007C7522" w:rsidRPr="007C7522" w:rsidRDefault="007C7522" w:rsidP="007C7522">
      <w:pPr>
        <w:numPr>
          <w:ilvl w:val="0"/>
          <w:numId w:val="1"/>
        </w:numPr>
        <w:jc w:val="both"/>
      </w:pPr>
      <w:r w:rsidRPr="007C7522">
        <w:rPr>
          <w:b/>
          <w:bCs/>
        </w:rPr>
        <w:t>A proposta contribui para o fortalecimento da cadeia produtiva do leite</w:t>
      </w:r>
      <w:r w:rsidRPr="007C7522">
        <w:t xml:space="preserve">, atividade de grande relevância econômica no Município; </w:t>
      </w:r>
    </w:p>
    <w:p w14:paraId="50FAB191" w14:textId="77777777" w:rsidR="007C7522" w:rsidRPr="007C7522" w:rsidRDefault="007C7522" w:rsidP="007C7522">
      <w:pPr>
        <w:numPr>
          <w:ilvl w:val="0"/>
          <w:numId w:val="1"/>
        </w:numPr>
        <w:jc w:val="both"/>
      </w:pPr>
      <w:r w:rsidRPr="007C7522">
        <w:rPr>
          <w:b/>
          <w:bCs/>
        </w:rPr>
        <w:t>A adequação dos critérios do programa</w:t>
      </w:r>
      <w:r w:rsidRPr="007C7522">
        <w:t xml:space="preserve"> permite maior eficiência na seleção dos beneficiários, priorizando produtores com maior capacidade produtiva; </w:t>
      </w:r>
    </w:p>
    <w:p w14:paraId="3C7AF479" w14:textId="77777777" w:rsidR="007C7522" w:rsidRPr="007C7522" w:rsidRDefault="007C7522" w:rsidP="007C7522">
      <w:pPr>
        <w:numPr>
          <w:ilvl w:val="0"/>
          <w:numId w:val="1"/>
        </w:numPr>
        <w:jc w:val="both"/>
      </w:pPr>
      <w:r w:rsidRPr="007C7522">
        <w:rPr>
          <w:b/>
          <w:bCs/>
        </w:rPr>
        <w:t>A previsão de esterqueiras</w:t>
      </w:r>
      <w:r w:rsidRPr="007C7522">
        <w:t xml:space="preserve"> representa medida importante de controle ambiental, contribuindo para o adequado manejo de dejetos e redução de impactos ambientais; </w:t>
      </w:r>
    </w:p>
    <w:p w14:paraId="540195E8" w14:textId="77777777" w:rsidR="007C7522" w:rsidRPr="007C7522" w:rsidRDefault="007C7522" w:rsidP="007C7522">
      <w:pPr>
        <w:numPr>
          <w:ilvl w:val="0"/>
          <w:numId w:val="1"/>
        </w:numPr>
        <w:jc w:val="both"/>
      </w:pPr>
      <w:r w:rsidRPr="007C7522">
        <w:rPr>
          <w:b/>
          <w:bCs/>
        </w:rPr>
        <w:lastRenderedPageBreak/>
        <w:t>A responsabilidade do produtor quanto à condução dos dejetos</w:t>
      </w:r>
      <w:r w:rsidRPr="007C7522">
        <w:t xml:space="preserve"> reforça o compromisso com práticas sustentáveis; </w:t>
      </w:r>
    </w:p>
    <w:p w14:paraId="5BE0B7DA" w14:textId="77777777" w:rsidR="007C7522" w:rsidRPr="007C7522" w:rsidRDefault="007C7522" w:rsidP="007C7522">
      <w:pPr>
        <w:numPr>
          <w:ilvl w:val="0"/>
          <w:numId w:val="1"/>
        </w:numPr>
        <w:jc w:val="both"/>
      </w:pPr>
      <w:r w:rsidRPr="007C7522">
        <w:rPr>
          <w:b/>
          <w:bCs/>
        </w:rPr>
        <w:t>A alteração legislativa não amplia impactos ambientais negativos</w:t>
      </w:r>
      <w:r w:rsidRPr="007C7522">
        <w:t xml:space="preserve">, ao contrário, aprimora mecanismos de organização e controle da atividade; </w:t>
      </w:r>
    </w:p>
    <w:p w14:paraId="56FA067A" w14:textId="77777777" w:rsidR="007C7522" w:rsidRPr="007C7522" w:rsidRDefault="007C7522" w:rsidP="007C7522">
      <w:pPr>
        <w:numPr>
          <w:ilvl w:val="0"/>
          <w:numId w:val="1"/>
        </w:numPr>
        <w:jc w:val="both"/>
      </w:pPr>
      <w:r w:rsidRPr="007C7522">
        <w:rPr>
          <w:b/>
          <w:bCs/>
        </w:rPr>
        <w:t>O programa permanece alinhado ao desenvolvimento rural sustentável</w:t>
      </w:r>
      <w:r w:rsidRPr="007C7522">
        <w:t xml:space="preserve">, conciliando produção agropecuária com responsabilidade </w:t>
      </w:r>
      <w:proofErr w:type="gramStart"/>
      <w:r w:rsidRPr="007C7522">
        <w:t>ambiental .</w:t>
      </w:r>
      <w:proofErr w:type="gramEnd"/>
      <w:r w:rsidRPr="007C7522">
        <w:t xml:space="preserve"> </w:t>
      </w:r>
    </w:p>
    <w:p w14:paraId="50D75FD2" w14:textId="77777777" w:rsidR="007C7522" w:rsidRPr="007C7522" w:rsidRDefault="007C7522" w:rsidP="007C7522">
      <w:pPr>
        <w:jc w:val="both"/>
      </w:pPr>
      <w:r w:rsidRPr="007C7522">
        <w:t>Dessa forma, a proposta mostra-se adequada tanto sob o ponto de vista produtivo quanto ambiental.</w:t>
      </w:r>
    </w:p>
    <w:p w14:paraId="7183CB89" w14:textId="31C0FB1E" w:rsidR="007C7522" w:rsidRPr="007C7522" w:rsidRDefault="007C7522" w:rsidP="007C7522">
      <w:pPr>
        <w:jc w:val="both"/>
      </w:pPr>
    </w:p>
    <w:p w14:paraId="68243536" w14:textId="77777777" w:rsidR="007C7522" w:rsidRPr="007C7522" w:rsidRDefault="007C7522" w:rsidP="007C7522">
      <w:pPr>
        <w:rPr>
          <w:b/>
          <w:bCs/>
        </w:rPr>
      </w:pPr>
      <w:r w:rsidRPr="007C7522">
        <w:rPr>
          <w:b/>
          <w:bCs/>
        </w:rPr>
        <w:t>CONCLUSÃO</w:t>
      </w:r>
    </w:p>
    <w:p w14:paraId="501A4EEE" w14:textId="77777777" w:rsidR="007C7522" w:rsidRPr="007C7522" w:rsidRDefault="007C7522" w:rsidP="007C7522">
      <w:pPr>
        <w:jc w:val="both"/>
      </w:pPr>
      <w:r w:rsidRPr="007C7522">
        <w:t xml:space="preserve">Diante do exposto, a Comissão de Agricultura e Meio Ambiente manifesta-se </w:t>
      </w:r>
      <w:r w:rsidRPr="007C7522">
        <w:rPr>
          <w:b/>
          <w:bCs/>
        </w:rPr>
        <w:t>FAVORÁVEL</w:t>
      </w:r>
      <w:r w:rsidRPr="007C7522">
        <w:t xml:space="preserve"> à aprovação do Projeto de Lei nº 025/2026, por entender que a proposta contribui para o fortalecimento da produção leiteira com responsabilidade ambiental.</w:t>
      </w:r>
    </w:p>
    <w:p w14:paraId="1C52D309" w14:textId="7CFDDAD4" w:rsidR="007C7522" w:rsidRPr="007C7522" w:rsidRDefault="007C7522" w:rsidP="007C7522"/>
    <w:p w14:paraId="3076BA31" w14:textId="615ABEFF" w:rsidR="007C7522" w:rsidRDefault="007C7522" w:rsidP="007C7522">
      <w:pPr>
        <w:rPr>
          <w:b/>
          <w:bCs/>
        </w:rPr>
      </w:pPr>
      <w:r w:rsidRPr="007C7522">
        <w:rPr>
          <w:b/>
          <w:bCs/>
        </w:rPr>
        <w:t xml:space="preserve">SALA DAS COMISSÕES, </w:t>
      </w:r>
      <w:r>
        <w:rPr>
          <w:b/>
          <w:bCs/>
        </w:rPr>
        <w:t>27 de março</w:t>
      </w:r>
      <w:r w:rsidRPr="007C7522">
        <w:rPr>
          <w:b/>
          <w:bCs/>
        </w:rPr>
        <w:t xml:space="preserve"> DE 2026.</w:t>
      </w:r>
    </w:p>
    <w:p w14:paraId="46A45D89" w14:textId="77777777" w:rsidR="007C7522" w:rsidRPr="007C7522" w:rsidRDefault="007C7522" w:rsidP="007C7522">
      <w:pPr>
        <w:rPr>
          <w:b/>
          <w:bCs/>
        </w:rPr>
      </w:pPr>
    </w:p>
    <w:p w14:paraId="55D1ACEF" w14:textId="77777777" w:rsidR="007C7522" w:rsidRDefault="007C7522" w:rsidP="007C7522">
      <w:proofErr w:type="spellStart"/>
      <w:r w:rsidRPr="007C7522">
        <w:rPr>
          <w:b/>
          <w:bCs/>
        </w:rPr>
        <w:t>Clairton</w:t>
      </w:r>
      <w:proofErr w:type="spellEnd"/>
      <w:r w:rsidRPr="007C7522">
        <w:rPr>
          <w:b/>
          <w:bCs/>
        </w:rPr>
        <w:t xml:space="preserve"> </w:t>
      </w:r>
      <w:proofErr w:type="spellStart"/>
      <w:r w:rsidRPr="007C7522">
        <w:rPr>
          <w:b/>
          <w:bCs/>
        </w:rPr>
        <w:t>Antonio</w:t>
      </w:r>
      <w:proofErr w:type="spellEnd"/>
      <w:r w:rsidRPr="007C7522">
        <w:rPr>
          <w:b/>
          <w:bCs/>
        </w:rPr>
        <w:t xml:space="preserve"> Cauduro</w:t>
      </w:r>
      <w:r w:rsidRPr="007C7522">
        <w:br/>
        <w:t>Presidente</w:t>
      </w:r>
    </w:p>
    <w:p w14:paraId="738D4EB6" w14:textId="77777777" w:rsidR="007C7522" w:rsidRPr="007C7522" w:rsidRDefault="007C7522" w:rsidP="007C7522"/>
    <w:p w14:paraId="1FE45761" w14:textId="77777777" w:rsidR="007C7522" w:rsidRDefault="007C7522" w:rsidP="007C7522">
      <w:pPr>
        <w:rPr>
          <w:b/>
          <w:bCs/>
        </w:rPr>
      </w:pPr>
      <w:r w:rsidRPr="007C7522">
        <w:rPr>
          <w:b/>
          <w:bCs/>
        </w:rPr>
        <w:t>Sebastião de Oliveira</w:t>
      </w:r>
    </w:p>
    <w:p w14:paraId="67E4436F" w14:textId="15F8D4DF" w:rsidR="007C7522" w:rsidRDefault="007C7522" w:rsidP="007C7522">
      <w:r w:rsidRPr="007C7522">
        <w:t>Relator</w:t>
      </w:r>
    </w:p>
    <w:p w14:paraId="2DC7143B" w14:textId="77777777" w:rsidR="007C7522" w:rsidRPr="007C7522" w:rsidRDefault="007C7522" w:rsidP="007C7522"/>
    <w:p w14:paraId="3AFBE7C5" w14:textId="77777777" w:rsidR="007C7522" w:rsidRPr="007C7522" w:rsidRDefault="007C7522" w:rsidP="007C7522">
      <w:r w:rsidRPr="007C7522">
        <w:rPr>
          <w:b/>
          <w:bCs/>
        </w:rPr>
        <w:t>Jorge Pereira da Silva</w:t>
      </w:r>
      <w:r w:rsidRPr="007C7522">
        <w:br/>
        <w:t>Secretário</w:t>
      </w:r>
    </w:p>
    <w:p w14:paraId="143A9C03" w14:textId="77777777" w:rsidR="007C7522" w:rsidRDefault="007C7522"/>
    <w:sectPr w:rsidR="007C7522" w:rsidSect="007C7522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513C9"/>
    <w:multiLevelType w:val="multilevel"/>
    <w:tmpl w:val="60E2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0968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22"/>
    <w:rsid w:val="007C7522"/>
    <w:rsid w:val="00AC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467F"/>
  <w15:chartTrackingRefBased/>
  <w15:docId w15:val="{CE0E6DF7-22BF-41BE-ACDE-F9103A14F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75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75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75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75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75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75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75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75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75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75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75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75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75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75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75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75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75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75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75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7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75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75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75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75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75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75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75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75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75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2064</Characters>
  <Application>Microsoft Office Word</Application>
  <DocSecurity>0</DocSecurity>
  <Lines>50</Lines>
  <Paragraphs>24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2026-03-27T13:10:00Z</cp:lastPrinted>
  <dcterms:created xsi:type="dcterms:W3CDTF">2026-03-27T13:08:00Z</dcterms:created>
  <dcterms:modified xsi:type="dcterms:W3CDTF">2026-03-27T13:11:00Z</dcterms:modified>
</cp:coreProperties>
</file>