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7521" w:rsidRPr="00597521" w:rsidRDefault="00597521" w:rsidP="00597521">
      <w:pPr>
        <w:pStyle w:val="Recuodecorpodetexto2"/>
        <w:ind w:right="95"/>
        <w:rPr>
          <w:i w:val="0"/>
          <w:caps/>
          <w:u w:val="single"/>
          <w:lang w:val="pt-PT"/>
        </w:rPr>
      </w:pPr>
      <w:r w:rsidRPr="00597521">
        <w:rPr>
          <w:i w:val="0"/>
          <w:caps/>
          <w:u w:val="single"/>
          <w:lang w:val="pt-PT"/>
        </w:rPr>
        <w:t>emenda  nº 006 À LEI ORGÂNICA MUNICIPAL DE 04.06.1993.</w:t>
      </w:r>
    </w:p>
    <w:p w:rsidR="00597521" w:rsidRPr="00597521" w:rsidRDefault="00597521" w:rsidP="00597521">
      <w:pPr>
        <w:pStyle w:val="Recuodecorpodetexto2"/>
        <w:ind w:left="0" w:right="95"/>
        <w:rPr>
          <w:i w:val="0"/>
          <w:caps/>
          <w:u w:val="single"/>
          <w:lang w:val="pt-PT"/>
        </w:rPr>
      </w:pPr>
    </w:p>
    <w:p w:rsidR="00597521" w:rsidRPr="00597521" w:rsidRDefault="00597521" w:rsidP="00597521">
      <w:pPr>
        <w:ind w:left="1418" w:right="237" w:hanging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597521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ab/>
        <w:t>DISPÕE SOBRE A ALTERAÇÃO DE DISPOSITIVOS DA LEI ORGÂNICA DO MUNICÍPIO DE CAMPO NOVO DO PARECIS E DÁ OTURAS PROVIDÊNCIAS.</w:t>
      </w:r>
    </w:p>
    <w:p w:rsidR="00597521" w:rsidRPr="00597521" w:rsidRDefault="00597521" w:rsidP="00597521">
      <w:pPr>
        <w:pStyle w:val="Recuodecorpodetexto2"/>
        <w:ind w:right="237" w:firstLine="22"/>
        <w:rPr>
          <w:i w:val="0"/>
          <w:caps/>
        </w:rPr>
      </w:pPr>
    </w:p>
    <w:p w:rsidR="00597521" w:rsidRPr="00597521" w:rsidRDefault="00597521" w:rsidP="00597521">
      <w:pPr>
        <w:pStyle w:val="Recuodecorpodetexto2"/>
        <w:ind w:right="237" w:firstLine="22"/>
        <w:rPr>
          <w:b w:val="0"/>
          <w:i w:val="0"/>
          <w:lang w:val="pt-PT"/>
        </w:rPr>
      </w:pPr>
      <w:r w:rsidRPr="00597521">
        <w:rPr>
          <w:b w:val="0"/>
          <w:i w:val="0"/>
          <w:lang w:val="pt-PT"/>
        </w:rPr>
        <w:t>A Câmara Municipal de Campo Novo do Parecis, Estado de Mato Grosso, usando das atribuições que lhe são conferidas por Lei, PROMULGA, a seguinte Emenda:</w:t>
      </w:r>
    </w:p>
    <w:p w:rsidR="00597521" w:rsidRPr="00597521" w:rsidRDefault="00597521" w:rsidP="00597521">
      <w:pPr>
        <w:pStyle w:val="Corpodetexto2"/>
        <w:spacing w:after="0" w:line="240" w:lineRule="auto"/>
        <w:ind w:right="237"/>
        <w:jc w:val="both"/>
        <w:rPr>
          <w:sz w:val="24"/>
          <w:szCs w:val="24"/>
        </w:rPr>
      </w:pPr>
      <w:r w:rsidRPr="00597521">
        <w:rPr>
          <w:sz w:val="24"/>
          <w:szCs w:val="24"/>
        </w:rPr>
        <w:tab/>
      </w:r>
    </w:p>
    <w:p w:rsidR="00597521" w:rsidRPr="00597521" w:rsidRDefault="00597521" w:rsidP="00597521">
      <w:pPr>
        <w:pStyle w:val="Corpodetexto2"/>
        <w:spacing w:after="0" w:line="240" w:lineRule="auto"/>
        <w:ind w:right="237"/>
        <w:jc w:val="both"/>
        <w:rPr>
          <w:sz w:val="24"/>
          <w:szCs w:val="24"/>
        </w:rPr>
      </w:pPr>
      <w:r w:rsidRPr="00597521">
        <w:rPr>
          <w:sz w:val="24"/>
          <w:szCs w:val="24"/>
        </w:rPr>
        <w:tab/>
      </w:r>
      <w:r w:rsidRPr="00597521">
        <w:rPr>
          <w:sz w:val="24"/>
          <w:szCs w:val="24"/>
        </w:rPr>
        <w:tab/>
      </w:r>
      <w:r w:rsidRPr="00597521">
        <w:rPr>
          <w:b/>
          <w:sz w:val="24"/>
          <w:szCs w:val="24"/>
        </w:rPr>
        <w:t>Art. 1º</w:t>
      </w:r>
      <w:r w:rsidRPr="00597521">
        <w:rPr>
          <w:sz w:val="24"/>
          <w:szCs w:val="24"/>
        </w:rPr>
        <w:t>. Os incisos II e III do art. 93 da Lei Orgânica do Município, passam a vigorar com as seguintes redações, respectivamente:</w:t>
      </w:r>
    </w:p>
    <w:p w:rsidR="00597521" w:rsidRPr="00597521" w:rsidRDefault="00597521" w:rsidP="00597521">
      <w:pPr>
        <w:pStyle w:val="Corpodetexto2"/>
        <w:spacing w:after="0" w:line="240" w:lineRule="auto"/>
        <w:ind w:left="284" w:right="237" w:hanging="284"/>
        <w:jc w:val="both"/>
        <w:rPr>
          <w:i/>
          <w:sz w:val="24"/>
          <w:szCs w:val="24"/>
        </w:rPr>
      </w:pPr>
      <w:r w:rsidRPr="00597521">
        <w:rPr>
          <w:sz w:val="24"/>
          <w:szCs w:val="24"/>
        </w:rPr>
        <w:tab/>
      </w:r>
      <w:r w:rsidRPr="00597521">
        <w:rPr>
          <w:sz w:val="24"/>
          <w:szCs w:val="24"/>
        </w:rPr>
        <w:tab/>
      </w:r>
      <w:r w:rsidRPr="00597521">
        <w:rPr>
          <w:sz w:val="24"/>
          <w:szCs w:val="24"/>
        </w:rPr>
        <w:tab/>
      </w:r>
      <w:r w:rsidRPr="00597521">
        <w:rPr>
          <w:i/>
          <w:sz w:val="24"/>
          <w:szCs w:val="24"/>
        </w:rPr>
        <w:t>" Art. 93.</w:t>
      </w:r>
      <w:r w:rsidR="009653D4">
        <w:rPr>
          <w:i/>
          <w:sz w:val="24"/>
          <w:szCs w:val="24"/>
        </w:rPr>
        <w:t xml:space="preserve"> </w:t>
      </w:r>
      <w:r w:rsidRPr="00597521">
        <w:rPr>
          <w:i/>
          <w:sz w:val="24"/>
          <w:szCs w:val="24"/>
        </w:rPr>
        <w:t>.....................</w:t>
      </w:r>
      <w:r w:rsidR="009653D4">
        <w:rPr>
          <w:i/>
          <w:sz w:val="24"/>
          <w:szCs w:val="24"/>
        </w:rPr>
        <w:t>..</w:t>
      </w:r>
      <w:r w:rsidRPr="00597521">
        <w:rPr>
          <w:i/>
          <w:sz w:val="24"/>
          <w:szCs w:val="24"/>
        </w:rPr>
        <w:t>................</w:t>
      </w:r>
    </w:p>
    <w:p w:rsidR="00597521" w:rsidRPr="00597521" w:rsidRDefault="00597521" w:rsidP="00597521">
      <w:pPr>
        <w:ind w:right="23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97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97521">
        <w:rPr>
          <w:rFonts w:ascii="Times New Roman" w:hAnsi="Times New Roman" w:cs="Times New Roman"/>
          <w:i/>
          <w:iCs/>
          <w:sz w:val="24"/>
          <w:szCs w:val="24"/>
        </w:rPr>
        <w:tab/>
        <w:t>II – a investidura em cargo ou emprego depende de aprovação prévia em concurso público de provas e ou de provas e títulos, ressalvadas as nomeações para cargo em comissão, de livre nomeação e exoneração;</w:t>
      </w:r>
    </w:p>
    <w:p w:rsidR="00597521" w:rsidRPr="00597521" w:rsidRDefault="00597521" w:rsidP="00597521">
      <w:pPr>
        <w:ind w:right="23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597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97521">
        <w:rPr>
          <w:rFonts w:ascii="Times New Roman" w:hAnsi="Times New Roman" w:cs="Times New Roman"/>
          <w:i/>
          <w:iCs/>
          <w:sz w:val="24"/>
          <w:szCs w:val="24"/>
        </w:rPr>
        <w:tab/>
        <w:t>III – o prazo de validade do concurso público será de até 2(dois) anos, prorrogável uma vez por igual período;"</w:t>
      </w:r>
    </w:p>
    <w:p w:rsidR="00597521" w:rsidRPr="00597521" w:rsidRDefault="00597521" w:rsidP="00597521">
      <w:pPr>
        <w:ind w:right="23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97521" w:rsidRPr="00597521" w:rsidRDefault="00597521" w:rsidP="00597521">
      <w:pPr>
        <w:ind w:right="23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7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97521">
        <w:rPr>
          <w:rFonts w:ascii="Times New Roman" w:hAnsi="Times New Roman" w:cs="Times New Roman"/>
          <w:iCs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iCs/>
          <w:sz w:val="24"/>
          <w:szCs w:val="24"/>
        </w:rPr>
        <w:t>Art. 2º</w:t>
      </w:r>
      <w:r w:rsidRPr="00597521">
        <w:rPr>
          <w:rFonts w:ascii="Times New Roman" w:hAnsi="Times New Roman" w:cs="Times New Roman"/>
          <w:iCs/>
          <w:sz w:val="24"/>
          <w:szCs w:val="24"/>
        </w:rPr>
        <w:t xml:space="preserve">. O art. 95, </w:t>
      </w:r>
      <w:r w:rsidRPr="00597521">
        <w:rPr>
          <w:rFonts w:ascii="Times New Roman" w:hAnsi="Times New Roman" w:cs="Times New Roman"/>
          <w:i/>
          <w:iCs/>
          <w:sz w:val="24"/>
          <w:szCs w:val="24"/>
        </w:rPr>
        <w:t>caput</w:t>
      </w:r>
      <w:r w:rsidRPr="00597521">
        <w:rPr>
          <w:rFonts w:ascii="Times New Roman" w:hAnsi="Times New Roman" w:cs="Times New Roman"/>
          <w:iCs/>
          <w:sz w:val="24"/>
          <w:szCs w:val="24"/>
        </w:rPr>
        <w:t>, da Lei Orgânica do Município passa a vigorar com a seguinte redação:</w:t>
      </w:r>
    </w:p>
    <w:p w:rsidR="00597521" w:rsidRPr="00597521" w:rsidRDefault="00597521" w:rsidP="00597521">
      <w:pPr>
        <w:pStyle w:val="Corpodetexto2"/>
        <w:spacing w:after="0" w:line="240" w:lineRule="auto"/>
        <w:ind w:right="237"/>
        <w:jc w:val="both"/>
        <w:rPr>
          <w:i/>
          <w:sz w:val="24"/>
          <w:szCs w:val="24"/>
        </w:rPr>
      </w:pPr>
      <w:r w:rsidRPr="00597521">
        <w:rPr>
          <w:i/>
          <w:iCs/>
          <w:sz w:val="24"/>
          <w:szCs w:val="24"/>
        </w:rPr>
        <w:tab/>
      </w:r>
      <w:r w:rsidRPr="00597521">
        <w:rPr>
          <w:i/>
          <w:iCs/>
          <w:sz w:val="24"/>
          <w:szCs w:val="24"/>
        </w:rPr>
        <w:tab/>
      </w:r>
      <w:r w:rsidRPr="00597521">
        <w:rPr>
          <w:i/>
          <w:sz w:val="24"/>
          <w:szCs w:val="24"/>
        </w:rPr>
        <w:t>" Art. 95.</w:t>
      </w:r>
      <w:r w:rsidR="009653D4">
        <w:rPr>
          <w:i/>
          <w:sz w:val="24"/>
          <w:szCs w:val="24"/>
        </w:rPr>
        <w:t xml:space="preserve"> </w:t>
      </w:r>
      <w:r w:rsidRPr="00597521">
        <w:rPr>
          <w:i/>
          <w:sz w:val="24"/>
          <w:szCs w:val="24"/>
        </w:rPr>
        <w:t>O regime jurídico dos servidores da administração pública direta, das autarquias e das fundações públicas é o estatutário, vedada qualquer outra vinculação de trabalho</w:t>
      </w:r>
      <w:r>
        <w:rPr>
          <w:i/>
          <w:sz w:val="24"/>
          <w:szCs w:val="24"/>
        </w:rPr>
        <w:t>.</w:t>
      </w:r>
      <w:r w:rsidRPr="00597521">
        <w:rPr>
          <w:i/>
          <w:sz w:val="24"/>
          <w:szCs w:val="24"/>
        </w:rPr>
        <w:t>”</w:t>
      </w:r>
    </w:p>
    <w:p w:rsidR="00597521" w:rsidRPr="00597521" w:rsidRDefault="00597521" w:rsidP="00597521">
      <w:pPr>
        <w:ind w:right="237"/>
        <w:jc w:val="both"/>
        <w:rPr>
          <w:rFonts w:ascii="Times New Roman" w:hAnsi="Times New Roman" w:cs="Times New Roman"/>
          <w:sz w:val="24"/>
          <w:szCs w:val="24"/>
        </w:rPr>
      </w:pPr>
    </w:p>
    <w:p w:rsidR="00597521" w:rsidRPr="00597521" w:rsidRDefault="00597521" w:rsidP="00597521">
      <w:pPr>
        <w:ind w:right="23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7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97521">
        <w:rPr>
          <w:rFonts w:ascii="Times New Roman" w:hAnsi="Times New Roman" w:cs="Times New Roman"/>
          <w:iCs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iCs/>
          <w:sz w:val="24"/>
          <w:szCs w:val="24"/>
        </w:rPr>
        <w:t>Art. 3º</w:t>
      </w:r>
      <w:r w:rsidRPr="00597521">
        <w:rPr>
          <w:rFonts w:ascii="Times New Roman" w:hAnsi="Times New Roman" w:cs="Times New Roman"/>
          <w:iCs/>
          <w:sz w:val="24"/>
          <w:szCs w:val="24"/>
        </w:rPr>
        <w:t>. Os incisos VI e IX do § 2º do art. 95 da Lei Orgânica Municipal, passam a vigorar, respectivamente, com a seguinte redação:</w:t>
      </w:r>
    </w:p>
    <w:p w:rsidR="00597521" w:rsidRPr="00597521" w:rsidRDefault="00597521" w:rsidP="00597521">
      <w:pPr>
        <w:pStyle w:val="Corpodetexto2"/>
        <w:spacing w:after="0" w:line="240" w:lineRule="auto"/>
        <w:ind w:left="284" w:right="237" w:hanging="284"/>
        <w:jc w:val="both"/>
        <w:rPr>
          <w:i/>
          <w:sz w:val="24"/>
          <w:szCs w:val="24"/>
        </w:rPr>
      </w:pPr>
      <w:r w:rsidRPr="00597521">
        <w:rPr>
          <w:i/>
          <w:iCs/>
          <w:sz w:val="24"/>
          <w:szCs w:val="24"/>
        </w:rPr>
        <w:tab/>
      </w:r>
      <w:r w:rsidRPr="00597521">
        <w:rPr>
          <w:i/>
          <w:iCs/>
          <w:sz w:val="24"/>
          <w:szCs w:val="24"/>
        </w:rPr>
        <w:tab/>
      </w:r>
      <w:r w:rsidRPr="00597521">
        <w:rPr>
          <w:i/>
          <w:iCs/>
          <w:sz w:val="24"/>
          <w:szCs w:val="24"/>
        </w:rPr>
        <w:tab/>
      </w:r>
      <w:r w:rsidRPr="00597521">
        <w:rPr>
          <w:i/>
          <w:sz w:val="24"/>
          <w:szCs w:val="24"/>
        </w:rPr>
        <w:t>" Art. 95. ..............</w:t>
      </w:r>
      <w:r w:rsidR="009653D4">
        <w:rPr>
          <w:i/>
          <w:sz w:val="24"/>
          <w:szCs w:val="24"/>
        </w:rPr>
        <w:t>.</w:t>
      </w:r>
      <w:r w:rsidRPr="00597521">
        <w:rPr>
          <w:i/>
          <w:sz w:val="24"/>
          <w:szCs w:val="24"/>
        </w:rPr>
        <w:t>.......................</w:t>
      </w:r>
    </w:p>
    <w:p w:rsidR="00597521" w:rsidRPr="00597521" w:rsidRDefault="00597521" w:rsidP="00597521">
      <w:pPr>
        <w:pStyle w:val="Corpodetexto2"/>
        <w:spacing w:after="0" w:line="240" w:lineRule="auto"/>
        <w:ind w:left="284" w:right="237" w:hanging="284"/>
        <w:jc w:val="both"/>
        <w:rPr>
          <w:i/>
          <w:sz w:val="24"/>
          <w:szCs w:val="24"/>
        </w:rPr>
      </w:pPr>
      <w:r w:rsidRPr="00597521">
        <w:rPr>
          <w:i/>
          <w:sz w:val="24"/>
          <w:szCs w:val="24"/>
        </w:rPr>
        <w:tab/>
      </w:r>
      <w:r w:rsidRPr="00597521">
        <w:rPr>
          <w:i/>
          <w:sz w:val="24"/>
          <w:szCs w:val="24"/>
        </w:rPr>
        <w:tab/>
      </w:r>
      <w:r w:rsidRPr="00597521">
        <w:rPr>
          <w:i/>
          <w:sz w:val="24"/>
          <w:szCs w:val="24"/>
        </w:rPr>
        <w:tab/>
        <w:t>§ 2º.</w:t>
      </w:r>
      <w:r w:rsidR="009653D4">
        <w:rPr>
          <w:i/>
          <w:sz w:val="24"/>
          <w:szCs w:val="24"/>
        </w:rPr>
        <w:t xml:space="preserve"> </w:t>
      </w:r>
      <w:r w:rsidRPr="00597521">
        <w:rPr>
          <w:i/>
          <w:sz w:val="24"/>
          <w:szCs w:val="24"/>
        </w:rPr>
        <w:t>............................................</w:t>
      </w:r>
      <w:r w:rsidR="009653D4">
        <w:rPr>
          <w:i/>
          <w:sz w:val="24"/>
          <w:szCs w:val="24"/>
        </w:rPr>
        <w:t>..</w:t>
      </w:r>
    </w:p>
    <w:p w:rsidR="00597521" w:rsidRPr="00597521" w:rsidRDefault="00597521" w:rsidP="00597521">
      <w:pPr>
        <w:pStyle w:val="Corpodetexto2"/>
        <w:spacing w:after="0" w:line="240" w:lineRule="auto"/>
        <w:ind w:right="23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597521">
        <w:rPr>
          <w:i/>
          <w:sz w:val="24"/>
          <w:szCs w:val="24"/>
        </w:rPr>
        <w:t>VI - duração do trabalho normal não superior a oito horas diárias e quarenta e quatro semanais;</w:t>
      </w:r>
    </w:p>
    <w:p w:rsidR="00597521" w:rsidRPr="00597521" w:rsidRDefault="00597521" w:rsidP="00597521">
      <w:pPr>
        <w:pStyle w:val="Corpodetexto2"/>
        <w:spacing w:after="0" w:line="240" w:lineRule="auto"/>
        <w:ind w:right="237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597521">
        <w:rPr>
          <w:i/>
          <w:sz w:val="24"/>
          <w:szCs w:val="24"/>
        </w:rPr>
        <w:t>IX - gozo de férias anuais remuneradas com pelo menos 1/3 (um terço) a mais do que o salário normal;</w:t>
      </w:r>
    </w:p>
    <w:p w:rsidR="00597521" w:rsidRPr="00597521" w:rsidRDefault="00597521" w:rsidP="00597521">
      <w:pPr>
        <w:pStyle w:val="Corpodetexto"/>
        <w:spacing w:after="0"/>
        <w:ind w:right="237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:rsidR="00597521" w:rsidRPr="00597521" w:rsidRDefault="00597521" w:rsidP="00597521">
      <w:pPr>
        <w:ind w:right="237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597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97521"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iCs/>
          <w:sz w:val="24"/>
          <w:szCs w:val="24"/>
        </w:rPr>
        <w:t>Art. 4º</w:t>
      </w:r>
      <w:r w:rsidRPr="00597521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Pr="00597521">
        <w:rPr>
          <w:rFonts w:ascii="Times New Roman" w:hAnsi="Times New Roman" w:cs="Times New Roman"/>
          <w:iCs/>
          <w:sz w:val="24"/>
          <w:szCs w:val="24"/>
        </w:rPr>
        <w:t xml:space="preserve">Esta Emenda entrará em vigor na data de sua publicação, revogadas as disposições em contrário, </w:t>
      </w:r>
    </w:p>
    <w:p w:rsidR="00597521" w:rsidRPr="00597521" w:rsidRDefault="00597521" w:rsidP="00597521">
      <w:pPr>
        <w:pStyle w:val="Corpodetexto2"/>
        <w:spacing w:after="0" w:line="240" w:lineRule="auto"/>
        <w:ind w:left="284" w:right="237" w:hanging="284"/>
        <w:jc w:val="both"/>
        <w:rPr>
          <w:sz w:val="24"/>
          <w:szCs w:val="24"/>
        </w:rPr>
      </w:pPr>
    </w:p>
    <w:p w:rsidR="00597521" w:rsidRPr="00597521" w:rsidRDefault="00597521" w:rsidP="00597521">
      <w:pPr>
        <w:pStyle w:val="Corpodetexto2"/>
        <w:spacing w:after="0" w:line="240" w:lineRule="auto"/>
        <w:ind w:right="237"/>
        <w:jc w:val="both"/>
        <w:rPr>
          <w:sz w:val="24"/>
          <w:szCs w:val="24"/>
        </w:rPr>
      </w:pPr>
      <w:r w:rsidRPr="00597521">
        <w:rPr>
          <w:sz w:val="24"/>
          <w:szCs w:val="24"/>
        </w:rPr>
        <w:tab/>
      </w:r>
      <w:r w:rsidRPr="00597521">
        <w:rPr>
          <w:sz w:val="24"/>
          <w:szCs w:val="24"/>
        </w:rPr>
        <w:tab/>
        <w:t>Câmara Municipal de Campo Novo do Parecis, aos 4 dias do mês de junho do ano de 1993.</w:t>
      </w:r>
    </w:p>
    <w:p w:rsidR="00597521" w:rsidRPr="00597521" w:rsidRDefault="00597521" w:rsidP="00597521">
      <w:pPr>
        <w:pStyle w:val="Corpodetexto2"/>
        <w:spacing w:after="0" w:line="240" w:lineRule="auto"/>
        <w:ind w:left="284" w:right="237" w:hanging="284"/>
        <w:jc w:val="both"/>
        <w:rPr>
          <w:sz w:val="24"/>
          <w:szCs w:val="24"/>
        </w:rPr>
      </w:pPr>
    </w:p>
    <w:p w:rsidR="00597521" w:rsidRPr="00597521" w:rsidRDefault="00597521" w:rsidP="00597521">
      <w:pPr>
        <w:pStyle w:val="Corpodetexto2"/>
        <w:spacing w:after="0" w:line="240" w:lineRule="auto"/>
        <w:ind w:left="284" w:right="237" w:hanging="284"/>
        <w:jc w:val="both"/>
        <w:rPr>
          <w:sz w:val="24"/>
          <w:szCs w:val="24"/>
        </w:rPr>
      </w:pPr>
    </w:p>
    <w:p w:rsidR="00597521" w:rsidRPr="00597521" w:rsidRDefault="00597521" w:rsidP="00597521">
      <w:pPr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97521">
        <w:rPr>
          <w:rFonts w:ascii="Times New Roman" w:hAnsi="Times New Roman" w:cs="Times New Roman"/>
          <w:b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sz w:val="24"/>
          <w:szCs w:val="24"/>
        </w:rPr>
        <w:tab/>
      </w:r>
      <w:r w:rsidRPr="00597521">
        <w:rPr>
          <w:rFonts w:ascii="Times New Roman" w:hAnsi="Times New Roman" w:cs="Times New Roman"/>
          <w:b/>
          <w:sz w:val="24"/>
          <w:szCs w:val="24"/>
        </w:rPr>
        <w:tab/>
        <w:t xml:space="preserve">VER. </w:t>
      </w:r>
      <w:r w:rsidRPr="00597521">
        <w:rPr>
          <w:rFonts w:ascii="Times New Roman" w:hAnsi="Times New Roman" w:cs="Times New Roman"/>
          <w:b/>
          <w:sz w:val="24"/>
          <w:szCs w:val="24"/>
        </w:rPr>
        <w:tab/>
        <w:t>CLAUVERI FEDRIZZI</w:t>
      </w:r>
    </w:p>
    <w:p w:rsidR="00597521" w:rsidRPr="00597521" w:rsidRDefault="00597521" w:rsidP="00597521">
      <w:pPr>
        <w:ind w:right="379"/>
        <w:jc w:val="both"/>
        <w:rPr>
          <w:rFonts w:ascii="Times New Roman" w:hAnsi="Times New Roman" w:cs="Times New Roman"/>
          <w:sz w:val="24"/>
          <w:szCs w:val="24"/>
        </w:rPr>
      </w:pP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</w:r>
      <w:r w:rsidRPr="00597521">
        <w:rPr>
          <w:rFonts w:ascii="Times New Roman" w:hAnsi="Times New Roman" w:cs="Times New Roman"/>
          <w:sz w:val="24"/>
          <w:szCs w:val="24"/>
        </w:rPr>
        <w:tab/>
        <w:t xml:space="preserve">        Presidente</w:t>
      </w:r>
    </w:p>
    <w:p w:rsidR="00597521" w:rsidRPr="00597521" w:rsidRDefault="00597521" w:rsidP="00597521">
      <w:pPr>
        <w:pStyle w:val="Corpodetexto2"/>
        <w:spacing w:after="0" w:line="240" w:lineRule="auto"/>
        <w:ind w:left="284" w:right="95" w:hanging="284"/>
        <w:jc w:val="both"/>
        <w:rPr>
          <w:i/>
          <w:sz w:val="24"/>
          <w:szCs w:val="24"/>
        </w:rPr>
      </w:pPr>
    </w:p>
    <w:p w:rsidR="00597521" w:rsidRPr="00597521" w:rsidRDefault="00597521" w:rsidP="00597521">
      <w:pPr>
        <w:pStyle w:val="NormalWeb"/>
        <w:spacing w:before="0" w:beforeAutospacing="0" w:after="0" w:afterAutospacing="0"/>
        <w:ind w:left="284" w:right="95" w:hanging="284"/>
        <w:jc w:val="both"/>
        <w:rPr>
          <w:i/>
          <w:color w:val="000000"/>
        </w:rPr>
      </w:pPr>
    </w:p>
    <w:p w:rsidR="00597521" w:rsidRPr="00597521" w:rsidRDefault="00597521" w:rsidP="00597521">
      <w:pPr>
        <w:pStyle w:val="NormalWeb"/>
        <w:spacing w:before="0" w:beforeAutospacing="0" w:after="0" w:afterAutospacing="0"/>
        <w:ind w:left="284" w:right="95" w:hanging="284"/>
        <w:jc w:val="both"/>
      </w:pPr>
      <w:r w:rsidRPr="00597521">
        <w:rPr>
          <w:i/>
          <w:color w:val="000000"/>
        </w:rPr>
        <w:tab/>
      </w:r>
      <w:r w:rsidRPr="00597521">
        <w:rPr>
          <w:i/>
          <w:color w:val="000000"/>
        </w:rPr>
        <w:tab/>
      </w:r>
      <w:r w:rsidRPr="00597521">
        <w:rPr>
          <w:i/>
          <w:color w:val="000000"/>
        </w:rPr>
        <w:tab/>
      </w:r>
    </w:p>
    <w:p w:rsidR="00597521" w:rsidRPr="00597521" w:rsidRDefault="00597521" w:rsidP="00597521">
      <w:pPr>
        <w:rPr>
          <w:rFonts w:ascii="Times New Roman" w:hAnsi="Times New Roman" w:cs="Times New Roman"/>
          <w:sz w:val="24"/>
          <w:szCs w:val="24"/>
        </w:rPr>
      </w:pPr>
    </w:p>
    <w:p w:rsidR="00597521" w:rsidRPr="00597521" w:rsidRDefault="00597521" w:rsidP="00597521">
      <w:pPr>
        <w:rPr>
          <w:rFonts w:ascii="Times New Roman" w:hAnsi="Times New Roman" w:cs="Times New Roman"/>
          <w:sz w:val="24"/>
          <w:szCs w:val="24"/>
        </w:rPr>
      </w:pPr>
    </w:p>
    <w:p w:rsidR="00E3397A" w:rsidRPr="00597521" w:rsidRDefault="00E3397A" w:rsidP="00597521">
      <w:pPr>
        <w:rPr>
          <w:rFonts w:ascii="Times New Roman" w:hAnsi="Times New Roman" w:cs="Times New Roman"/>
          <w:sz w:val="24"/>
          <w:szCs w:val="24"/>
        </w:rPr>
      </w:pPr>
    </w:p>
    <w:sectPr w:rsidR="00E3397A" w:rsidRPr="00597521" w:rsidSect="009B6771">
      <w:pgSz w:w="11906" w:h="16838"/>
      <w:pgMar w:top="3119" w:right="1440" w:bottom="680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915A3"/>
    <w:rsid w:val="00217F62"/>
    <w:rsid w:val="00597521"/>
    <w:rsid w:val="009653D4"/>
    <w:rsid w:val="00A906D8"/>
    <w:rsid w:val="00AB5A74"/>
    <w:rsid w:val="00E3397A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nhideWhenUsed/>
    <w:rsid w:val="0059752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597521"/>
    <w:pPr>
      <w:ind w:left="1418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597521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rsid w:val="00597521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2Char">
    <w:name w:val="Corpo de texto 2 Char"/>
    <w:basedOn w:val="Fontepargpadro"/>
    <w:link w:val="Corpodetexto2"/>
    <w:rsid w:val="0059752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59752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59752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286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dcterms:created xsi:type="dcterms:W3CDTF">2015-08-12T17:56:00Z</dcterms:created>
  <dcterms:modified xsi:type="dcterms:W3CDTF">2015-08-12T17:56:00Z</dcterms:modified>
</cp:coreProperties>
</file>