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B3344" w14:textId="4EACFB00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4D78CF">
        <w:rPr>
          <w:rFonts w:asciiTheme="majorHAnsi" w:hAnsiTheme="majorHAnsi"/>
          <w:b/>
          <w:bCs/>
          <w:sz w:val="28"/>
          <w:szCs w:val="28"/>
        </w:rPr>
        <w:t>SAÚDE E ASSISTÊNCIA SOCIAL</w:t>
      </w:r>
      <w:r w:rsidR="0014422C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36091F">
        <w:rPr>
          <w:rFonts w:asciiTheme="majorHAnsi" w:hAnsiTheme="majorHAnsi"/>
          <w:b/>
          <w:bCs/>
          <w:sz w:val="28"/>
          <w:szCs w:val="28"/>
        </w:rPr>
        <w:t xml:space="preserve">nº </w:t>
      </w:r>
      <w:r w:rsidR="005E2B18">
        <w:rPr>
          <w:rFonts w:asciiTheme="majorHAnsi" w:hAnsiTheme="majorHAnsi"/>
          <w:b/>
          <w:bCs/>
          <w:sz w:val="28"/>
          <w:szCs w:val="28"/>
        </w:rPr>
        <w:t>01.2024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2BF59982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0C55DDED" w14:textId="67C851A6" w:rsidR="00527E56" w:rsidRDefault="00584EBC" w:rsidP="00527E56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0E499A">
        <w:rPr>
          <w:rFonts w:asciiTheme="majorHAnsi" w:hAnsiTheme="majorHAnsi"/>
          <w:sz w:val="24"/>
          <w:szCs w:val="24"/>
        </w:rPr>
        <w:t>19</w:t>
      </w:r>
      <w:r w:rsidR="005E2B18">
        <w:rPr>
          <w:rFonts w:asciiTheme="majorHAnsi" w:hAnsiTheme="majorHAnsi"/>
          <w:sz w:val="24"/>
          <w:szCs w:val="24"/>
        </w:rPr>
        <w:t>/2024</w:t>
      </w:r>
    </w:p>
    <w:p w14:paraId="52C36F6E" w14:textId="08A0AA5B" w:rsidR="00372727" w:rsidRPr="00165F14" w:rsidRDefault="00584EBC" w:rsidP="005E2B18">
      <w:pPr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bookmarkStart w:id="0" w:name="_Hlk100736014"/>
      <w:r w:rsidR="00527E56" w:rsidRPr="006F026E">
        <w:rPr>
          <w:rFonts w:asciiTheme="majorHAnsi" w:hAnsiTheme="majorHAnsi" w:cs="Arial"/>
          <w:sz w:val="24"/>
        </w:rPr>
        <w:t>“</w:t>
      </w:r>
      <w:bookmarkEnd w:id="0"/>
      <w:r w:rsidR="000E499A" w:rsidRPr="000E499A">
        <w:rPr>
          <w:rFonts w:asciiTheme="majorHAnsi" w:hAnsiTheme="majorHAnsi" w:cs="Arial"/>
          <w:sz w:val="24"/>
        </w:rPr>
        <w:t>Autoriza o Poder Executivo Municipal a Conceder Auxílio Moradia e Auxílio Alimentação para os profissionais vinculados no Programa Mais Médico do Município de Santo Antônio do Sudoeste, e dá outras providências.”</w:t>
      </w:r>
      <w:r w:rsidR="005E2B18" w:rsidRPr="005E2B18">
        <w:rPr>
          <w:rFonts w:asciiTheme="majorHAnsi" w:hAnsiTheme="majorHAnsi" w:cs="Arial"/>
          <w:sz w:val="24"/>
        </w:rPr>
        <w:t>.</w:t>
      </w:r>
    </w:p>
    <w:p w14:paraId="63540A84" w14:textId="0A1BFF3D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5B7531">
        <w:rPr>
          <w:rFonts w:asciiTheme="majorHAnsi" w:hAnsiTheme="majorHAnsi"/>
          <w:sz w:val="24"/>
          <w:szCs w:val="24"/>
        </w:rPr>
        <w:t xml:space="preserve">Poder </w:t>
      </w:r>
      <w:r w:rsidR="005909C8">
        <w:rPr>
          <w:rFonts w:asciiTheme="majorHAnsi" w:hAnsiTheme="majorHAnsi"/>
          <w:sz w:val="24"/>
          <w:szCs w:val="24"/>
        </w:rPr>
        <w:t>Executivo</w:t>
      </w:r>
      <w:r w:rsidR="00527E56">
        <w:rPr>
          <w:rFonts w:asciiTheme="majorHAnsi" w:hAnsiTheme="majorHAnsi"/>
          <w:sz w:val="24"/>
          <w:szCs w:val="24"/>
        </w:rPr>
        <w:t xml:space="preserve"> Municipal</w:t>
      </w:r>
    </w:p>
    <w:p w14:paraId="232E67C5" w14:textId="20F2F4EE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0E499A">
        <w:rPr>
          <w:rFonts w:asciiTheme="majorHAnsi" w:hAnsiTheme="majorHAnsi"/>
          <w:sz w:val="24"/>
          <w:szCs w:val="24"/>
        </w:rPr>
        <w:t>23</w:t>
      </w:r>
      <w:r w:rsidR="00A427B4">
        <w:rPr>
          <w:rFonts w:asciiTheme="majorHAnsi" w:hAnsiTheme="majorHAnsi"/>
          <w:sz w:val="24"/>
          <w:szCs w:val="24"/>
        </w:rPr>
        <w:t xml:space="preserve"> de </w:t>
      </w:r>
      <w:r w:rsidR="000E499A">
        <w:rPr>
          <w:rFonts w:asciiTheme="majorHAnsi" w:hAnsiTheme="majorHAnsi"/>
          <w:sz w:val="24"/>
          <w:szCs w:val="24"/>
        </w:rPr>
        <w:t>maio</w:t>
      </w:r>
      <w:r w:rsidR="00A427B4">
        <w:rPr>
          <w:rFonts w:asciiTheme="majorHAnsi" w:hAnsiTheme="majorHAnsi"/>
          <w:sz w:val="24"/>
          <w:szCs w:val="24"/>
        </w:rPr>
        <w:t xml:space="preserve"> de 2024.</w:t>
      </w:r>
    </w:p>
    <w:p w14:paraId="3B650BD2" w14:textId="0DE1271A" w:rsidR="00B504CB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>:</w:t>
      </w:r>
      <w:r w:rsidR="004D78CF">
        <w:rPr>
          <w:rFonts w:asciiTheme="majorHAnsi" w:hAnsiTheme="majorHAnsi"/>
          <w:sz w:val="24"/>
          <w:szCs w:val="24"/>
        </w:rPr>
        <w:t>MARCOS DE OLIVEIRA</w:t>
      </w:r>
    </w:p>
    <w:p w14:paraId="2A0535F0" w14:textId="24F30750" w:rsidR="003113E5" w:rsidRDefault="003113E5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1A6C5AB6" w14:textId="77777777" w:rsidR="003113E5" w:rsidRDefault="003113E5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7BFD90FD" w14:textId="49B0341E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4E01DAFA" w14:textId="1457841C" w:rsidR="0036091F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referido projeto</w:t>
      </w:r>
      <w:r w:rsidR="00080EEA">
        <w:rPr>
          <w:rFonts w:asciiTheme="majorHAnsi" w:hAnsiTheme="majorHAnsi"/>
          <w:sz w:val="24"/>
          <w:szCs w:val="24"/>
        </w:rPr>
        <w:t xml:space="preserve">, </w:t>
      </w:r>
      <w:r w:rsidR="00A427B4">
        <w:rPr>
          <w:rFonts w:asciiTheme="majorHAnsi" w:hAnsiTheme="majorHAnsi"/>
          <w:sz w:val="24"/>
          <w:szCs w:val="24"/>
        </w:rPr>
        <w:t xml:space="preserve">visa </w:t>
      </w:r>
      <w:r w:rsidR="000E499A">
        <w:rPr>
          <w:rFonts w:asciiTheme="majorHAnsi" w:hAnsiTheme="majorHAnsi"/>
          <w:sz w:val="24"/>
          <w:szCs w:val="24"/>
        </w:rPr>
        <w:t xml:space="preserve">a correção monetária do </w:t>
      </w:r>
      <w:proofErr w:type="gramStart"/>
      <w:r w:rsidR="000E499A">
        <w:rPr>
          <w:rFonts w:asciiTheme="majorHAnsi" w:hAnsiTheme="majorHAnsi"/>
          <w:sz w:val="24"/>
          <w:szCs w:val="24"/>
        </w:rPr>
        <w:t>Auxilio</w:t>
      </w:r>
      <w:proofErr w:type="gramEnd"/>
      <w:r w:rsidR="000E499A">
        <w:rPr>
          <w:rFonts w:asciiTheme="majorHAnsi" w:hAnsiTheme="majorHAnsi"/>
          <w:sz w:val="24"/>
          <w:szCs w:val="24"/>
        </w:rPr>
        <w:t xml:space="preserve"> Moradia e do </w:t>
      </w:r>
      <w:r w:rsidR="00CA4BD5">
        <w:rPr>
          <w:rFonts w:asciiTheme="majorHAnsi" w:hAnsiTheme="majorHAnsi"/>
          <w:sz w:val="24"/>
          <w:szCs w:val="24"/>
        </w:rPr>
        <w:t xml:space="preserve">Auxilio Alimentação dos médicos, vinculados ao Programa Mais médico, ao qual é previsto no programa, bem como na lei municipal </w:t>
      </w:r>
      <w:r w:rsidR="003E7DD1">
        <w:rPr>
          <w:rFonts w:asciiTheme="majorHAnsi" w:hAnsiTheme="majorHAnsi"/>
          <w:sz w:val="24"/>
          <w:szCs w:val="24"/>
        </w:rPr>
        <w:t>n.º 2735/2019.</w:t>
      </w:r>
    </w:p>
    <w:p w14:paraId="3D872B1C" w14:textId="587408F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7688E2DD" w14:textId="77777777" w:rsidR="00B504CB" w:rsidRDefault="00B504CB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52E978D" w14:textId="7284E30D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o Projeto em análise </w:t>
      </w:r>
      <w:r w:rsidR="005B7531">
        <w:rPr>
          <w:rFonts w:asciiTheme="majorHAnsi" w:hAnsiTheme="majorHAnsi"/>
          <w:sz w:val="24"/>
          <w:szCs w:val="24"/>
        </w:rPr>
        <w:t>conforme parecer da comissão de Justiça e Redação está dentro da legalidade</w:t>
      </w:r>
      <w:r w:rsidRPr="009E3F70">
        <w:rPr>
          <w:rFonts w:asciiTheme="majorHAnsi" w:hAnsiTheme="majorHAnsi"/>
          <w:sz w:val="24"/>
          <w:szCs w:val="24"/>
        </w:rPr>
        <w:t xml:space="preserve">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1E1A9F18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3E7DD1">
        <w:rPr>
          <w:rFonts w:asciiTheme="majorHAnsi" w:hAnsiTheme="majorHAnsi"/>
          <w:sz w:val="24"/>
          <w:szCs w:val="24"/>
        </w:rPr>
        <w:t>24 de maio de 2024.</w:t>
      </w:r>
    </w:p>
    <w:p w14:paraId="63248DFF" w14:textId="77777777" w:rsidR="00527E56" w:rsidRDefault="00527E56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56071C0D" w:rsidR="009E3F70" w:rsidRPr="00D90143" w:rsidRDefault="004D78CF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5C3AB96" w14:textId="3F24E7D8" w:rsidR="009E3F70" w:rsidRPr="009E3F70" w:rsidRDefault="004D78CF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B177803" w14:textId="77777777" w:rsidR="0036091F" w:rsidRDefault="0036091F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05BC104A" w14:textId="77777777" w:rsidR="00527E56" w:rsidRDefault="00527E56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035C968E" w14:textId="5DFE0D84" w:rsidR="0081541C" w:rsidRDefault="0014422C" w:rsidP="0014422C">
      <w:pPr>
        <w:pStyle w:val="SemEspaamento"/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14422C">
        <w:rPr>
          <w:rFonts w:asciiTheme="majorHAnsi" w:hAnsiTheme="majorHAnsi"/>
          <w:sz w:val="24"/>
          <w:szCs w:val="24"/>
        </w:rPr>
        <w:t xml:space="preserve">Quanto ao Projeto de </w:t>
      </w:r>
      <w:proofErr w:type="gramStart"/>
      <w:r w:rsidRPr="0014422C">
        <w:rPr>
          <w:rFonts w:asciiTheme="majorHAnsi" w:hAnsiTheme="majorHAnsi"/>
          <w:sz w:val="24"/>
          <w:szCs w:val="24"/>
        </w:rPr>
        <w:t>Lei  Nº</w:t>
      </w:r>
      <w:proofErr w:type="gramEnd"/>
      <w:r w:rsidRPr="0014422C">
        <w:rPr>
          <w:rFonts w:asciiTheme="majorHAnsi" w:hAnsiTheme="majorHAnsi"/>
          <w:sz w:val="24"/>
          <w:szCs w:val="24"/>
        </w:rPr>
        <w:t xml:space="preserve"> </w:t>
      </w:r>
      <w:r w:rsidR="003E7DD1">
        <w:rPr>
          <w:rFonts w:asciiTheme="majorHAnsi" w:hAnsiTheme="majorHAnsi"/>
          <w:sz w:val="24"/>
          <w:szCs w:val="24"/>
        </w:rPr>
        <w:t>19</w:t>
      </w:r>
      <w:r w:rsidR="00A865CB">
        <w:rPr>
          <w:rFonts w:asciiTheme="majorHAnsi" w:hAnsiTheme="majorHAnsi"/>
          <w:sz w:val="24"/>
          <w:szCs w:val="24"/>
        </w:rPr>
        <w:t>/2024</w:t>
      </w:r>
      <w:r w:rsidRPr="0014422C">
        <w:rPr>
          <w:rFonts w:asciiTheme="majorHAnsi" w:hAnsiTheme="majorHAnsi"/>
          <w:sz w:val="24"/>
          <w:szCs w:val="24"/>
        </w:rPr>
        <w:t xml:space="preserve">, após a análise da matéria por esta Comissão, e considerando ainda o parecer exarado pela Comissão de Justiça e Redação ao projeto de lei em questão, os membros da Comissão </w:t>
      </w:r>
      <w:r w:rsidR="004D78CF">
        <w:rPr>
          <w:rFonts w:asciiTheme="majorHAnsi" w:hAnsiTheme="majorHAnsi"/>
          <w:sz w:val="24"/>
          <w:szCs w:val="24"/>
        </w:rPr>
        <w:t xml:space="preserve">de </w:t>
      </w:r>
      <w:r w:rsidR="005B7531">
        <w:rPr>
          <w:rFonts w:asciiTheme="majorHAnsi" w:hAnsiTheme="majorHAnsi"/>
          <w:sz w:val="24"/>
          <w:szCs w:val="24"/>
        </w:rPr>
        <w:t>Saúde</w:t>
      </w:r>
      <w:r w:rsidR="004D78CF">
        <w:rPr>
          <w:rFonts w:asciiTheme="majorHAnsi" w:hAnsiTheme="majorHAnsi"/>
          <w:sz w:val="24"/>
          <w:szCs w:val="24"/>
        </w:rPr>
        <w:t xml:space="preserve"> e Assistência Social</w:t>
      </w:r>
      <w:r w:rsidRPr="0014422C">
        <w:rPr>
          <w:rFonts w:asciiTheme="majorHAnsi" w:hAnsiTheme="majorHAnsi"/>
          <w:sz w:val="24"/>
          <w:szCs w:val="24"/>
        </w:rPr>
        <w:t xml:space="preserve"> decidiram por unanimidade de acordo com o artigo 45 do Regimento Interno, pela adoção do referido projeto de Lei, solicitando da Mesa o encaminhamento ao Plenário para discussão e votação.</w:t>
      </w:r>
    </w:p>
    <w:p w14:paraId="42DAC0E3" w14:textId="240A4876" w:rsidR="0014422C" w:rsidRPr="005D3F70" w:rsidRDefault="0014422C" w:rsidP="00F731B2">
      <w:pPr>
        <w:pStyle w:val="SemEspaamento"/>
        <w:spacing w:line="360" w:lineRule="auto"/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Sala das sessões</w:t>
      </w:r>
      <w:r w:rsidR="00634536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</w:t>
      </w:r>
      <w:r w:rsidR="003E7DD1">
        <w:rPr>
          <w:rFonts w:asciiTheme="majorHAnsi" w:hAnsiTheme="majorHAnsi"/>
          <w:sz w:val="24"/>
          <w:szCs w:val="24"/>
        </w:rPr>
        <w:t>24</w:t>
      </w:r>
      <w:r w:rsidR="00A865CB">
        <w:rPr>
          <w:rFonts w:asciiTheme="majorHAnsi" w:hAnsiTheme="majorHAnsi"/>
          <w:sz w:val="24"/>
          <w:szCs w:val="24"/>
        </w:rPr>
        <w:t xml:space="preserve"> de </w:t>
      </w:r>
      <w:r w:rsidR="003E7DD1">
        <w:rPr>
          <w:rFonts w:asciiTheme="majorHAnsi" w:hAnsiTheme="majorHAnsi"/>
          <w:sz w:val="24"/>
          <w:szCs w:val="24"/>
        </w:rPr>
        <w:t>maio</w:t>
      </w:r>
      <w:r w:rsidR="00A865CB">
        <w:rPr>
          <w:rFonts w:asciiTheme="majorHAnsi" w:hAnsiTheme="majorHAnsi"/>
          <w:sz w:val="24"/>
          <w:szCs w:val="24"/>
        </w:rPr>
        <w:t xml:space="preserve"> de 202</w:t>
      </w:r>
      <w:r w:rsidR="003E7DD1">
        <w:rPr>
          <w:rFonts w:asciiTheme="majorHAnsi" w:hAnsiTheme="majorHAnsi"/>
          <w:sz w:val="24"/>
          <w:szCs w:val="24"/>
        </w:rPr>
        <w:t>4</w:t>
      </w:r>
      <w:r w:rsidR="00A865CB">
        <w:rPr>
          <w:rFonts w:asciiTheme="majorHAnsi" w:hAnsiTheme="majorHAnsi"/>
          <w:sz w:val="24"/>
          <w:szCs w:val="24"/>
        </w:rPr>
        <w:t>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56F92EE1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9ED1723" w14:textId="1988CC40" w:rsidR="004D78CF" w:rsidRDefault="004D78CF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  <w:r w:rsidR="0014422C">
        <w:rPr>
          <w:rFonts w:asciiTheme="majorHAnsi" w:hAnsiTheme="majorHAnsi"/>
          <w:b/>
          <w:sz w:val="24"/>
          <w:szCs w:val="24"/>
        </w:rPr>
        <w:t xml:space="preserve">          </w:t>
      </w:r>
      <w:r>
        <w:rPr>
          <w:rFonts w:asciiTheme="majorHAnsi" w:hAnsiTheme="majorHAnsi"/>
          <w:b/>
          <w:sz w:val="24"/>
          <w:szCs w:val="24"/>
        </w:rPr>
        <w:t>MARCOS DE OLIVEIRA</w:t>
      </w:r>
      <w:r w:rsidR="0014422C">
        <w:rPr>
          <w:rFonts w:asciiTheme="majorHAnsi" w:hAnsiTheme="majorHAnsi"/>
          <w:b/>
          <w:sz w:val="24"/>
          <w:szCs w:val="24"/>
        </w:rPr>
        <w:t xml:space="preserve">                     </w:t>
      </w:r>
    </w:p>
    <w:p w14:paraId="47DEF7DD" w14:textId="4CFEE6E7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14C96D8B" w:rsidR="0081541C" w:rsidRPr="005D3F70" w:rsidRDefault="004D78C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EC2A7A"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279EA"/>
    <w:rsid w:val="00080052"/>
    <w:rsid w:val="00080EEA"/>
    <w:rsid w:val="000E07D5"/>
    <w:rsid w:val="000E499A"/>
    <w:rsid w:val="0014422C"/>
    <w:rsid w:val="00155DEB"/>
    <w:rsid w:val="00165F14"/>
    <w:rsid w:val="001C32AF"/>
    <w:rsid w:val="00272F6D"/>
    <w:rsid w:val="002F4827"/>
    <w:rsid w:val="00304850"/>
    <w:rsid w:val="003113E5"/>
    <w:rsid w:val="00321B76"/>
    <w:rsid w:val="0036091F"/>
    <w:rsid w:val="00372727"/>
    <w:rsid w:val="003D4133"/>
    <w:rsid w:val="003E7DD1"/>
    <w:rsid w:val="0041070F"/>
    <w:rsid w:val="004B17DC"/>
    <w:rsid w:val="004D78CF"/>
    <w:rsid w:val="0050232A"/>
    <w:rsid w:val="00527E56"/>
    <w:rsid w:val="00584EBC"/>
    <w:rsid w:val="005909C8"/>
    <w:rsid w:val="005B7531"/>
    <w:rsid w:val="005C3F97"/>
    <w:rsid w:val="005D3F70"/>
    <w:rsid w:val="005E2B18"/>
    <w:rsid w:val="005F37BE"/>
    <w:rsid w:val="00603950"/>
    <w:rsid w:val="00634536"/>
    <w:rsid w:val="00635290"/>
    <w:rsid w:val="00674D6D"/>
    <w:rsid w:val="006F38CB"/>
    <w:rsid w:val="00775336"/>
    <w:rsid w:val="007A55CE"/>
    <w:rsid w:val="007C04E6"/>
    <w:rsid w:val="007E241A"/>
    <w:rsid w:val="0081541C"/>
    <w:rsid w:val="00843139"/>
    <w:rsid w:val="00996A42"/>
    <w:rsid w:val="009A1A0F"/>
    <w:rsid w:val="009B0DDB"/>
    <w:rsid w:val="009E3F70"/>
    <w:rsid w:val="009F7746"/>
    <w:rsid w:val="00A06DA5"/>
    <w:rsid w:val="00A427B4"/>
    <w:rsid w:val="00A865CB"/>
    <w:rsid w:val="00A90FA1"/>
    <w:rsid w:val="00AA4592"/>
    <w:rsid w:val="00B504CB"/>
    <w:rsid w:val="00C02B66"/>
    <w:rsid w:val="00CA4BD5"/>
    <w:rsid w:val="00D125D9"/>
    <w:rsid w:val="00D31C4B"/>
    <w:rsid w:val="00D90143"/>
    <w:rsid w:val="00E060CA"/>
    <w:rsid w:val="00E41C92"/>
    <w:rsid w:val="00EC2A7A"/>
    <w:rsid w:val="00F55EF3"/>
    <w:rsid w:val="00F7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6</cp:revision>
  <cp:lastPrinted>2023-11-08T12:40:00Z</cp:lastPrinted>
  <dcterms:created xsi:type="dcterms:W3CDTF">2024-05-27T11:09:00Z</dcterms:created>
  <dcterms:modified xsi:type="dcterms:W3CDTF">2024-05-27T11:12:00Z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