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3FABA" w14:textId="3F9B5A82" w:rsidR="005F4958" w:rsidRPr="00970D53" w:rsidRDefault="005F4958" w:rsidP="004A6EF3">
      <w:pPr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9D5566">
        <w:rPr>
          <w:rFonts w:ascii="Arial" w:hAnsi="Arial" w:cs="Arial"/>
          <w:b/>
          <w:sz w:val="24"/>
          <w:szCs w:val="24"/>
        </w:rPr>
        <w:t>1</w:t>
      </w:r>
      <w:r w:rsidR="00BF7A37">
        <w:rPr>
          <w:rFonts w:ascii="Arial" w:hAnsi="Arial" w:cs="Arial"/>
          <w:b/>
          <w:sz w:val="24"/>
          <w:szCs w:val="24"/>
        </w:rPr>
        <w:t>7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363A11">
        <w:rPr>
          <w:rFonts w:ascii="Arial" w:hAnsi="Arial" w:cs="Arial"/>
          <w:b/>
          <w:sz w:val="24"/>
          <w:szCs w:val="24"/>
        </w:rPr>
        <w:t>5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26015A76" w:rsidR="005F4958" w:rsidRPr="002C0FA2" w:rsidRDefault="005F4958" w:rsidP="00DB0744">
      <w:pPr>
        <w:pStyle w:val="Default"/>
        <w:ind w:left="5670" w:right="-426"/>
        <w:jc w:val="both"/>
        <w:rPr>
          <w:rFonts w:ascii="Arial" w:hAnsi="Arial" w:cs="Arial"/>
          <w:b/>
          <w:bCs/>
          <w:color w:val="auto"/>
        </w:rPr>
      </w:pPr>
      <w:r w:rsidRPr="002C0FA2">
        <w:rPr>
          <w:rFonts w:ascii="Arial" w:hAnsi="Arial" w:cs="Arial"/>
          <w:b/>
          <w:bCs/>
          <w:color w:val="auto"/>
        </w:rPr>
        <w:t xml:space="preserve">SÚMULA: </w:t>
      </w:r>
      <w:r w:rsidR="00783BBC" w:rsidRPr="002C0FA2">
        <w:rPr>
          <w:rFonts w:ascii="Arial" w:hAnsi="Arial" w:cs="Arial"/>
          <w:b/>
          <w:bCs/>
          <w:color w:val="auto"/>
        </w:rPr>
        <w:t>“</w:t>
      </w:r>
      <w:r w:rsidR="00DB0744" w:rsidRPr="00DB0744">
        <w:rPr>
          <w:rFonts w:ascii="Arial" w:hAnsi="Arial" w:cs="Arial"/>
          <w:b/>
          <w:bCs/>
          <w:i/>
          <w:iCs/>
          <w:color w:val="auto"/>
        </w:rPr>
        <w:t>Institui a Política Municipal de Proteção e Atenção às Mães Atípicas e a Semana Municipal das Mães Atípicas</w:t>
      </w:r>
      <w:r w:rsidR="00783BBC" w:rsidRPr="002C0FA2">
        <w:rPr>
          <w:rFonts w:ascii="Arial" w:hAnsi="Arial" w:cs="Arial"/>
          <w:b/>
          <w:bCs/>
          <w:i/>
          <w:iCs/>
          <w:color w:val="auto"/>
        </w:rPr>
        <w:t>”</w:t>
      </w:r>
      <w:r w:rsidRPr="002C0FA2">
        <w:rPr>
          <w:rFonts w:ascii="Arial" w:hAnsi="Arial" w:cs="Arial"/>
          <w:b/>
          <w:bCs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0AC1C7C9" w14:textId="4E5332F4" w:rsidR="00277CAA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>Art. 1º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DB0744" w:rsidRPr="00DB0744">
        <w:rPr>
          <w:rFonts w:ascii="Arial" w:hAnsi="Arial" w:cs="Arial"/>
          <w:sz w:val="24"/>
          <w:szCs w:val="24"/>
        </w:rPr>
        <w:t>Ficam instituídas a Política Municipal de Proteção e Atenção às Mães Atípicas e a Semana Municipal das Mães Atípicas.</w:t>
      </w:r>
    </w:p>
    <w:p w14:paraId="2F121A3F" w14:textId="77777777" w:rsidR="00DB0744" w:rsidRDefault="00277CAA" w:rsidP="00DB074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277CAA">
        <w:rPr>
          <w:rFonts w:ascii="Arial" w:hAnsi="Arial" w:cs="Arial"/>
          <w:b/>
          <w:bCs/>
          <w:sz w:val="24"/>
          <w:szCs w:val="24"/>
        </w:rPr>
        <w:t>Art. 2º -</w:t>
      </w:r>
      <w:r>
        <w:rPr>
          <w:rFonts w:ascii="Arial" w:hAnsi="Arial" w:cs="Arial"/>
          <w:sz w:val="24"/>
          <w:szCs w:val="24"/>
        </w:rPr>
        <w:t xml:space="preserve"> </w:t>
      </w:r>
      <w:r w:rsidR="00DB0744" w:rsidRPr="00DB0744">
        <w:rPr>
          <w:rFonts w:ascii="Arial" w:hAnsi="Arial" w:cs="Arial"/>
          <w:sz w:val="24"/>
          <w:szCs w:val="24"/>
        </w:rPr>
        <w:t>A Política Municipal de Proteção e Atenção às Mães Atípicas tem por objetivos:</w:t>
      </w:r>
    </w:p>
    <w:p w14:paraId="14D1D232" w14:textId="57D90B43" w:rsidR="00DB0744" w:rsidRDefault="00DB0744" w:rsidP="00DB074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- </w:t>
      </w:r>
      <w:r w:rsidRPr="00DB0744">
        <w:rPr>
          <w:rFonts w:ascii="Arial" w:hAnsi="Arial" w:cs="Arial"/>
          <w:sz w:val="24"/>
          <w:szCs w:val="24"/>
        </w:rPr>
        <w:t>Promover a assistência psicológica e psiquiátrica às mães de pessoas com deficiência;</w:t>
      </w:r>
    </w:p>
    <w:p w14:paraId="32101643" w14:textId="7A39FF36" w:rsidR="00DB0744" w:rsidRPr="00DB0744" w:rsidRDefault="00DB0744" w:rsidP="00DB074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II</w:t>
      </w:r>
      <w:r>
        <w:rPr>
          <w:rFonts w:ascii="Arial" w:hAnsi="Arial" w:cs="Arial"/>
          <w:sz w:val="24"/>
          <w:szCs w:val="24"/>
        </w:rPr>
        <w:t xml:space="preserve"> </w:t>
      </w:r>
      <w:r w:rsidRPr="00DB0744">
        <w:rPr>
          <w:rFonts w:ascii="Arial" w:hAnsi="Arial" w:cs="Arial"/>
          <w:sz w:val="24"/>
          <w:szCs w:val="24"/>
        </w:rPr>
        <w:t>- Promover a inclusão social das mães atípicas, combatendo a invisibilidade e o estigma enfrentados no cuidado de pessoas com deficiência</w:t>
      </w:r>
      <w:r>
        <w:rPr>
          <w:rFonts w:ascii="Arial" w:hAnsi="Arial" w:cs="Arial"/>
          <w:sz w:val="24"/>
          <w:szCs w:val="24"/>
        </w:rPr>
        <w:t>.</w:t>
      </w:r>
    </w:p>
    <w:p w14:paraId="6EFA149A" w14:textId="78C432F7" w:rsidR="009D5566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F28EB">
        <w:rPr>
          <w:rFonts w:ascii="Arial" w:hAnsi="Arial" w:cs="Arial"/>
          <w:b/>
          <w:bCs/>
          <w:sz w:val="24"/>
          <w:szCs w:val="24"/>
        </w:rPr>
        <w:t>3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DB0744" w:rsidRPr="00DB0744">
        <w:rPr>
          <w:rFonts w:ascii="Arial" w:hAnsi="Arial" w:cs="Arial"/>
          <w:sz w:val="24"/>
          <w:szCs w:val="24"/>
        </w:rPr>
        <w:t>A Semana Municipal das Mães Atípicas realizar-se-á, anualmente, n</w:t>
      </w:r>
      <w:r w:rsidR="004A6EF3">
        <w:rPr>
          <w:rFonts w:ascii="Arial" w:hAnsi="Arial" w:cs="Arial"/>
          <w:sz w:val="24"/>
          <w:szCs w:val="24"/>
        </w:rPr>
        <w:t>a primeira semana do mês de abril</w:t>
      </w:r>
      <w:r w:rsidR="00DB0744" w:rsidRPr="00DB0744">
        <w:rPr>
          <w:rFonts w:ascii="Arial" w:hAnsi="Arial" w:cs="Arial"/>
          <w:sz w:val="24"/>
          <w:szCs w:val="24"/>
        </w:rPr>
        <w:t>.</w:t>
      </w:r>
    </w:p>
    <w:p w14:paraId="0EE51D01" w14:textId="41015C5C" w:rsidR="004F28EB" w:rsidRDefault="004F28EB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>
        <w:rPr>
          <w:rFonts w:ascii="Arial" w:hAnsi="Arial" w:cs="Arial"/>
          <w:b/>
          <w:bCs/>
          <w:sz w:val="24"/>
          <w:szCs w:val="24"/>
        </w:rPr>
        <w:t>4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º - </w:t>
      </w:r>
      <w:r w:rsidR="00DB0744" w:rsidRPr="00DB0744">
        <w:rPr>
          <w:rFonts w:ascii="Arial" w:hAnsi="Arial" w:cs="Arial"/>
          <w:sz w:val="24"/>
          <w:szCs w:val="24"/>
        </w:rPr>
        <w:t>Para os efeitos desta Lei, considera-se mãe atípica a mulher e/ou cuidadora responsável pela criação de filhos que necessitam de cuidados específicos para pessoas com deficiência, síndromes, transtornos, doenças raras, transtorno do déficit de atenção com hiperatividade – TDAH, transtorno do déficit de atenção – TDA, dislexia, entre outros.</w:t>
      </w:r>
    </w:p>
    <w:p w14:paraId="732AD50B" w14:textId="1F275976" w:rsidR="004F28EB" w:rsidRDefault="004F28EB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Art. 5° - </w:t>
      </w:r>
      <w:r w:rsidR="00DB0744" w:rsidRPr="00DB0744">
        <w:rPr>
          <w:rFonts w:ascii="Arial" w:hAnsi="Arial" w:cs="Arial"/>
          <w:sz w:val="24"/>
          <w:szCs w:val="24"/>
        </w:rPr>
        <w:t>A Política Municipal instituída por esta Lei atenderá, especialmente, às seguintes diretrizes:</w:t>
      </w:r>
    </w:p>
    <w:p w14:paraId="7DBB3DD8" w14:textId="77777777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lastRenderedPageBreak/>
        <w:t xml:space="preserve">I – </w:t>
      </w:r>
      <w:proofErr w:type="gramStart"/>
      <w:r w:rsidRPr="00DB0744">
        <w:rPr>
          <w:rFonts w:ascii="Arial" w:hAnsi="Arial" w:cs="Arial"/>
          <w:sz w:val="24"/>
          <w:szCs w:val="24"/>
        </w:rPr>
        <w:t>estimular</w:t>
      </w:r>
      <w:proofErr w:type="gramEnd"/>
      <w:r w:rsidRPr="00DB0744">
        <w:rPr>
          <w:rFonts w:ascii="Arial" w:hAnsi="Arial" w:cs="Arial"/>
          <w:sz w:val="24"/>
          <w:szCs w:val="24"/>
        </w:rPr>
        <w:t xml:space="preserve"> a realização de campanhas de conscientização da população sobre a importância do apoio às mães atípicas;</w:t>
      </w:r>
    </w:p>
    <w:p w14:paraId="79BCF065" w14:textId="77777777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DB0744">
        <w:rPr>
          <w:rFonts w:ascii="Arial" w:hAnsi="Arial" w:cs="Arial"/>
          <w:sz w:val="24"/>
          <w:szCs w:val="24"/>
        </w:rPr>
        <w:t>estimular</w:t>
      </w:r>
      <w:proofErr w:type="gramEnd"/>
      <w:r w:rsidRPr="00DB0744">
        <w:rPr>
          <w:rFonts w:ascii="Arial" w:hAnsi="Arial" w:cs="Arial"/>
          <w:sz w:val="24"/>
          <w:szCs w:val="24"/>
        </w:rPr>
        <w:t xml:space="preserve"> a capacitação e formação continuada de profissionais das áreas de saúde, assistência social e educação para o atendimento de mães atípicas;</w:t>
      </w:r>
    </w:p>
    <w:p w14:paraId="0B7C9F34" w14:textId="77777777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III – incentivar a criação de grupos de apoio, presenciais e virtuais, que ofereçam acolhimento às mães atípicas e suas famílias;</w:t>
      </w:r>
    </w:p>
    <w:p w14:paraId="4DCC6AED" w14:textId="77777777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 xml:space="preserve">IV – </w:t>
      </w:r>
      <w:proofErr w:type="gramStart"/>
      <w:r w:rsidRPr="00DB0744">
        <w:rPr>
          <w:rFonts w:ascii="Arial" w:hAnsi="Arial" w:cs="Arial"/>
          <w:sz w:val="24"/>
          <w:szCs w:val="24"/>
        </w:rPr>
        <w:t>estimular</w:t>
      </w:r>
      <w:proofErr w:type="gramEnd"/>
      <w:r w:rsidRPr="00DB0744">
        <w:rPr>
          <w:rFonts w:ascii="Arial" w:hAnsi="Arial" w:cs="Arial"/>
          <w:sz w:val="24"/>
          <w:szCs w:val="24"/>
        </w:rPr>
        <w:t xml:space="preserve"> a celebração de parcerias ou convênios com:</w:t>
      </w:r>
    </w:p>
    <w:p w14:paraId="2634F585" w14:textId="77777777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a) universidades e instituições de pesquisa para promover estudos e pesquisas sobre a saúde mental das mães atípicas e os impactos do cuidado de pessoas com deficiência em sua qualidade de vida;</w:t>
      </w:r>
    </w:p>
    <w:p w14:paraId="61AB383E" w14:textId="40A21CBA" w:rsidR="00DB0744" w:rsidRPr="004F28EB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b) órgãos públicos e organização da sociedade civil para alcançar os fins previstos nesta Lei.</w:t>
      </w:r>
    </w:p>
    <w:p w14:paraId="542CE16D" w14:textId="055FBD0B" w:rsidR="004F28EB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4F28EB">
        <w:rPr>
          <w:rFonts w:ascii="Arial" w:hAnsi="Arial" w:cs="Arial"/>
          <w:b/>
          <w:bCs/>
          <w:sz w:val="24"/>
          <w:szCs w:val="24"/>
        </w:rPr>
        <w:t>6</w:t>
      </w:r>
      <w:r w:rsidRPr="009D5566">
        <w:rPr>
          <w:rFonts w:ascii="Arial" w:hAnsi="Arial" w:cs="Arial"/>
          <w:b/>
          <w:bCs/>
          <w:sz w:val="24"/>
          <w:szCs w:val="24"/>
        </w:rPr>
        <w:t>º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DB0744" w:rsidRPr="00DB0744">
        <w:rPr>
          <w:rFonts w:ascii="Arial" w:hAnsi="Arial" w:cs="Arial"/>
          <w:sz w:val="24"/>
          <w:szCs w:val="24"/>
        </w:rPr>
        <w:t>A Semana Municipal instituída por esta Lei tem por objetivos:</w:t>
      </w:r>
    </w:p>
    <w:p w14:paraId="13B6C619" w14:textId="77777777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DB0744">
        <w:rPr>
          <w:rFonts w:ascii="Arial" w:hAnsi="Arial" w:cs="Arial"/>
          <w:sz w:val="24"/>
          <w:szCs w:val="24"/>
        </w:rPr>
        <w:t>incentivar</w:t>
      </w:r>
      <w:proofErr w:type="gramEnd"/>
      <w:r w:rsidRPr="00DB0744">
        <w:rPr>
          <w:rFonts w:ascii="Arial" w:hAnsi="Arial" w:cs="Arial"/>
          <w:sz w:val="24"/>
          <w:szCs w:val="24"/>
        </w:rPr>
        <w:t xml:space="preserve"> a promoção de políticas públicas de proteção às mães atípicas;</w:t>
      </w:r>
    </w:p>
    <w:p w14:paraId="1E577F4B" w14:textId="77777777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DB0744">
        <w:rPr>
          <w:rFonts w:ascii="Arial" w:hAnsi="Arial" w:cs="Arial"/>
          <w:sz w:val="24"/>
          <w:szCs w:val="24"/>
        </w:rPr>
        <w:t>estimular</w:t>
      </w:r>
      <w:proofErr w:type="gramEnd"/>
      <w:r w:rsidRPr="00DB0744">
        <w:rPr>
          <w:rFonts w:ascii="Arial" w:hAnsi="Arial" w:cs="Arial"/>
          <w:sz w:val="24"/>
          <w:szCs w:val="24"/>
        </w:rPr>
        <w:t xml:space="preserve"> a realização de encontros, seminários, conferências e fóruns de debates, com temas de relevância social, que tenham como foco central a maternidade atípica;</w:t>
      </w:r>
    </w:p>
    <w:p w14:paraId="78C73590" w14:textId="053005B4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III – incentivar a realização de concursos, oficinas temáticas, cursos e afins que promovam a mãe atípica.</w:t>
      </w:r>
    </w:p>
    <w:p w14:paraId="2E4F221A" w14:textId="2CE70EB2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b/>
          <w:bCs/>
          <w:sz w:val="24"/>
          <w:szCs w:val="24"/>
        </w:rPr>
        <w:t>Art. 7º -</w:t>
      </w:r>
      <w:r w:rsidRPr="00DB0744">
        <w:rPr>
          <w:rFonts w:ascii="Arial" w:hAnsi="Arial" w:cs="Arial"/>
          <w:sz w:val="24"/>
          <w:szCs w:val="24"/>
        </w:rPr>
        <w:t xml:space="preserve"> A Semana Municipal das Mães Atípicas fica incluída no Calendário Cívico, Cultural e Turístico do Município de </w:t>
      </w:r>
      <w:r>
        <w:rPr>
          <w:rFonts w:ascii="Arial" w:hAnsi="Arial" w:cs="Arial"/>
          <w:sz w:val="24"/>
          <w:szCs w:val="24"/>
        </w:rPr>
        <w:t>Acrelândia</w:t>
      </w:r>
      <w:r w:rsidRPr="00DB0744">
        <w:rPr>
          <w:rFonts w:ascii="Arial" w:hAnsi="Arial" w:cs="Arial"/>
          <w:sz w:val="24"/>
          <w:szCs w:val="24"/>
        </w:rPr>
        <w:t>.</w:t>
      </w:r>
    </w:p>
    <w:p w14:paraId="1E735A4C" w14:textId="11D480E1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b/>
          <w:bCs/>
          <w:sz w:val="24"/>
          <w:szCs w:val="24"/>
        </w:rPr>
        <w:t xml:space="preserve">Art. 8º - </w:t>
      </w:r>
      <w:r w:rsidRPr="00DB0744">
        <w:rPr>
          <w:rFonts w:ascii="Arial" w:hAnsi="Arial" w:cs="Arial"/>
          <w:sz w:val="24"/>
          <w:szCs w:val="24"/>
        </w:rPr>
        <w:t>Decreto do Poder Executivo regulamentará a presente Lei no que se fizer necessário.</w:t>
      </w:r>
    </w:p>
    <w:p w14:paraId="40661793" w14:textId="6F1D6B23" w:rsidR="00DB0744" w:rsidRDefault="00DB074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b/>
          <w:bCs/>
          <w:sz w:val="24"/>
          <w:szCs w:val="24"/>
        </w:rPr>
        <w:lastRenderedPageBreak/>
        <w:t xml:space="preserve">Art. 9º - </w:t>
      </w:r>
      <w:r w:rsidRPr="00DB0744">
        <w:rPr>
          <w:rFonts w:ascii="Arial" w:hAnsi="Arial" w:cs="Arial"/>
          <w:sz w:val="24"/>
          <w:szCs w:val="24"/>
        </w:rPr>
        <w:t>Eventuais despesas decorrentes desta Lei correrão por conta do orçamento vigente.</w:t>
      </w:r>
    </w:p>
    <w:p w14:paraId="22A27513" w14:textId="19C2B619" w:rsidR="006704C8" w:rsidRPr="00970D53" w:rsidRDefault="009D5566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D5566">
        <w:rPr>
          <w:rFonts w:ascii="Arial" w:hAnsi="Arial" w:cs="Arial"/>
          <w:b/>
          <w:bCs/>
          <w:sz w:val="24"/>
          <w:szCs w:val="24"/>
        </w:rPr>
        <w:t xml:space="preserve">Art. </w:t>
      </w:r>
      <w:r w:rsidR="00DB0744">
        <w:rPr>
          <w:rFonts w:ascii="Arial" w:hAnsi="Arial" w:cs="Arial"/>
          <w:b/>
          <w:bCs/>
          <w:sz w:val="24"/>
          <w:szCs w:val="24"/>
        </w:rPr>
        <w:t>10</w:t>
      </w:r>
      <w:r w:rsidRPr="009D5566">
        <w:rPr>
          <w:rFonts w:ascii="Arial" w:hAnsi="Arial" w:cs="Arial"/>
          <w:b/>
          <w:bCs/>
          <w:sz w:val="24"/>
          <w:szCs w:val="24"/>
        </w:rPr>
        <w:t xml:space="preserve"> -</w:t>
      </w:r>
      <w:r w:rsidRPr="009D5566">
        <w:rPr>
          <w:rFonts w:ascii="Arial" w:hAnsi="Arial" w:cs="Arial"/>
          <w:sz w:val="24"/>
          <w:szCs w:val="24"/>
        </w:rPr>
        <w:t xml:space="preserve"> </w:t>
      </w:r>
      <w:r w:rsidR="004F28EB">
        <w:rPr>
          <w:rFonts w:ascii="Arial" w:hAnsi="Arial" w:cs="Arial"/>
          <w:sz w:val="24"/>
          <w:szCs w:val="24"/>
        </w:rPr>
        <w:t>Esta lei entrará em vigor na data de sua publicação, revogadas as disposições em contrário</w:t>
      </w:r>
      <w:r w:rsidRPr="009D5566">
        <w:rPr>
          <w:rFonts w:ascii="Arial" w:hAnsi="Arial" w:cs="Arial"/>
          <w:sz w:val="24"/>
          <w:szCs w:val="24"/>
        </w:rPr>
        <w:t xml:space="preserve">. </w:t>
      </w:r>
      <w:r w:rsidR="006704C8" w:rsidRPr="00970D53">
        <w:rPr>
          <w:rFonts w:ascii="Arial" w:hAnsi="Arial" w:cs="Arial"/>
          <w:sz w:val="24"/>
          <w:szCs w:val="24"/>
        </w:rPr>
        <w:t xml:space="preserve"> </w:t>
      </w:r>
    </w:p>
    <w:p w14:paraId="22E2D3DD" w14:textId="6BE5EC6B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1F4952">
        <w:rPr>
          <w:rFonts w:ascii="Arial" w:hAnsi="Arial" w:cs="Arial"/>
          <w:sz w:val="24"/>
          <w:szCs w:val="24"/>
        </w:rPr>
        <w:t>13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1F4952">
        <w:rPr>
          <w:rFonts w:ascii="Arial" w:hAnsi="Arial" w:cs="Arial"/>
          <w:sz w:val="24"/>
          <w:szCs w:val="24"/>
        </w:rPr>
        <w:t>junho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363A11">
        <w:rPr>
          <w:rFonts w:ascii="Arial" w:hAnsi="Arial" w:cs="Arial"/>
          <w:sz w:val="24"/>
          <w:szCs w:val="24"/>
        </w:rPr>
        <w:t>5</w:t>
      </w:r>
      <w:r w:rsidR="00AA7D0E" w:rsidRPr="00970D53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27085DD3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Ver</w:t>
      </w:r>
      <w:r w:rsidR="00DB0744">
        <w:rPr>
          <w:rFonts w:ascii="Arial" w:hAnsi="Arial" w:cs="Arial"/>
          <w:b/>
          <w:sz w:val="24"/>
          <w:szCs w:val="24"/>
        </w:rPr>
        <w:t>ª</w:t>
      </w:r>
      <w:r w:rsidRPr="00970D53">
        <w:rPr>
          <w:rFonts w:ascii="Arial" w:hAnsi="Arial" w:cs="Arial"/>
          <w:b/>
          <w:sz w:val="24"/>
          <w:szCs w:val="24"/>
        </w:rPr>
        <w:t xml:space="preserve">. </w:t>
      </w:r>
      <w:r w:rsidR="00DB0744">
        <w:rPr>
          <w:rFonts w:ascii="Arial" w:hAnsi="Arial" w:cs="Arial"/>
          <w:b/>
          <w:sz w:val="24"/>
          <w:szCs w:val="24"/>
        </w:rPr>
        <w:t>Rosangela Silva dos Santos/UB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03745967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224C1758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FCDC32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1A9A370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6B79C5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3397DD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25B02F2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FEFE543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B9288FD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0B0F105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BE6B7E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1888D56C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25289BE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8E6F611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E4C7DD9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5C6E3D56" w14:textId="77777777" w:rsidR="00277CAA" w:rsidRDefault="00277CAA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406F30C" w14:textId="77777777" w:rsidR="00DB0744" w:rsidRDefault="00DB074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604BD8B6" w14:textId="77777777" w:rsidR="00DB0744" w:rsidRDefault="00DB074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2182482" w14:textId="77777777" w:rsidR="00DB0744" w:rsidRDefault="00DB074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58C5AA03" w:rsidR="00132535" w:rsidRPr="00970D53" w:rsidRDefault="004F28EB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1A8F8968" w14:textId="77777777" w:rsidR="00DB0744" w:rsidRPr="00DB0744" w:rsidRDefault="00DB0744" w:rsidP="00132535">
      <w:pPr>
        <w:spacing w:after="240" w:line="360" w:lineRule="auto"/>
        <w:ind w:right="-426" w:firstLine="709"/>
        <w:jc w:val="both"/>
        <w:rPr>
          <w:rFonts w:ascii="Arial" w:hAnsi="Arial" w:cs="Arial"/>
          <w:b/>
          <w:bCs/>
          <w:sz w:val="24"/>
          <w:szCs w:val="24"/>
        </w:rPr>
      </w:pPr>
      <w:r w:rsidRPr="00DB0744">
        <w:rPr>
          <w:rFonts w:ascii="Arial" w:hAnsi="Arial" w:cs="Arial"/>
          <w:b/>
          <w:bCs/>
          <w:sz w:val="24"/>
          <w:szCs w:val="24"/>
        </w:rPr>
        <w:t>Excelentíssimos(as) Vereadores(as),</w:t>
      </w:r>
    </w:p>
    <w:p w14:paraId="5844EF4D" w14:textId="77777777" w:rsidR="00DB0744" w:rsidRDefault="00DB0744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A proposição busca socorrer efetivamente as mães e/ou cuidadoras que têm por missão zelar por pessoas com síndromes que impactam no desenvolvimento psíquico.</w:t>
      </w:r>
    </w:p>
    <w:p w14:paraId="6626021B" w14:textId="77777777" w:rsidR="00DB0744" w:rsidRDefault="00DB0744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Já é amplamente conhecido o impacto físico e mental sofrido pelas pessoas que têm a responsabilidade de cuidar em tempo integral de um familiar acometido por síndromes desta natureza.</w:t>
      </w:r>
    </w:p>
    <w:p w14:paraId="2F1F6ACA" w14:textId="77777777" w:rsidR="00DB0744" w:rsidRDefault="00DB0744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Também é uma realidade que as mães acabam por se anular, negligenciando o autocuidado.</w:t>
      </w:r>
    </w:p>
    <w:p w14:paraId="4B5ECB65" w14:textId="77777777" w:rsidR="00DB0744" w:rsidRDefault="00DB0744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 xml:space="preserve"> Portanto, necessitam de apoio psicológico para conseguirem suportar esse cotidiano extremamente desgastante e exclusivo, de modo que é indispensável a instituição de políticas públicas que realcem a importância do cuidado com a própria saúde.</w:t>
      </w:r>
    </w:p>
    <w:p w14:paraId="199EC015" w14:textId="0EADC546" w:rsidR="001A0398" w:rsidRDefault="00DB0744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DB0744">
        <w:rPr>
          <w:rFonts w:ascii="Arial" w:hAnsi="Arial" w:cs="Arial"/>
          <w:sz w:val="24"/>
          <w:szCs w:val="24"/>
        </w:rPr>
        <w:t>Por estas razões, peço o apoio dos Pares no sentido de aprovarem a matéria.</w:t>
      </w:r>
    </w:p>
    <w:p w14:paraId="758F1BA9" w14:textId="47FCEE48" w:rsidR="00DB0744" w:rsidRPr="00970D53" w:rsidRDefault="00DB0744" w:rsidP="00DB0744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1F4952">
        <w:rPr>
          <w:rFonts w:ascii="Arial" w:hAnsi="Arial" w:cs="Arial"/>
          <w:sz w:val="24"/>
          <w:szCs w:val="24"/>
        </w:rPr>
        <w:t>13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1F4952">
        <w:rPr>
          <w:rFonts w:ascii="Arial" w:hAnsi="Arial" w:cs="Arial"/>
          <w:sz w:val="24"/>
          <w:szCs w:val="24"/>
        </w:rPr>
        <w:t>junho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>
        <w:rPr>
          <w:rFonts w:ascii="Arial" w:hAnsi="Arial" w:cs="Arial"/>
          <w:sz w:val="24"/>
          <w:szCs w:val="24"/>
        </w:rPr>
        <w:t>5</w:t>
      </w:r>
      <w:r w:rsidRPr="00970D53">
        <w:rPr>
          <w:rFonts w:ascii="Arial" w:hAnsi="Arial" w:cs="Arial"/>
          <w:sz w:val="24"/>
          <w:szCs w:val="24"/>
        </w:rPr>
        <w:t>.</w:t>
      </w:r>
    </w:p>
    <w:p w14:paraId="0E252A78" w14:textId="77777777" w:rsidR="00DB0744" w:rsidRPr="00970D53" w:rsidRDefault="00DB0744" w:rsidP="00DB0744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42DAEBAD" w14:textId="77777777" w:rsidR="00DB0744" w:rsidRPr="00970D53" w:rsidRDefault="00DB0744" w:rsidP="00DB0744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63901A85" w14:textId="77777777" w:rsidR="00DB0744" w:rsidRPr="00970D53" w:rsidRDefault="00DB0744" w:rsidP="00DB0744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Ver</w:t>
      </w:r>
      <w:r>
        <w:rPr>
          <w:rFonts w:ascii="Arial" w:hAnsi="Arial" w:cs="Arial"/>
          <w:b/>
          <w:sz w:val="24"/>
          <w:szCs w:val="24"/>
        </w:rPr>
        <w:t>ª</w:t>
      </w:r>
      <w:r w:rsidRPr="00970D53">
        <w:rPr>
          <w:rFonts w:ascii="Arial" w:hAnsi="Arial" w:cs="Arial"/>
          <w:b/>
          <w:sz w:val="24"/>
          <w:szCs w:val="24"/>
        </w:rPr>
        <w:t xml:space="preserve">. </w:t>
      </w:r>
      <w:r>
        <w:rPr>
          <w:rFonts w:ascii="Arial" w:hAnsi="Arial" w:cs="Arial"/>
          <w:b/>
          <w:sz w:val="24"/>
          <w:szCs w:val="24"/>
        </w:rPr>
        <w:t>Rosangela Silva dos Santos/UB</w:t>
      </w:r>
    </w:p>
    <w:p w14:paraId="4D6A2C51" w14:textId="2A5655E1" w:rsidR="00D65267" w:rsidRPr="00970D53" w:rsidRDefault="00DB0744" w:rsidP="00DB0744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7E0A7E" w14:textId="77777777" w:rsidR="00080D2B" w:rsidRDefault="00080D2B" w:rsidP="008B1D5A">
      <w:r>
        <w:separator/>
      </w:r>
    </w:p>
  </w:endnote>
  <w:endnote w:type="continuationSeparator" w:id="0">
    <w:p w14:paraId="738841E4" w14:textId="77777777" w:rsidR="00080D2B" w:rsidRDefault="00080D2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B6B31" w14:textId="3FA69EAB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>Av</w:t>
    </w:r>
    <w:r w:rsidR="004A6EF3">
      <w:rPr>
        <w:rFonts w:ascii="Agency FB" w:hAnsi="Agency FB" w:cs="Arial"/>
      </w:rPr>
      <w:t>enida Gov. Edmundo Pinto, S/N°</w:t>
    </w:r>
    <w:r w:rsidRPr="005073F1">
      <w:rPr>
        <w:rFonts w:ascii="Agency FB" w:hAnsi="Agency FB" w:cs="Arial"/>
      </w:rPr>
      <w:t xml:space="preserve">, Centro, CEP 69945-000 - Acrelândia/Acre - tel. (68) 3235-1136 - Email: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</w:t>
    </w:r>
    <w:r w:rsidR="00783BBC">
      <w:rPr>
        <w:rFonts w:ascii="Agency FB" w:hAnsi="Agency FB" w:cs="Arial"/>
      </w:rPr>
      <w:t>5</w:t>
    </w:r>
    <w:r w:rsidRPr="005073F1">
      <w:rPr>
        <w:rFonts w:ascii="Agency FB" w:hAnsi="Agency FB" w:cs="Arial"/>
      </w:rPr>
      <w:t>/202</w:t>
    </w:r>
    <w:r w:rsidR="00783BBC">
      <w:rPr>
        <w:rFonts w:ascii="Agency FB" w:hAnsi="Agency FB" w:cs="Arial"/>
      </w:rPr>
      <w:t>8</w:t>
    </w:r>
    <w:r w:rsidRPr="005073F1">
      <w:rPr>
        <w:rFonts w:ascii="Agency FB" w:hAnsi="Agency FB" w:cs="Arial"/>
      </w:rPr>
      <w:t>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5C5CC7" w14:textId="77777777" w:rsidR="00080D2B" w:rsidRDefault="00080D2B" w:rsidP="008B1D5A">
      <w:r>
        <w:separator/>
      </w:r>
    </w:p>
  </w:footnote>
  <w:footnote w:type="continuationSeparator" w:id="0">
    <w:p w14:paraId="60E69DE2" w14:textId="77777777" w:rsidR="00080D2B" w:rsidRDefault="00080D2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1" w15:restartNumberingAfterBreak="0">
    <w:nsid w:val="7ABC6347"/>
    <w:multiLevelType w:val="hybridMultilevel"/>
    <w:tmpl w:val="68CE04FC"/>
    <w:lvl w:ilvl="0" w:tplc="FCD8819A">
      <w:start w:val="1"/>
      <w:numFmt w:val="upperRoman"/>
      <w:lvlText w:val="%1-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202210977">
    <w:abstractNumId w:val="0"/>
  </w:num>
  <w:num w:numId="2" w16cid:durableId="62535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80D2B"/>
    <w:rsid w:val="000910A9"/>
    <w:rsid w:val="00115FC6"/>
    <w:rsid w:val="00132535"/>
    <w:rsid w:val="00140F96"/>
    <w:rsid w:val="0015395D"/>
    <w:rsid w:val="00184DA5"/>
    <w:rsid w:val="001917F1"/>
    <w:rsid w:val="001A0398"/>
    <w:rsid w:val="001A19FF"/>
    <w:rsid w:val="001D57C4"/>
    <w:rsid w:val="001F4952"/>
    <w:rsid w:val="00211589"/>
    <w:rsid w:val="0023120C"/>
    <w:rsid w:val="0023629D"/>
    <w:rsid w:val="00245F0E"/>
    <w:rsid w:val="00264FB1"/>
    <w:rsid w:val="00277CAA"/>
    <w:rsid w:val="002B4B13"/>
    <w:rsid w:val="002C0FA2"/>
    <w:rsid w:val="002E0C59"/>
    <w:rsid w:val="00332051"/>
    <w:rsid w:val="003459F3"/>
    <w:rsid w:val="0034776C"/>
    <w:rsid w:val="00363A11"/>
    <w:rsid w:val="00370055"/>
    <w:rsid w:val="003A281E"/>
    <w:rsid w:val="003F6472"/>
    <w:rsid w:val="004258A1"/>
    <w:rsid w:val="004345A4"/>
    <w:rsid w:val="00452C1C"/>
    <w:rsid w:val="004571D0"/>
    <w:rsid w:val="004620DF"/>
    <w:rsid w:val="004A6EF3"/>
    <w:rsid w:val="004B4960"/>
    <w:rsid w:val="004F28EB"/>
    <w:rsid w:val="005073F1"/>
    <w:rsid w:val="00516663"/>
    <w:rsid w:val="00542A90"/>
    <w:rsid w:val="00564A0C"/>
    <w:rsid w:val="005711DA"/>
    <w:rsid w:val="005714E6"/>
    <w:rsid w:val="005F4958"/>
    <w:rsid w:val="006112ED"/>
    <w:rsid w:val="006145AC"/>
    <w:rsid w:val="00637067"/>
    <w:rsid w:val="00642374"/>
    <w:rsid w:val="006704C8"/>
    <w:rsid w:val="00672B44"/>
    <w:rsid w:val="00687F51"/>
    <w:rsid w:val="006C0A1A"/>
    <w:rsid w:val="00715D6D"/>
    <w:rsid w:val="00723DAD"/>
    <w:rsid w:val="0074721E"/>
    <w:rsid w:val="00753FBB"/>
    <w:rsid w:val="00783BBC"/>
    <w:rsid w:val="007E4DA6"/>
    <w:rsid w:val="00813F77"/>
    <w:rsid w:val="008140C3"/>
    <w:rsid w:val="0087665A"/>
    <w:rsid w:val="00890C55"/>
    <w:rsid w:val="008B1D5A"/>
    <w:rsid w:val="008D6A95"/>
    <w:rsid w:val="00935A94"/>
    <w:rsid w:val="00941364"/>
    <w:rsid w:val="00945D4D"/>
    <w:rsid w:val="00950A7A"/>
    <w:rsid w:val="00970D53"/>
    <w:rsid w:val="00984282"/>
    <w:rsid w:val="00993FDB"/>
    <w:rsid w:val="009A440A"/>
    <w:rsid w:val="009A7D92"/>
    <w:rsid w:val="009B2A60"/>
    <w:rsid w:val="009C7A0D"/>
    <w:rsid w:val="009D5566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BF7A37"/>
    <w:rsid w:val="00C03CCA"/>
    <w:rsid w:val="00C15537"/>
    <w:rsid w:val="00C17386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0744"/>
    <w:rsid w:val="00DB5F8A"/>
    <w:rsid w:val="00DE1F02"/>
    <w:rsid w:val="00EA5E73"/>
    <w:rsid w:val="00EB6C91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618</Words>
  <Characters>3342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RENATO NASCIMENTO</cp:lastModifiedBy>
  <cp:revision>6</cp:revision>
  <cp:lastPrinted>2025-06-30T23:12:00Z</cp:lastPrinted>
  <dcterms:created xsi:type="dcterms:W3CDTF">2025-05-05T12:39:00Z</dcterms:created>
  <dcterms:modified xsi:type="dcterms:W3CDTF">2025-06-30T23:53:00Z</dcterms:modified>
</cp:coreProperties>
</file>