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E02AA0">
        <w:t>323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B4EDB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02AA0">
        <w:rPr>
          <w:lang w:val="pt-PT"/>
        </w:rPr>
        <w:t xml:space="preserve">15 </w:t>
      </w:r>
      <w:r w:rsidR="00B16B31">
        <w:rPr>
          <w:lang w:val="pt-PT"/>
        </w:rPr>
        <w:t xml:space="preserve">de </w:t>
      </w:r>
      <w:r w:rsidR="008561C8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E02AA0" w:rsidP="00427BFB">
      <w:pPr>
        <w:jc w:val="both"/>
      </w:pPr>
      <w:r>
        <w:t>Ilmo. Sr. Luciano Brandão</w:t>
      </w:r>
      <w:r w:rsidR="00427BFB" w:rsidRPr="006D367C">
        <w:t>,</w:t>
      </w:r>
    </w:p>
    <w:p w:rsidR="00427BFB" w:rsidRPr="006D367C" w:rsidRDefault="00E02AA0" w:rsidP="00427BFB">
      <w:pPr>
        <w:jc w:val="both"/>
      </w:pPr>
      <w:r>
        <w:t>Gerente da Corsan, Unidade Esteio RS</w:t>
      </w:r>
      <w:r w:rsidR="00427BFB" w:rsidRPr="006D367C">
        <w:t>,</w:t>
      </w:r>
    </w:p>
    <w:p w:rsidR="00427BFB" w:rsidRPr="006D367C" w:rsidRDefault="00E02AA0" w:rsidP="00427BFB">
      <w:pPr>
        <w:jc w:val="both"/>
      </w:pPr>
      <w:r>
        <w:t>Av. Presidente Vargas, 2536</w:t>
      </w:r>
      <w:r w:rsidR="00427BFB">
        <w:t>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22886">
        <w:rPr>
          <w:lang w:val="pt-PT"/>
        </w:rPr>
        <w:t xml:space="preserve"> 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B4ED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758D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02AA0">
        <w:rPr>
          <w:rFonts w:ascii="Times New Roman" w:hAnsi="Times New Roman"/>
          <w:sz w:val="24"/>
        </w:rPr>
        <w:t>14</w:t>
      </w:r>
      <w:r w:rsidR="00EF6611">
        <w:rPr>
          <w:rFonts w:ascii="Times New Roman" w:hAnsi="Times New Roman"/>
          <w:sz w:val="24"/>
        </w:rPr>
        <w:t xml:space="preserve"> de </w:t>
      </w:r>
      <w:r w:rsidR="008561C8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B4EDB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E02AA0">
        <w:rPr>
          <w:rFonts w:ascii="Times New Roman" w:hAnsi="Times New Roman"/>
          <w:sz w:val="24"/>
        </w:rPr>
        <w:t>Sen</w:t>
      </w:r>
      <w:r w:rsidR="00C6044F">
        <w:rPr>
          <w:rFonts w:ascii="Times New Roman" w:hAnsi="Times New Roman"/>
          <w:sz w:val="24"/>
        </w:rPr>
        <w:t>horia, que realize vistoria na r</w:t>
      </w:r>
      <w:r w:rsidR="00E02AA0">
        <w:rPr>
          <w:rFonts w:ascii="Times New Roman" w:hAnsi="Times New Roman"/>
          <w:sz w:val="24"/>
        </w:rPr>
        <w:t>esidên</w:t>
      </w:r>
      <w:bookmarkStart w:id="0" w:name="_GoBack"/>
      <w:bookmarkEnd w:id="0"/>
      <w:r w:rsidR="00E02AA0">
        <w:rPr>
          <w:rFonts w:ascii="Times New Roman" w:hAnsi="Times New Roman"/>
          <w:sz w:val="24"/>
        </w:rPr>
        <w:t>cia localizada na Rua Dias, nº 80, Vila Boqueirão.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D7380" w:rsidRDefault="006E4250" w:rsidP="00E02AA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8561C8">
        <w:rPr>
          <w:rFonts w:ascii="Times New Roman" w:hAnsi="Times New Roman"/>
          <w:sz w:val="24"/>
        </w:rPr>
        <w:t xml:space="preserve">, </w:t>
      </w:r>
      <w:r w:rsidR="00E02AA0">
        <w:rPr>
          <w:rFonts w:ascii="Times New Roman" w:hAnsi="Times New Roman"/>
          <w:sz w:val="24"/>
        </w:rPr>
        <w:t>a moradora relata constantes ocorrências de desabastecimento e baixa pressão da água na localidade.</w:t>
      </w:r>
    </w:p>
    <w:p w:rsidR="00E02AA0" w:rsidRDefault="00E02AA0" w:rsidP="00E02AA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D758DA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288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044F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78FC"/>
    <w:rsid w:val="00DB7EE7"/>
    <w:rsid w:val="00DC4950"/>
    <w:rsid w:val="00DC5CAD"/>
    <w:rsid w:val="00E02AA0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A204E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6FBCB-566A-4E63-BAE4-860D37CE4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2017-03-15T19:30:00Z</cp:lastPrinted>
  <dcterms:created xsi:type="dcterms:W3CDTF">2017-03-15T14:08:00Z</dcterms:created>
  <dcterms:modified xsi:type="dcterms:W3CDTF">2017-03-15T19:30:00Z</dcterms:modified>
</cp:coreProperties>
</file>