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57CA1" w14:textId="77777777" w:rsidR="001E371C" w:rsidRPr="00813B8A" w:rsidRDefault="001E371C" w:rsidP="001520C7">
      <w:pPr>
        <w:spacing w:line="276" w:lineRule="auto"/>
        <w:jc w:val="both"/>
        <w:rPr>
          <w:rFonts w:ascii="Cambria" w:hAnsi="Cambria" w:cstheme="minorHAnsi"/>
        </w:rPr>
      </w:pPr>
    </w:p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40D94D7B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0</w:t>
      </w:r>
      <w:r w:rsidR="00E41A2A">
        <w:rPr>
          <w:rFonts w:ascii="Cambria" w:hAnsi="Cambria" w:cstheme="minorHAnsi"/>
          <w:b/>
        </w:rPr>
        <w:t>3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3F0EDECB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00CD16F4" w14:textId="77777777" w:rsidR="00E41A2A" w:rsidRPr="00453477" w:rsidRDefault="00E41A2A" w:rsidP="00E41A2A">
      <w:pPr>
        <w:rPr>
          <w:rFonts w:ascii="Cambria" w:hAnsi="Cambria"/>
        </w:rPr>
      </w:pPr>
      <w:bookmarkStart w:id="0" w:name="_Hlk146184502"/>
      <w:r w:rsidRPr="00453477">
        <w:rPr>
          <w:rFonts w:ascii="Cambria" w:hAnsi="Cambria" w:cstheme="minorHAnsi"/>
          <w:b/>
        </w:rPr>
        <w:t>PROPOSIÇÃO:</w:t>
      </w:r>
      <w:r w:rsidRPr="00453477">
        <w:rPr>
          <w:rFonts w:ascii="Cambria" w:hAnsi="Cambria" w:cstheme="minorHAnsi"/>
        </w:rPr>
        <w:t xml:space="preserve"> </w:t>
      </w:r>
      <w:r w:rsidRPr="00453477">
        <w:rPr>
          <w:rFonts w:ascii="Cambria" w:hAnsi="Cambria"/>
        </w:rPr>
        <w:t>Projeto de Lei Complementar n.º 008/2024</w:t>
      </w:r>
    </w:p>
    <w:p w14:paraId="56F634DA" w14:textId="0771F56C" w:rsidR="00E41A2A" w:rsidRPr="00453477" w:rsidRDefault="00E41A2A" w:rsidP="00E41A2A">
      <w:pPr>
        <w:spacing w:line="276" w:lineRule="auto"/>
        <w:rPr>
          <w:rFonts w:ascii="Cambria" w:hAnsi="Cambria" w:cstheme="minorHAnsi"/>
        </w:rPr>
      </w:pPr>
      <w:r w:rsidRPr="00453477">
        <w:rPr>
          <w:rFonts w:ascii="Cambria" w:hAnsi="Cambria" w:cstheme="minorHAnsi"/>
          <w:b/>
        </w:rPr>
        <w:t>AUTORIA:</w:t>
      </w:r>
      <w:r w:rsidRPr="00453477">
        <w:rPr>
          <w:rFonts w:ascii="Cambria" w:hAnsi="Cambria" w:cstheme="minorHAnsi"/>
        </w:rPr>
        <w:t xml:space="preserve"> Comissão de </w:t>
      </w:r>
      <w:r>
        <w:rPr>
          <w:rFonts w:ascii="Cambria" w:hAnsi="Cambria" w:cstheme="minorHAnsi"/>
        </w:rPr>
        <w:t>Finanças e Orçamentos Públicos</w:t>
      </w:r>
    </w:p>
    <w:p w14:paraId="3E568176" w14:textId="77777777" w:rsidR="00E41A2A" w:rsidRPr="00453477" w:rsidRDefault="00E41A2A" w:rsidP="00E41A2A">
      <w:pPr>
        <w:spacing w:line="276" w:lineRule="auto"/>
        <w:jc w:val="both"/>
        <w:rPr>
          <w:rFonts w:ascii="Cambria" w:hAnsi="Cambria" w:cstheme="minorHAnsi"/>
        </w:rPr>
      </w:pPr>
      <w:r w:rsidRPr="00453477">
        <w:rPr>
          <w:rFonts w:ascii="Cambria" w:hAnsi="Cambria" w:cstheme="minorHAnsi"/>
          <w:b/>
        </w:rPr>
        <w:t>EMENTA:</w:t>
      </w:r>
      <w:r w:rsidRPr="00453477">
        <w:rPr>
          <w:rFonts w:ascii="Cambria" w:hAnsi="Cambria" w:cstheme="minorHAnsi"/>
        </w:rPr>
        <w:t xml:space="preserve"> </w:t>
      </w:r>
      <w:r w:rsidRPr="00EC1FD5">
        <w:rPr>
          <w:rFonts w:ascii="Cambria" w:hAnsi="Cambria"/>
        </w:rPr>
        <w:t>“</w:t>
      </w:r>
      <w:r w:rsidRPr="000660D9">
        <w:rPr>
          <w:rFonts w:ascii="Cambria" w:hAnsi="Cambria"/>
        </w:rPr>
        <w:t>DEFINE E APLICA VALOR PERCENTUAL PARA REVISÃO GERAL ANUAL DOS SALÁRIOS DE AGENTES PÚBLICOS DO MUNICÍPIO DE SCHROEDER, E DÁ OUTRAS PROVIDÊNCIAS</w:t>
      </w:r>
      <w:r w:rsidRPr="00EC1FD5">
        <w:rPr>
          <w:rFonts w:ascii="Cambria" w:hAnsi="Cambria"/>
        </w:rPr>
        <w:t>”.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p w14:paraId="6EDF142C" w14:textId="170E2514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de Vereadores,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Pr="00813B8A">
        <w:rPr>
          <w:rFonts w:ascii="Cambria" w:hAnsi="Cambria" w:cstheme="minorHAnsi"/>
          <w:b/>
          <w:bCs/>
        </w:rPr>
        <w:t xml:space="preserve">Emenda </w:t>
      </w:r>
      <w:r w:rsidR="00FE588B" w:rsidRPr="00FE588B">
        <w:rPr>
          <w:rFonts w:ascii="Cambria" w:hAnsi="Cambria"/>
          <w:b/>
          <w:bCs/>
        </w:rPr>
        <w:t>Modificativa</w:t>
      </w:r>
      <w:r w:rsidRPr="00813B8A">
        <w:rPr>
          <w:rFonts w:ascii="Cambria" w:hAnsi="Cambria" w:cstheme="minorHAnsi"/>
        </w:rPr>
        <w:t xml:space="preserve"> ao </w:t>
      </w:r>
      <w:r w:rsidR="00567552" w:rsidRPr="00813B8A">
        <w:rPr>
          <w:rFonts w:ascii="Cambria" w:hAnsi="Cambria" w:cstheme="minorHAnsi"/>
        </w:rPr>
        <w:t xml:space="preserve">Projeto de Lei </w:t>
      </w:r>
      <w:r w:rsidR="00E41A2A">
        <w:rPr>
          <w:rFonts w:ascii="Cambria" w:hAnsi="Cambria" w:cstheme="minorHAnsi"/>
        </w:rPr>
        <w:t xml:space="preserve">Complementar </w:t>
      </w:r>
      <w:r w:rsidR="00813B8A">
        <w:rPr>
          <w:rFonts w:ascii="Cambria" w:hAnsi="Cambria" w:cstheme="minorHAnsi"/>
        </w:rPr>
        <w:t xml:space="preserve">n.º </w:t>
      </w:r>
      <w:r w:rsidR="00E41A2A">
        <w:rPr>
          <w:rFonts w:ascii="Cambria" w:hAnsi="Cambria" w:cstheme="minorHAnsi"/>
        </w:rPr>
        <w:t>008</w:t>
      </w:r>
      <w:r w:rsidR="00567552" w:rsidRPr="00813B8A">
        <w:rPr>
          <w:rFonts w:ascii="Cambria" w:hAnsi="Cambria" w:cstheme="minorHAnsi"/>
        </w:rPr>
        <w:t>/202</w:t>
      </w:r>
      <w:r w:rsidR="00813B8A">
        <w:rPr>
          <w:rFonts w:ascii="Cambria" w:hAnsi="Cambria" w:cstheme="minorHAnsi"/>
        </w:rPr>
        <w:t>4</w:t>
      </w:r>
      <w:r w:rsidRPr="00813B8A">
        <w:rPr>
          <w:rFonts w:ascii="Cambria" w:hAnsi="Cambria" w:cstheme="minorHAnsi"/>
        </w:rPr>
        <w:t>, nos seguintes termos:</w:t>
      </w:r>
    </w:p>
    <w:bookmarkEnd w:id="0"/>
    <w:p w14:paraId="7F15D2BE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5B2FB32F" w14:textId="6C33F328" w:rsidR="001520C7" w:rsidRDefault="00FE588B" w:rsidP="001B4D26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>
        <w:rPr>
          <w:rFonts w:ascii="Cambria" w:hAnsi="Cambria" w:cstheme="minorHAnsi"/>
        </w:rPr>
        <w:t>Modifica</w:t>
      </w:r>
      <w:r w:rsidR="001B4D26" w:rsidRPr="00813B8A">
        <w:rPr>
          <w:rFonts w:ascii="Cambria" w:hAnsi="Cambria" w:cstheme="minorHAnsi"/>
        </w:rPr>
        <w:t xml:space="preserve">-se </w:t>
      </w:r>
      <w:r w:rsidR="00813B8A">
        <w:rPr>
          <w:rFonts w:ascii="Cambria" w:hAnsi="Cambria" w:cstheme="minorHAnsi"/>
        </w:rPr>
        <w:t xml:space="preserve">parcialmente </w:t>
      </w:r>
      <w:r w:rsidR="001B4D26" w:rsidRPr="00813B8A">
        <w:rPr>
          <w:rFonts w:ascii="Cambria" w:hAnsi="Cambria" w:cstheme="minorHAnsi"/>
        </w:rPr>
        <w:t>o</w:t>
      </w:r>
      <w:r w:rsidR="00813B8A">
        <w:rPr>
          <w:rFonts w:ascii="Cambria" w:hAnsi="Cambria" w:cstheme="minorHAnsi"/>
        </w:rPr>
        <w:t xml:space="preserve"> A</w:t>
      </w:r>
      <w:r w:rsidR="00815B22" w:rsidRPr="00813B8A">
        <w:rPr>
          <w:rFonts w:ascii="Cambria" w:hAnsi="Cambria" w:cstheme="minorHAnsi"/>
        </w:rPr>
        <w:t xml:space="preserve">rt. </w:t>
      </w:r>
      <w:r w:rsidR="00E41A2A">
        <w:rPr>
          <w:rFonts w:ascii="Cambria" w:hAnsi="Cambria" w:cstheme="minorHAnsi"/>
        </w:rPr>
        <w:t>2</w:t>
      </w:r>
      <w:r w:rsidR="00813B8A">
        <w:rPr>
          <w:rFonts w:ascii="Cambria" w:hAnsi="Cambria" w:cstheme="minorHAnsi"/>
        </w:rPr>
        <w:t>º</w:t>
      </w:r>
      <w:r w:rsidR="00815B22" w:rsidRPr="00813B8A">
        <w:rPr>
          <w:rFonts w:ascii="Cambria" w:hAnsi="Cambria" w:cstheme="minorHAnsi"/>
        </w:rPr>
        <w:t xml:space="preserve"> </w:t>
      </w:r>
      <w:r w:rsidR="00F80B12" w:rsidRPr="00813B8A">
        <w:rPr>
          <w:rFonts w:ascii="Cambria" w:hAnsi="Cambria" w:cstheme="minorHAnsi"/>
        </w:rPr>
        <w:t>do Projeto de Lei</w:t>
      </w:r>
      <w:bookmarkEnd w:id="1"/>
      <w:r w:rsidR="0051467C">
        <w:rPr>
          <w:rFonts w:ascii="Cambria" w:hAnsi="Cambria" w:cstheme="minorHAnsi"/>
        </w:rPr>
        <w:t>, nos seguintes termos:</w:t>
      </w:r>
    </w:p>
    <w:p w14:paraId="5D9B1E90" w14:textId="5D000EA5" w:rsidR="0051467C" w:rsidRDefault="0051467C" w:rsidP="001B4D26">
      <w:pPr>
        <w:jc w:val="both"/>
        <w:rPr>
          <w:rFonts w:ascii="Cambria" w:hAnsi="Cambria" w:cstheme="minorHAnsi"/>
          <w:b/>
        </w:rPr>
      </w:pPr>
    </w:p>
    <w:p w14:paraId="7EF12D0A" w14:textId="77777777" w:rsidR="0051467C" w:rsidRPr="00742E6C" w:rsidRDefault="0051467C" w:rsidP="0051467C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No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>
        <w:rPr>
          <w:rFonts w:ascii="Cambria" w:hAnsi="Cambria"/>
        </w:rPr>
        <w:t>2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, onde se lê: </w:t>
      </w:r>
    </w:p>
    <w:p w14:paraId="0559CA4E" w14:textId="77777777" w:rsidR="0051467C" w:rsidRPr="00742E6C" w:rsidRDefault="0051467C" w:rsidP="0051467C">
      <w:pPr>
        <w:ind w:left="2268"/>
        <w:jc w:val="both"/>
        <w:rPr>
          <w:rFonts w:ascii="Cambria" w:hAnsi="Cambria"/>
        </w:rPr>
      </w:pPr>
    </w:p>
    <w:p w14:paraId="60B2B494" w14:textId="77777777" w:rsidR="0051467C" w:rsidRDefault="0051467C" w:rsidP="0051467C">
      <w:pPr>
        <w:ind w:left="2268"/>
        <w:jc w:val="both"/>
        <w:rPr>
          <w:rFonts w:ascii="Cambria" w:hAnsi="Cambria" w:cs="Arial"/>
          <w:bCs/>
        </w:rPr>
      </w:pPr>
      <w:r w:rsidRPr="000E1DD2">
        <w:rPr>
          <w:rFonts w:ascii="Cambria" w:hAnsi="Cambria" w:cs="Arial"/>
          <w:bCs/>
        </w:rPr>
        <w:t>Fica definido o valor percentual de 4,0% (quatro inteiros por cento) como base para a revisão geral anual dos proventos dos servidores ocupantes de cargos comissionados, regidos pela Lei Complementar n.º 048, de 13 de outubro de 2022, com aplicação retroativa a partir da data-base de 1º de abril de 2024.</w:t>
      </w:r>
    </w:p>
    <w:p w14:paraId="42C66BFB" w14:textId="77777777" w:rsidR="0051467C" w:rsidRPr="00742E6C" w:rsidRDefault="0051467C" w:rsidP="0051467C">
      <w:pPr>
        <w:jc w:val="both"/>
        <w:rPr>
          <w:rFonts w:ascii="Cambria" w:hAnsi="Cambria"/>
        </w:rPr>
      </w:pPr>
    </w:p>
    <w:p w14:paraId="51294A55" w14:textId="77777777" w:rsidR="0051467C" w:rsidRPr="00742E6C" w:rsidRDefault="0051467C" w:rsidP="0051467C">
      <w:pPr>
        <w:jc w:val="both"/>
        <w:rPr>
          <w:rFonts w:ascii="Cambria" w:hAnsi="Cambria"/>
        </w:rPr>
      </w:pPr>
      <w:r w:rsidRPr="00742E6C">
        <w:rPr>
          <w:rFonts w:ascii="Cambria" w:hAnsi="Cambria"/>
        </w:rPr>
        <w:t xml:space="preserve">Dê-se ao </w:t>
      </w:r>
      <w:r>
        <w:rPr>
          <w:rFonts w:ascii="Cambria" w:hAnsi="Cambria"/>
        </w:rPr>
        <w:t>A</w:t>
      </w:r>
      <w:r w:rsidRPr="00A37303">
        <w:rPr>
          <w:rFonts w:ascii="Cambria" w:hAnsi="Cambria"/>
        </w:rPr>
        <w:t xml:space="preserve">rt. </w:t>
      </w:r>
      <w:r>
        <w:rPr>
          <w:rFonts w:ascii="Cambria" w:hAnsi="Cambria"/>
        </w:rPr>
        <w:t>2</w:t>
      </w:r>
      <w:r w:rsidRPr="00A37303">
        <w:rPr>
          <w:rFonts w:ascii="Cambria" w:hAnsi="Cambria"/>
        </w:rPr>
        <w:t>º</w:t>
      </w:r>
      <w:r w:rsidRPr="00742E6C">
        <w:rPr>
          <w:rFonts w:ascii="Cambria" w:hAnsi="Cambria"/>
        </w:rPr>
        <w:t xml:space="preserve"> a seguinte redação:</w:t>
      </w:r>
    </w:p>
    <w:p w14:paraId="38158A07" w14:textId="77777777" w:rsidR="0051467C" w:rsidRPr="00742E6C" w:rsidRDefault="0051467C" w:rsidP="0051467C">
      <w:pPr>
        <w:jc w:val="both"/>
        <w:rPr>
          <w:rFonts w:ascii="Cambria" w:hAnsi="Cambria"/>
        </w:rPr>
      </w:pPr>
    </w:p>
    <w:p w14:paraId="2D5CFEA5" w14:textId="77777777" w:rsidR="0051467C" w:rsidRDefault="0051467C" w:rsidP="0051467C">
      <w:pPr>
        <w:ind w:left="2268"/>
        <w:jc w:val="both"/>
        <w:rPr>
          <w:rFonts w:ascii="Cambria" w:hAnsi="Cambria" w:cs="Arial"/>
          <w:bCs/>
        </w:rPr>
      </w:pPr>
      <w:r w:rsidRPr="000E1DD2">
        <w:rPr>
          <w:rFonts w:ascii="Cambria" w:hAnsi="Cambria" w:cs="Arial"/>
          <w:bCs/>
        </w:rPr>
        <w:t xml:space="preserve">Fica definido o valor percentual de 4,0% (quatro inteiros por cento) como base para a revisão geral anual dos proventos dos servidores ocupantes de cargos comissionados, regidos pela Lei Complementar n.º </w:t>
      </w:r>
      <w:r>
        <w:rPr>
          <w:rFonts w:ascii="Cambria" w:hAnsi="Cambria" w:cs="Arial"/>
          <w:bCs/>
        </w:rPr>
        <w:t>2</w:t>
      </w:r>
      <w:r w:rsidRPr="000E1DD2">
        <w:rPr>
          <w:rFonts w:ascii="Cambria" w:hAnsi="Cambria" w:cs="Arial"/>
          <w:bCs/>
        </w:rPr>
        <w:t>48, de 13 de outubro de 2022, com aplicação retroativa a partir da data-base de 1º de abril de 2024.</w:t>
      </w:r>
    </w:p>
    <w:p w14:paraId="63A1BA15" w14:textId="77777777" w:rsidR="0051467C" w:rsidRDefault="0051467C" w:rsidP="0051467C">
      <w:pPr>
        <w:ind w:left="2268"/>
        <w:jc w:val="both"/>
        <w:rPr>
          <w:rFonts w:ascii="Cambria" w:hAnsi="Cambria" w:cs="Arial"/>
          <w:bCs/>
        </w:rPr>
      </w:pPr>
    </w:p>
    <w:p w14:paraId="3CC9DA58" w14:textId="77777777" w:rsidR="0051467C" w:rsidRDefault="0051467C" w:rsidP="0051467C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>SC, 28 de março de 2024</w:t>
      </w:r>
      <w:r w:rsidRPr="00813B8A">
        <w:rPr>
          <w:rFonts w:ascii="Cambria" w:hAnsi="Cambria" w:cstheme="minorHAnsi"/>
        </w:rPr>
        <w:t>.</w:t>
      </w:r>
    </w:p>
    <w:p w14:paraId="26CA23E8" w14:textId="77777777" w:rsidR="0051467C" w:rsidRPr="00813B8A" w:rsidRDefault="0051467C" w:rsidP="0051467C">
      <w:pPr>
        <w:spacing w:line="276" w:lineRule="auto"/>
        <w:jc w:val="right"/>
        <w:rPr>
          <w:rFonts w:ascii="Cambria" w:hAnsi="Cambria" w:cstheme="minorHAnsi"/>
        </w:rPr>
      </w:pPr>
    </w:p>
    <w:p w14:paraId="33D04F21" w14:textId="77777777" w:rsidR="0051467C" w:rsidRPr="00813B8A" w:rsidRDefault="0051467C" w:rsidP="0051467C">
      <w:pPr>
        <w:spacing w:line="276" w:lineRule="auto"/>
        <w:jc w:val="right"/>
        <w:rPr>
          <w:rFonts w:ascii="Cambria" w:hAnsi="Cambria" w:cstheme="minorHAnsi"/>
        </w:rPr>
      </w:pPr>
    </w:p>
    <w:p w14:paraId="59786247" w14:textId="77777777" w:rsidR="0051467C" w:rsidRPr="00813B8A" w:rsidRDefault="0051467C" w:rsidP="0051467C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1"/>
        <w:gridCol w:w="2739"/>
        <w:gridCol w:w="2294"/>
      </w:tblGrid>
      <w:tr w:rsidR="0051467C" w:rsidRPr="00813B8A" w14:paraId="6A1AA5E9" w14:textId="77777777" w:rsidTr="00264641">
        <w:trPr>
          <w:jc w:val="center"/>
        </w:trPr>
        <w:tc>
          <w:tcPr>
            <w:tcW w:w="4111" w:type="dxa"/>
          </w:tcPr>
          <w:p w14:paraId="7A5F2DF5" w14:textId="77777777" w:rsidR="0051467C" w:rsidRPr="00497C01" w:rsidRDefault="0051467C" w:rsidP="00264641">
            <w:pPr>
              <w:jc w:val="center"/>
              <w:rPr>
                <w:rFonts w:ascii="Cambria" w:hAnsi="Cambria" w:cs="Arial"/>
                <w:b/>
              </w:rPr>
            </w:pPr>
          </w:p>
          <w:p w14:paraId="30730CFC" w14:textId="77777777" w:rsidR="0051467C" w:rsidRPr="00497C01" w:rsidRDefault="0051467C" w:rsidP="00264641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ADRIANO DIAS FURTADO</w:t>
            </w:r>
          </w:p>
          <w:p w14:paraId="48C5F87D" w14:textId="77777777" w:rsidR="0051467C" w:rsidRPr="00813B8A" w:rsidRDefault="0051467C" w:rsidP="00264641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</w:p>
        </w:tc>
        <w:tc>
          <w:tcPr>
            <w:tcW w:w="2693" w:type="dxa"/>
          </w:tcPr>
          <w:p w14:paraId="6DDA9E30" w14:textId="77777777" w:rsidR="0051467C" w:rsidRPr="00497C01" w:rsidRDefault="0051467C" w:rsidP="00264641">
            <w:pPr>
              <w:jc w:val="center"/>
              <w:rPr>
                <w:rFonts w:ascii="Cambria" w:hAnsi="Cambria" w:cs="Arial"/>
                <w:b/>
              </w:rPr>
            </w:pPr>
          </w:p>
          <w:p w14:paraId="76F37BEA" w14:textId="77777777" w:rsidR="0051467C" w:rsidRPr="00497C01" w:rsidRDefault="0051467C" w:rsidP="00264641">
            <w:pPr>
              <w:rPr>
                <w:rFonts w:ascii="Cambria" w:hAnsi="Cambria" w:cs="Arial"/>
                <w:b/>
              </w:rPr>
            </w:pPr>
            <w:r w:rsidRPr="00497C01">
              <w:rPr>
                <w:rFonts w:ascii="Cambria" w:hAnsi="Cambria" w:cs="Arial"/>
                <w:b/>
              </w:rPr>
              <w:t>CLAUDIMIR LINDNER</w:t>
            </w:r>
          </w:p>
          <w:p w14:paraId="75E5B02C" w14:textId="77777777" w:rsidR="0051467C" w:rsidRPr="00813B8A" w:rsidRDefault="0051467C" w:rsidP="0026464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>
              <w:rPr>
                <w:rFonts w:ascii="Cambria" w:hAnsi="Cambria"/>
              </w:rPr>
              <w:t xml:space="preserve">               </w:t>
            </w:r>
          </w:p>
        </w:tc>
        <w:tc>
          <w:tcPr>
            <w:tcW w:w="2256" w:type="dxa"/>
          </w:tcPr>
          <w:p w14:paraId="07A4850B" w14:textId="77777777" w:rsidR="0051467C" w:rsidRPr="00497C01" w:rsidRDefault="0051467C" w:rsidP="00264641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4D90B09E" w14:textId="77777777" w:rsidR="0051467C" w:rsidRPr="00497C01" w:rsidRDefault="0051467C" w:rsidP="00264641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EROLDO WUDKE</w:t>
            </w:r>
          </w:p>
          <w:p w14:paraId="42D46B06" w14:textId="77777777" w:rsidR="0051467C" w:rsidRPr="00813B8A" w:rsidRDefault="0051467C" w:rsidP="00264641">
            <w:pPr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</w:p>
        </w:tc>
      </w:tr>
    </w:tbl>
    <w:p w14:paraId="60E3D7EA" w14:textId="77777777" w:rsidR="0051467C" w:rsidRPr="00813B8A" w:rsidRDefault="0051467C" w:rsidP="001B4D26">
      <w:pPr>
        <w:jc w:val="both"/>
        <w:rPr>
          <w:rFonts w:ascii="Cambria" w:hAnsi="Cambria" w:cstheme="minorHAnsi"/>
          <w:b/>
        </w:rPr>
      </w:pPr>
    </w:p>
    <w:bookmarkEnd w:id="2"/>
    <w:p w14:paraId="54862215" w14:textId="77777777" w:rsidR="00A154C5" w:rsidRDefault="00A154C5" w:rsidP="001520C7">
      <w:pPr>
        <w:spacing w:line="276" w:lineRule="auto"/>
        <w:jc w:val="right"/>
        <w:rPr>
          <w:rFonts w:ascii="Cambria" w:hAnsi="Cambria" w:cstheme="minorHAnsi"/>
        </w:rPr>
      </w:pPr>
    </w:p>
    <w:p w14:paraId="2B2B26BE" w14:textId="77777777" w:rsidR="0051467C" w:rsidRPr="00813B8A" w:rsidRDefault="0051467C" w:rsidP="001520C7">
      <w:pPr>
        <w:spacing w:line="276" w:lineRule="auto"/>
        <w:jc w:val="right"/>
        <w:rPr>
          <w:rFonts w:ascii="Cambria" w:hAnsi="Cambria" w:cstheme="minorHAnsi"/>
        </w:rPr>
      </w:pPr>
    </w:p>
    <w:p w14:paraId="243AC632" w14:textId="77777777" w:rsidR="00E41A2A" w:rsidRDefault="00E41A2A" w:rsidP="00F80B12">
      <w:pPr>
        <w:jc w:val="center"/>
        <w:rPr>
          <w:rFonts w:ascii="Cambria" w:hAnsi="Cambria" w:cstheme="minorHAnsi"/>
          <w:b/>
        </w:rPr>
      </w:pPr>
    </w:p>
    <w:p w14:paraId="395231E8" w14:textId="1913B606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lastRenderedPageBreak/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489637D1" w14:textId="4992DDC8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Justifica-se a apresentação da presente emenda </w:t>
      </w:r>
      <w:r w:rsidR="00FE588B">
        <w:rPr>
          <w:rFonts w:ascii="Cambria" w:hAnsi="Cambria"/>
        </w:rPr>
        <w:t>modificativa</w:t>
      </w:r>
      <w:r w:rsidRPr="00813B8A">
        <w:rPr>
          <w:rFonts w:ascii="Cambria" w:hAnsi="Cambria" w:cstheme="minorHAnsi"/>
        </w:rPr>
        <w:t xml:space="preserve">, a fim de </w:t>
      </w:r>
      <w:r w:rsidR="00E41A2A">
        <w:rPr>
          <w:rFonts w:ascii="Cambria" w:hAnsi="Cambria" w:cstheme="minorHAnsi"/>
        </w:rPr>
        <w:t xml:space="preserve">modificar </w:t>
      </w:r>
      <w:r w:rsidR="00BC167E">
        <w:rPr>
          <w:rFonts w:ascii="Cambria" w:hAnsi="Cambria" w:cstheme="minorHAnsi"/>
        </w:rPr>
        <w:t xml:space="preserve">parcialmente </w:t>
      </w:r>
      <w:r w:rsidRPr="00813B8A">
        <w:rPr>
          <w:rFonts w:ascii="Cambria" w:hAnsi="Cambria" w:cstheme="minorHAnsi"/>
        </w:rPr>
        <w:t>a redação d</w:t>
      </w:r>
      <w:r w:rsidR="001E371C" w:rsidRPr="00813B8A">
        <w:rPr>
          <w:rFonts w:ascii="Cambria" w:hAnsi="Cambria" w:cstheme="minorHAnsi"/>
        </w:rPr>
        <w:t xml:space="preserve">o </w:t>
      </w:r>
      <w:r w:rsidR="00813B8A">
        <w:rPr>
          <w:rFonts w:ascii="Cambria" w:hAnsi="Cambria" w:cstheme="minorHAnsi"/>
        </w:rPr>
        <w:t>A</w:t>
      </w:r>
      <w:r w:rsidR="00813B8A" w:rsidRPr="00813B8A">
        <w:rPr>
          <w:rFonts w:ascii="Cambria" w:hAnsi="Cambria" w:cstheme="minorHAnsi"/>
        </w:rPr>
        <w:t xml:space="preserve">rt. </w:t>
      </w:r>
      <w:r w:rsidR="00F75D98">
        <w:rPr>
          <w:rFonts w:ascii="Cambria" w:hAnsi="Cambria" w:cstheme="minorHAnsi"/>
        </w:rPr>
        <w:t>2</w:t>
      </w:r>
      <w:r w:rsidR="00813B8A">
        <w:rPr>
          <w:rFonts w:ascii="Cambria" w:hAnsi="Cambria" w:cstheme="minorHAnsi"/>
        </w:rPr>
        <w:t>º</w:t>
      </w:r>
      <w:r w:rsidR="00813B8A" w:rsidRPr="00813B8A">
        <w:rPr>
          <w:rFonts w:ascii="Cambria" w:hAnsi="Cambria" w:cstheme="minorHAnsi"/>
        </w:rPr>
        <w:t xml:space="preserve"> do Projeto de Lei</w:t>
      </w:r>
      <w:r w:rsidRPr="00813B8A">
        <w:rPr>
          <w:rFonts w:ascii="Cambria" w:hAnsi="Cambria" w:cstheme="minorHAnsi"/>
        </w:rPr>
        <w:t>,</w:t>
      </w:r>
      <w:r w:rsidR="00E41A2A">
        <w:rPr>
          <w:rFonts w:ascii="Cambria" w:hAnsi="Cambria" w:cstheme="minorHAnsi"/>
        </w:rPr>
        <w:t xml:space="preserve"> diante do erro material existido, sendo que no projeto ficou constando a indicação de</w:t>
      </w:r>
      <w:r w:rsidR="00E41A2A">
        <w:rPr>
          <w:rFonts w:ascii="Cambria" w:hAnsi="Cambria" w:cs="Arial"/>
          <w:bCs/>
        </w:rPr>
        <w:t xml:space="preserve"> Lei Complementar, que ao invés de indicar a Lei Complementar correta, qual seja, a Lei Complementar n.º 248/2022, ficou constando erroneamente o n.º 048/2022</w:t>
      </w:r>
      <w:r w:rsidR="00BC167E">
        <w:rPr>
          <w:rFonts w:ascii="Cambria" w:hAnsi="Cambria" w:cstheme="minorHAnsi"/>
        </w:rPr>
        <w:t xml:space="preserve">, </w:t>
      </w:r>
      <w:r w:rsidR="009E6DC1">
        <w:rPr>
          <w:rFonts w:ascii="Cambria" w:hAnsi="Cambria" w:cstheme="minorHAnsi"/>
        </w:rPr>
        <w:t xml:space="preserve">motivo pelo qual, tal redação merece ser </w:t>
      </w:r>
      <w:r w:rsidR="00E41A2A">
        <w:rPr>
          <w:rFonts w:ascii="Cambria" w:hAnsi="Cambria" w:cstheme="minorHAnsi"/>
        </w:rPr>
        <w:t>modificada</w:t>
      </w:r>
      <w:r w:rsidR="00675422">
        <w:rPr>
          <w:rFonts w:ascii="Cambria" w:hAnsi="Cambria" w:cstheme="minorHAnsi"/>
        </w:rPr>
        <w:t xml:space="preserve">. </w:t>
      </w:r>
    </w:p>
    <w:p w14:paraId="45E82BDC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576D7F1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03417151" w14:textId="4653238F" w:rsidR="001E371C" w:rsidRDefault="0096001D" w:rsidP="001520C7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 w:rsidR="00586BD8">
        <w:rPr>
          <w:rFonts w:ascii="Cambria" w:hAnsi="Cambria" w:cstheme="minorHAnsi"/>
        </w:rPr>
        <w:t xml:space="preserve">SC, </w:t>
      </w:r>
      <w:r w:rsidR="00E41A2A">
        <w:rPr>
          <w:rFonts w:ascii="Cambria" w:hAnsi="Cambria" w:cstheme="minorHAnsi"/>
        </w:rPr>
        <w:t>28</w:t>
      </w:r>
      <w:r w:rsidR="00586BD8">
        <w:rPr>
          <w:rFonts w:ascii="Cambria" w:hAnsi="Cambria" w:cstheme="minorHAnsi"/>
        </w:rPr>
        <w:t xml:space="preserve"> de março de 2024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Pr="00813B8A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6FE0D1FC" w14:textId="77777777" w:rsidR="00C00C18" w:rsidRPr="00813B8A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84"/>
        <w:gridCol w:w="2409"/>
        <w:gridCol w:w="142"/>
        <w:gridCol w:w="2114"/>
        <w:gridCol w:w="154"/>
      </w:tblGrid>
      <w:tr w:rsidR="00E41A2A" w:rsidRPr="00813B8A" w14:paraId="6D98CCDC" w14:textId="77777777" w:rsidTr="00586BD8">
        <w:trPr>
          <w:gridAfter w:val="1"/>
          <w:wAfter w:w="154" w:type="dxa"/>
          <w:jc w:val="center"/>
        </w:trPr>
        <w:tc>
          <w:tcPr>
            <w:tcW w:w="4111" w:type="dxa"/>
          </w:tcPr>
          <w:p w14:paraId="3F4EBB00" w14:textId="77777777" w:rsidR="00E41A2A" w:rsidRPr="00497C01" w:rsidRDefault="00E41A2A" w:rsidP="00E41A2A">
            <w:pPr>
              <w:jc w:val="center"/>
              <w:rPr>
                <w:rFonts w:ascii="Cambria" w:hAnsi="Cambria" w:cs="Arial"/>
                <w:b/>
              </w:rPr>
            </w:pPr>
          </w:p>
          <w:p w14:paraId="4A68D62D" w14:textId="77777777" w:rsidR="00E41A2A" w:rsidRPr="00497C01" w:rsidRDefault="00E41A2A" w:rsidP="00E41A2A">
            <w:pPr>
              <w:ind w:left="-113" w:right="-397" w:hanging="142"/>
              <w:jc w:val="center"/>
              <w:rPr>
                <w:rFonts w:ascii="Cambria" w:hAnsi="Cambria" w:cs="Arial"/>
                <w:b/>
              </w:rPr>
            </w:pPr>
            <w:bookmarkStart w:id="3" w:name="_Hlk158879914"/>
            <w:r>
              <w:rPr>
                <w:rFonts w:ascii="Cambria" w:hAnsi="Cambria" w:cs="Arial"/>
                <w:b/>
              </w:rPr>
              <w:t>ADRIANO DIAS FURTADO</w:t>
            </w:r>
          </w:p>
          <w:bookmarkEnd w:id="3"/>
          <w:p w14:paraId="5499825A" w14:textId="728DA5E8" w:rsidR="00E41A2A" w:rsidRPr="00813B8A" w:rsidRDefault="00E41A2A" w:rsidP="00E41A2A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</w:p>
        </w:tc>
        <w:tc>
          <w:tcPr>
            <w:tcW w:w="2693" w:type="dxa"/>
            <w:gridSpan w:val="2"/>
          </w:tcPr>
          <w:p w14:paraId="0F65E3E5" w14:textId="77777777" w:rsidR="00E41A2A" w:rsidRPr="00497C01" w:rsidRDefault="00E41A2A" w:rsidP="00E41A2A">
            <w:pPr>
              <w:jc w:val="center"/>
              <w:rPr>
                <w:rFonts w:ascii="Cambria" w:hAnsi="Cambria" w:cs="Arial"/>
                <w:b/>
              </w:rPr>
            </w:pPr>
          </w:p>
          <w:p w14:paraId="52E486E8" w14:textId="77777777" w:rsidR="00E41A2A" w:rsidRPr="00497C01" w:rsidRDefault="00E41A2A" w:rsidP="00E41A2A">
            <w:pPr>
              <w:rPr>
                <w:rFonts w:ascii="Cambria" w:hAnsi="Cambria" w:cs="Arial"/>
                <w:b/>
              </w:rPr>
            </w:pPr>
            <w:r w:rsidRPr="00497C01">
              <w:rPr>
                <w:rFonts w:ascii="Cambria" w:hAnsi="Cambria" w:cs="Arial"/>
                <w:b/>
              </w:rPr>
              <w:t>CLAUDIMIR LINDNER</w:t>
            </w:r>
          </w:p>
          <w:p w14:paraId="202A8F90" w14:textId="48D8E293" w:rsidR="00E41A2A" w:rsidRPr="00813B8A" w:rsidRDefault="00E41A2A" w:rsidP="00E41A2A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>
              <w:rPr>
                <w:rFonts w:ascii="Cambria" w:hAnsi="Cambria"/>
              </w:rPr>
              <w:t xml:space="preserve">               </w:t>
            </w:r>
          </w:p>
        </w:tc>
        <w:tc>
          <w:tcPr>
            <w:tcW w:w="2256" w:type="dxa"/>
            <w:gridSpan w:val="2"/>
          </w:tcPr>
          <w:p w14:paraId="55E93C5B" w14:textId="77777777" w:rsidR="00E41A2A" w:rsidRPr="00497C01" w:rsidRDefault="00E41A2A" w:rsidP="00E41A2A">
            <w:pPr>
              <w:jc w:val="center"/>
              <w:rPr>
                <w:rFonts w:ascii="Cambria" w:hAnsi="Cambria" w:cs="Arial"/>
                <w:b/>
                <w:color w:val="FF0000"/>
              </w:rPr>
            </w:pPr>
          </w:p>
          <w:p w14:paraId="6FBD43A6" w14:textId="77777777" w:rsidR="00E41A2A" w:rsidRPr="00497C01" w:rsidRDefault="00E41A2A" w:rsidP="00E41A2A">
            <w:pPr>
              <w:jc w:val="center"/>
              <w:rPr>
                <w:rFonts w:ascii="Cambria" w:hAnsi="Cambria" w:cs="Arial"/>
                <w:b/>
              </w:rPr>
            </w:pPr>
            <w:r>
              <w:rPr>
                <w:rFonts w:ascii="Cambria" w:hAnsi="Cambria" w:cs="Arial"/>
                <w:b/>
              </w:rPr>
              <w:t>EROLDO WUDKE</w:t>
            </w:r>
          </w:p>
          <w:p w14:paraId="1BD24B20" w14:textId="535DF0BC" w:rsidR="00E41A2A" w:rsidRPr="00813B8A" w:rsidRDefault="00E41A2A" w:rsidP="00E41A2A">
            <w:pPr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</w:p>
        </w:tc>
      </w:tr>
      <w:tr w:rsidR="00E41A2A" w:rsidRPr="00813B8A" w14:paraId="0AB6CCE8" w14:textId="77777777" w:rsidTr="00586BD8">
        <w:trPr>
          <w:jc w:val="center"/>
        </w:trPr>
        <w:tc>
          <w:tcPr>
            <w:tcW w:w="4395" w:type="dxa"/>
            <w:gridSpan w:val="2"/>
          </w:tcPr>
          <w:p w14:paraId="1279F8E1" w14:textId="1D8AD803" w:rsidR="00E41A2A" w:rsidRPr="00813B8A" w:rsidRDefault="00E41A2A" w:rsidP="00E41A2A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551" w:type="dxa"/>
            <w:gridSpan w:val="2"/>
          </w:tcPr>
          <w:p w14:paraId="73E94F93" w14:textId="6AB42F63" w:rsidR="00E41A2A" w:rsidRPr="00813B8A" w:rsidRDefault="00E41A2A" w:rsidP="00E41A2A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268" w:type="dxa"/>
            <w:gridSpan w:val="2"/>
          </w:tcPr>
          <w:p w14:paraId="58FA05A1" w14:textId="2F1254FB" w:rsidR="00E41A2A" w:rsidRPr="00813B8A" w:rsidRDefault="00E41A2A" w:rsidP="00E41A2A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</w:tr>
    </w:tbl>
    <w:p w14:paraId="5FBE2598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1CB52039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7F66E3">
      <w:headerReference w:type="default" r:id="rId8"/>
      <w:footerReference w:type="default" r:id="rId9"/>
      <w:pgSz w:w="11906" w:h="16838"/>
      <w:pgMar w:top="2147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41DC2"/>
    <w:rsid w:val="00356E51"/>
    <w:rsid w:val="00356F24"/>
    <w:rsid w:val="00366463"/>
    <w:rsid w:val="00367AA3"/>
    <w:rsid w:val="003A3E7B"/>
    <w:rsid w:val="003A48A8"/>
    <w:rsid w:val="003D58CF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E0A82"/>
    <w:rsid w:val="004E5495"/>
    <w:rsid w:val="004F5AC0"/>
    <w:rsid w:val="0050534A"/>
    <w:rsid w:val="005079E1"/>
    <w:rsid w:val="00510E52"/>
    <w:rsid w:val="0051467C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1423F"/>
    <w:rsid w:val="006274D0"/>
    <w:rsid w:val="00633AFF"/>
    <w:rsid w:val="00645204"/>
    <w:rsid w:val="00646A02"/>
    <w:rsid w:val="00653AC3"/>
    <w:rsid w:val="00657E25"/>
    <w:rsid w:val="00675422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51D12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E1E24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6001D"/>
    <w:rsid w:val="00960868"/>
    <w:rsid w:val="00967A5B"/>
    <w:rsid w:val="00970367"/>
    <w:rsid w:val="00996AEE"/>
    <w:rsid w:val="009A6ED4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D077A8"/>
    <w:rsid w:val="00D11BE5"/>
    <w:rsid w:val="00D15255"/>
    <w:rsid w:val="00D2461F"/>
    <w:rsid w:val="00D2595D"/>
    <w:rsid w:val="00D30EC1"/>
    <w:rsid w:val="00D326D1"/>
    <w:rsid w:val="00D342BC"/>
    <w:rsid w:val="00D70237"/>
    <w:rsid w:val="00D73D42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7B61"/>
    <w:rsid w:val="00E23EA6"/>
    <w:rsid w:val="00E41A2A"/>
    <w:rsid w:val="00E47003"/>
    <w:rsid w:val="00E53F14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5D98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311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2063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5</cp:revision>
  <cp:lastPrinted>2024-04-01T18:47:00Z</cp:lastPrinted>
  <dcterms:created xsi:type="dcterms:W3CDTF">2024-04-01T18:43:00Z</dcterms:created>
  <dcterms:modified xsi:type="dcterms:W3CDTF">2024-04-01T19:07:00Z</dcterms:modified>
</cp:coreProperties>
</file>